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095B" w:rsidRDefault="00D657A2">
      <w:pPr>
        <w:rPr>
          <w:bCs/>
          <w:color w:val="auto"/>
          <w:szCs w:val="21"/>
        </w:rPr>
      </w:pPr>
      <w:r>
        <w:rPr>
          <w:rFonts w:hint="eastAsia"/>
          <w:bCs/>
          <w:color w:val="auto"/>
          <w:szCs w:val="21"/>
        </w:rPr>
        <w:t>公司代码：</w:t>
      </w:r>
      <w:sdt>
        <w:sdtPr>
          <w:rPr>
            <w:rFonts w:hint="eastAsia"/>
            <w:bCs/>
            <w:szCs w:val="21"/>
          </w:rPr>
          <w:alias w:val="公司代码"/>
          <w:tag w:val="_GBC_6d88426d7e994aa6a9c5cf842ccf9371"/>
          <w:id w:val="375976782"/>
          <w:lock w:val="sdtLocked"/>
          <w:placeholder>
            <w:docPart w:val="GBC22222222222222222222222222222"/>
          </w:placeholder>
        </w:sdtPr>
        <w:sdtContent>
          <w:r>
            <w:rPr>
              <w:rFonts w:hint="eastAsia"/>
              <w:bCs/>
              <w:szCs w:val="21"/>
            </w:rPr>
            <w:t>600677</w:t>
          </w:r>
        </w:sdtContent>
      </w:sdt>
      <w:r>
        <w:rPr>
          <w:rFonts w:hint="eastAsia"/>
          <w:bCs/>
          <w:color w:val="auto"/>
          <w:szCs w:val="21"/>
        </w:rPr>
        <w:t xml:space="preserve">                           公司简称：</w:t>
      </w:r>
      <w:sdt>
        <w:sdtPr>
          <w:rPr>
            <w:rFonts w:hint="eastAsia"/>
            <w:bCs/>
            <w:szCs w:val="21"/>
          </w:rPr>
          <w:alias w:val="公司简称"/>
          <w:tag w:val="_GBC_ab659901e3594314a9898cee6b0b41bc"/>
          <w:id w:val="-2058159230"/>
          <w:lock w:val="sdtLocked"/>
          <w:placeholder>
            <w:docPart w:val="GBC22222222222222222222222222222"/>
          </w:placeholder>
        </w:sdtPr>
        <w:sdtContent>
          <w:r>
            <w:rPr>
              <w:rFonts w:hint="eastAsia"/>
              <w:bCs/>
              <w:szCs w:val="21"/>
            </w:rPr>
            <w:t>*ST航通</w:t>
          </w:r>
        </w:sdtContent>
      </w:sdt>
    </w:p>
    <w:p w:rsidR="00E6095B" w:rsidRDefault="00E6095B">
      <w:pPr>
        <w:jc w:val="center"/>
        <w:rPr>
          <w:rFonts w:ascii="黑体" w:eastAsia="黑体" w:hAnsi="黑体"/>
          <w:b/>
          <w:bCs/>
          <w:color w:val="auto"/>
          <w:sz w:val="44"/>
          <w:szCs w:val="44"/>
        </w:rPr>
      </w:pPr>
    </w:p>
    <w:p w:rsidR="00E6095B" w:rsidRPr="006A4366" w:rsidRDefault="00E6095B">
      <w:pPr>
        <w:jc w:val="center"/>
        <w:rPr>
          <w:rFonts w:ascii="黑体" w:eastAsia="黑体" w:hAnsi="黑体"/>
          <w:b/>
          <w:bCs/>
          <w:color w:val="auto"/>
          <w:sz w:val="44"/>
          <w:szCs w:val="44"/>
        </w:rPr>
      </w:pPr>
    </w:p>
    <w:p w:rsidR="00E6095B" w:rsidRDefault="00E6095B">
      <w:pPr>
        <w:jc w:val="center"/>
        <w:rPr>
          <w:rFonts w:ascii="黑体" w:eastAsia="黑体" w:hAnsi="黑体"/>
          <w:b/>
          <w:bCs/>
          <w:color w:val="FF0000"/>
          <w:sz w:val="44"/>
          <w:szCs w:val="44"/>
        </w:rPr>
      </w:pPr>
    </w:p>
    <w:p w:rsidR="00E6095B" w:rsidRDefault="00E6095B">
      <w:pPr>
        <w:jc w:val="center"/>
        <w:rPr>
          <w:rFonts w:ascii="黑体" w:eastAsia="黑体" w:hAnsi="黑体"/>
          <w:b/>
          <w:bCs/>
          <w:color w:val="FF0000"/>
          <w:sz w:val="44"/>
          <w:szCs w:val="44"/>
        </w:rPr>
      </w:pPr>
    </w:p>
    <w:p w:rsidR="00E6095B" w:rsidRDefault="00E6095B">
      <w:pPr>
        <w:jc w:val="center"/>
        <w:rPr>
          <w:rFonts w:ascii="黑体" w:eastAsia="黑体" w:hAnsi="黑体"/>
          <w:b/>
          <w:bCs/>
          <w:color w:val="FF0000"/>
          <w:sz w:val="44"/>
          <w:szCs w:val="44"/>
        </w:rPr>
      </w:pPr>
    </w:p>
    <w:sdt>
      <w:sdtPr>
        <w:rPr>
          <w:rFonts w:ascii="黑体" w:eastAsia="黑体" w:hAnsi="黑体"/>
          <w:b/>
          <w:bCs/>
          <w:color w:val="FF0000"/>
          <w:sz w:val="44"/>
          <w:szCs w:val="44"/>
        </w:rPr>
        <w:alias w:val="公司法定中文名称"/>
        <w:tag w:val="_GBC_ab27d14a4fa1446487b4e4001930e37a"/>
        <w:id w:val="1295021195"/>
        <w:lock w:val="sdtLocked"/>
        <w:placeholder>
          <w:docPart w:val="GBC22222222222222222222222222222"/>
        </w:placeholder>
      </w:sdtPr>
      <w:sdtContent>
        <w:p w:rsidR="00E6095B" w:rsidRDefault="00D657A2">
          <w:pPr>
            <w:jc w:val="center"/>
            <w:rPr>
              <w:rFonts w:ascii="黑体" w:eastAsia="黑体" w:hAnsi="黑体"/>
              <w:b/>
              <w:bCs/>
              <w:color w:val="FF0000"/>
              <w:sz w:val="44"/>
              <w:szCs w:val="44"/>
            </w:rPr>
          </w:pPr>
          <w:r>
            <w:rPr>
              <w:rFonts w:ascii="黑体" w:eastAsia="黑体" w:hAnsi="黑体"/>
              <w:b/>
              <w:bCs/>
              <w:color w:val="FF0000"/>
              <w:sz w:val="44"/>
              <w:szCs w:val="44"/>
            </w:rPr>
            <w:t>航天通信控股集团股份有限公司</w:t>
          </w:r>
        </w:p>
      </w:sdtContent>
    </w:sdt>
    <w:p w:rsidR="00E6095B" w:rsidRDefault="00D657A2">
      <w:pPr>
        <w:jc w:val="center"/>
        <w:rPr>
          <w:rFonts w:ascii="黑体" w:eastAsia="黑体" w:hAnsi="黑体"/>
          <w:b/>
          <w:bCs/>
          <w:color w:val="FF0000"/>
          <w:sz w:val="44"/>
          <w:szCs w:val="44"/>
        </w:rPr>
      </w:pPr>
      <w:r>
        <w:rPr>
          <w:rFonts w:ascii="黑体" w:eastAsia="黑体" w:hAnsi="黑体"/>
          <w:b/>
          <w:bCs/>
          <w:color w:val="FF0000"/>
          <w:sz w:val="44"/>
          <w:szCs w:val="44"/>
        </w:rPr>
        <w:t>2020年第</w:t>
      </w:r>
      <w:r>
        <w:rPr>
          <w:rFonts w:ascii="黑体" w:eastAsia="黑体" w:hAnsi="黑体" w:hint="eastAsia"/>
          <w:b/>
          <w:bCs/>
          <w:color w:val="FF0000"/>
          <w:sz w:val="44"/>
          <w:szCs w:val="44"/>
        </w:rPr>
        <w:t>一</w:t>
      </w:r>
      <w:r>
        <w:rPr>
          <w:rFonts w:ascii="黑体" w:eastAsia="黑体" w:hAnsi="黑体"/>
          <w:b/>
          <w:bCs/>
          <w:color w:val="FF0000"/>
          <w:sz w:val="44"/>
          <w:szCs w:val="44"/>
        </w:rPr>
        <w:t>季度报告</w:t>
      </w:r>
    </w:p>
    <w:p w:rsidR="00E6095B" w:rsidRDefault="00E6095B">
      <w:pPr>
        <w:rPr>
          <w:rFonts w:ascii="Times New Roman" w:hAnsi="Times New Roman"/>
          <w:b/>
          <w:bCs/>
        </w:rPr>
        <w:sectPr w:rsidR="00E6095B" w:rsidSect="00667FCF">
          <w:headerReference w:type="default" r:id="rId12"/>
          <w:footerReference w:type="default" r:id="rId13"/>
          <w:pgSz w:w="11906" w:h="16838" w:code="9"/>
          <w:pgMar w:top="1525" w:right="1276" w:bottom="1440" w:left="1797" w:header="851" w:footer="992" w:gutter="0"/>
          <w:cols w:space="425"/>
          <w:docGrid w:type="lines" w:linePitch="312"/>
        </w:sectPr>
      </w:pPr>
    </w:p>
    <w:p w:rsidR="00E6095B" w:rsidRDefault="00D657A2">
      <w:pPr>
        <w:jc w:val="center"/>
        <w:rPr>
          <w:noProof/>
        </w:rPr>
      </w:pPr>
      <w:r>
        <w:rPr>
          <w:rFonts w:asciiTheme="minorEastAsia" w:eastAsiaTheme="minorEastAsia" w:hAnsiTheme="minorEastAsia" w:hint="eastAsia"/>
          <w:b/>
          <w:bCs/>
          <w:color w:val="auto"/>
          <w:sz w:val="32"/>
          <w:szCs w:val="32"/>
        </w:rPr>
        <w:lastRenderedPageBreak/>
        <w:t>目录</w:t>
      </w:r>
      <w:r w:rsidR="00A67292">
        <w:rPr>
          <w:rFonts w:asciiTheme="minorEastAsia" w:eastAsiaTheme="minorEastAsia" w:hAnsiTheme="minorEastAsia"/>
          <w:b/>
          <w:bCs/>
          <w:color w:val="auto"/>
          <w:sz w:val="32"/>
          <w:szCs w:val="32"/>
        </w:rPr>
        <w:fldChar w:fldCharType="begin"/>
      </w:r>
      <w:r>
        <w:rPr>
          <w:rFonts w:asciiTheme="minorEastAsia" w:eastAsiaTheme="minorEastAsia" w:hAnsiTheme="minorEastAsia"/>
          <w:b/>
          <w:bCs/>
          <w:color w:val="auto"/>
          <w:sz w:val="32"/>
          <w:szCs w:val="32"/>
        </w:rPr>
        <w:instrText xml:space="preserve"> TOC \o "1-1" \h \z \u </w:instrText>
      </w:r>
      <w:r w:rsidR="00A67292">
        <w:rPr>
          <w:rFonts w:asciiTheme="minorEastAsia" w:eastAsiaTheme="minorEastAsia" w:hAnsiTheme="minorEastAsia"/>
          <w:b/>
          <w:bCs/>
          <w:color w:val="auto"/>
          <w:sz w:val="32"/>
          <w:szCs w:val="32"/>
        </w:rPr>
        <w:fldChar w:fldCharType="separate"/>
      </w:r>
    </w:p>
    <w:p w:rsidR="00E6095B" w:rsidRDefault="00A67292">
      <w:pPr>
        <w:pStyle w:val="12"/>
        <w:tabs>
          <w:tab w:val="left" w:pos="1260"/>
          <w:tab w:val="right" w:leader="dot" w:pos="8823"/>
        </w:tabs>
        <w:spacing w:line="360" w:lineRule="auto"/>
        <w:rPr>
          <w:rFonts w:asciiTheme="minorHAnsi" w:eastAsiaTheme="minorEastAsia" w:hAnsiTheme="minorHAnsi" w:cstheme="minorBidi"/>
          <w:b/>
          <w:noProof/>
          <w:color w:val="auto"/>
          <w:kern w:val="2"/>
          <w:szCs w:val="22"/>
        </w:rPr>
      </w:pPr>
      <w:hyperlink w:anchor="_Toc477954533" w:history="1">
        <w:r w:rsidR="00D657A2">
          <w:rPr>
            <w:rStyle w:val="af0"/>
            <w:rFonts w:hint="eastAsia"/>
            <w:b/>
            <w:noProof/>
          </w:rPr>
          <w:t>一、</w:t>
        </w:r>
        <w:r w:rsidR="00D657A2">
          <w:rPr>
            <w:rFonts w:asciiTheme="minorHAnsi" w:eastAsiaTheme="minorEastAsia" w:hAnsiTheme="minorHAnsi" w:cstheme="minorBidi"/>
            <w:b/>
            <w:noProof/>
            <w:color w:val="auto"/>
            <w:kern w:val="2"/>
            <w:szCs w:val="22"/>
          </w:rPr>
          <w:tab/>
        </w:r>
        <w:r w:rsidR="00D657A2">
          <w:rPr>
            <w:rStyle w:val="af0"/>
            <w:rFonts w:hint="eastAsia"/>
            <w:b/>
            <w:noProof/>
          </w:rPr>
          <w:t>重要提示</w:t>
        </w:r>
        <w:r w:rsidR="00D657A2">
          <w:rPr>
            <w:b/>
            <w:noProof/>
            <w:webHidden/>
          </w:rPr>
          <w:tab/>
        </w:r>
        <w:r>
          <w:rPr>
            <w:b/>
            <w:noProof/>
            <w:webHidden/>
          </w:rPr>
          <w:fldChar w:fldCharType="begin"/>
        </w:r>
        <w:r w:rsidR="00D657A2">
          <w:rPr>
            <w:b/>
            <w:noProof/>
            <w:webHidden/>
          </w:rPr>
          <w:instrText xml:space="preserve"> PAGEREF _Toc477954533 \h </w:instrText>
        </w:r>
        <w:r>
          <w:rPr>
            <w:b/>
            <w:noProof/>
            <w:webHidden/>
          </w:rPr>
        </w:r>
        <w:r>
          <w:rPr>
            <w:b/>
            <w:noProof/>
            <w:webHidden/>
          </w:rPr>
          <w:fldChar w:fldCharType="separate"/>
        </w:r>
        <w:r w:rsidR="00D657A2">
          <w:rPr>
            <w:b/>
            <w:noProof/>
            <w:webHidden/>
          </w:rPr>
          <w:t>3</w:t>
        </w:r>
        <w:r>
          <w:rPr>
            <w:b/>
            <w:noProof/>
            <w:webHidden/>
          </w:rPr>
          <w:fldChar w:fldCharType="end"/>
        </w:r>
      </w:hyperlink>
    </w:p>
    <w:p w:rsidR="00E6095B" w:rsidRDefault="00A67292">
      <w:pPr>
        <w:pStyle w:val="12"/>
        <w:tabs>
          <w:tab w:val="left" w:pos="1260"/>
          <w:tab w:val="right" w:leader="dot" w:pos="8823"/>
        </w:tabs>
        <w:spacing w:line="360" w:lineRule="auto"/>
        <w:rPr>
          <w:rFonts w:asciiTheme="minorHAnsi" w:eastAsiaTheme="minorEastAsia" w:hAnsiTheme="minorHAnsi" w:cstheme="minorBidi"/>
          <w:b/>
          <w:noProof/>
          <w:color w:val="auto"/>
          <w:kern w:val="2"/>
          <w:szCs w:val="22"/>
        </w:rPr>
      </w:pPr>
      <w:hyperlink w:anchor="_Toc477954534" w:history="1">
        <w:r w:rsidR="00D657A2">
          <w:rPr>
            <w:rStyle w:val="af0"/>
            <w:rFonts w:hint="eastAsia"/>
            <w:b/>
            <w:noProof/>
          </w:rPr>
          <w:t>二、</w:t>
        </w:r>
        <w:r w:rsidR="00D657A2">
          <w:rPr>
            <w:rFonts w:asciiTheme="minorHAnsi" w:eastAsiaTheme="minorEastAsia" w:hAnsiTheme="minorHAnsi" w:cstheme="minorBidi"/>
            <w:b/>
            <w:noProof/>
            <w:color w:val="auto"/>
            <w:kern w:val="2"/>
            <w:szCs w:val="22"/>
          </w:rPr>
          <w:tab/>
        </w:r>
        <w:r w:rsidR="00D657A2">
          <w:rPr>
            <w:rStyle w:val="af0"/>
            <w:rFonts w:hint="eastAsia"/>
            <w:b/>
            <w:noProof/>
          </w:rPr>
          <w:t>公司基本情况</w:t>
        </w:r>
        <w:r w:rsidR="00D657A2">
          <w:rPr>
            <w:b/>
            <w:noProof/>
            <w:webHidden/>
          </w:rPr>
          <w:tab/>
        </w:r>
        <w:r>
          <w:rPr>
            <w:b/>
            <w:noProof/>
            <w:webHidden/>
          </w:rPr>
          <w:fldChar w:fldCharType="begin"/>
        </w:r>
        <w:r w:rsidR="00D657A2">
          <w:rPr>
            <w:b/>
            <w:noProof/>
            <w:webHidden/>
          </w:rPr>
          <w:instrText xml:space="preserve"> PAGEREF _Toc477954534 \h </w:instrText>
        </w:r>
        <w:r>
          <w:rPr>
            <w:b/>
            <w:noProof/>
            <w:webHidden/>
          </w:rPr>
        </w:r>
        <w:r>
          <w:rPr>
            <w:b/>
            <w:noProof/>
            <w:webHidden/>
          </w:rPr>
          <w:fldChar w:fldCharType="separate"/>
        </w:r>
        <w:r w:rsidR="00D657A2">
          <w:rPr>
            <w:b/>
            <w:noProof/>
            <w:webHidden/>
          </w:rPr>
          <w:t>3</w:t>
        </w:r>
        <w:r>
          <w:rPr>
            <w:b/>
            <w:noProof/>
            <w:webHidden/>
          </w:rPr>
          <w:fldChar w:fldCharType="end"/>
        </w:r>
      </w:hyperlink>
    </w:p>
    <w:p w:rsidR="00E6095B" w:rsidRDefault="00A67292">
      <w:pPr>
        <w:pStyle w:val="12"/>
        <w:tabs>
          <w:tab w:val="left" w:pos="1260"/>
          <w:tab w:val="right" w:leader="dot" w:pos="8823"/>
        </w:tabs>
        <w:spacing w:line="360" w:lineRule="auto"/>
        <w:rPr>
          <w:rFonts w:asciiTheme="minorHAnsi" w:eastAsiaTheme="minorEastAsia" w:hAnsiTheme="minorHAnsi" w:cstheme="minorBidi"/>
          <w:b/>
          <w:noProof/>
          <w:color w:val="auto"/>
          <w:kern w:val="2"/>
          <w:szCs w:val="22"/>
        </w:rPr>
      </w:pPr>
      <w:hyperlink w:anchor="_Toc477954535" w:history="1">
        <w:r w:rsidR="00D657A2">
          <w:rPr>
            <w:rStyle w:val="af0"/>
            <w:rFonts w:hint="eastAsia"/>
            <w:b/>
            <w:noProof/>
          </w:rPr>
          <w:t>三、</w:t>
        </w:r>
        <w:r w:rsidR="00D657A2">
          <w:rPr>
            <w:rFonts w:asciiTheme="minorHAnsi" w:eastAsiaTheme="minorEastAsia" w:hAnsiTheme="minorHAnsi" w:cstheme="minorBidi"/>
            <w:b/>
            <w:noProof/>
            <w:color w:val="auto"/>
            <w:kern w:val="2"/>
            <w:szCs w:val="22"/>
          </w:rPr>
          <w:tab/>
        </w:r>
        <w:r w:rsidR="00D657A2">
          <w:rPr>
            <w:rStyle w:val="af0"/>
            <w:rFonts w:hint="eastAsia"/>
            <w:b/>
            <w:noProof/>
          </w:rPr>
          <w:t>重要事项</w:t>
        </w:r>
        <w:r w:rsidR="00D657A2">
          <w:rPr>
            <w:b/>
            <w:noProof/>
            <w:webHidden/>
          </w:rPr>
          <w:tab/>
        </w:r>
        <w:r>
          <w:rPr>
            <w:b/>
            <w:noProof/>
            <w:webHidden/>
          </w:rPr>
          <w:fldChar w:fldCharType="begin"/>
        </w:r>
        <w:r w:rsidR="00D657A2">
          <w:rPr>
            <w:b/>
            <w:noProof/>
            <w:webHidden/>
          </w:rPr>
          <w:instrText xml:space="preserve"> PAGEREF _Toc477954535 \h </w:instrText>
        </w:r>
        <w:r>
          <w:rPr>
            <w:b/>
            <w:noProof/>
            <w:webHidden/>
          </w:rPr>
        </w:r>
        <w:r>
          <w:rPr>
            <w:b/>
            <w:noProof/>
            <w:webHidden/>
          </w:rPr>
          <w:fldChar w:fldCharType="separate"/>
        </w:r>
        <w:r w:rsidR="00D657A2">
          <w:rPr>
            <w:b/>
            <w:noProof/>
            <w:webHidden/>
          </w:rPr>
          <w:t>7</w:t>
        </w:r>
        <w:r>
          <w:rPr>
            <w:b/>
            <w:noProof/>
            <w:webHidden/>
          </w:rPr>
          <w:fldChar w:fldCharType="end"/>
        </w:r>
      </w:hyperlink>
    </w:p>
    <w:p w:rsidR="00E6095B" w:rsidRDefault="00A67292">
      <w:pPr>
        <w:pStyle w:val="12"/>
        <w:tabs>
          <w:tab w:val="left" w:pos="1260"/>
          <w:tab w:val="right" w:leader="dot" w:pos="8823"/>
        </w:tabs>
        <w:spacing w:line="360" w:lineRule="auto"/>
        <w:rPr>
          <w:rFonts w:asciiTheme="minorHAnsi" w:eastAsiaTheme="minorEastAsia" w:hAnsiTheme="minorHAnsi" w:cstheme="minorBidi"/>
          <w:b/>
          <w:noProof/>
          <w:color w:val="auto"/>
          <w:kern w:val="2"/>
          <w:szCs w:val="22"/>
        </w:rPr>
      </w:pPr>
      <w:hyperlink w:anchor="_Toc477954536" w:history="1">
        <w:r w:rsidR="00D657A2">
          <w:rPr>
            <w:rStyle w:val="af0"/>
            <w:rFonts w:hint="eastAsia"/>
            <w:b/>
            <w:noProof/>
          </w:rPr>
          <w:t>四、</w:t>
        </w:r>
        <w:r w:rsidR="00D657A2">
          <w:rPr>
            <w:rFonts w:asciiTheme="minorHAnsi" w:eastAsiaTheme="minorEastAsia" w:hAnsiTheme="minorHAnsi" w:cstheme="minorBidi"/>
            <w:b/>
            <w:noProof/>
            <w:color w:val="auto"/>
            <w:kern w:val="2"/>
            <w:szCs w:val="22"/>
          </w:rPr>
          <w:tab/>
        </w:r>
        <w:r w:rsidR="00D657A2">
          <w:rPr>
            <w:rStyle w:val="af0"/>
            <w:rFonts w:hint="eastAsia"/>
            <w:b/>
            <w:noProof/>
          </w:rPr>
          <w:t>附录</w:t>
        </w:r>
        <w:r w:rsidR="00D657A2">
          <w:rPr>
            <w:b/>
            <w:noProof/>
            <w:webHidden/>
          </w:rPr>
          <w:tab/>
        </w:r>
        <w:r>
          <w:rPr>
            <w:b/>
            <w:noProof/>
            <w:webHidden/>
          </w:rPr>
          <w:fldChar w:fldCharType="begin"/>
        </w:r>
        <w:r w:rsidR="00D657A2">
          <w:rPr>
            <w:b/>
            <w:noProof/>
            <w:webHidden/>
          </w:rPr>
          <w:instrText xml:space="preserve"> PAGEREF _Toc477954536 \h </w:instrText>
        </w:r>
        <w:r>
          <w:rPr>
            <w:b/>
            <w:noProof/>
            <w:webHidden/>
          </w:rPr>
        </w:r>
        <w:r>
          <w:rPr>
            <w:b/>
            <w:noProof/>
            <w:webHidden/>
          </w:rPr>
          <w:fldChar w:fldCharType="separate"/>
        </w:r>
        <w:r w:rsidR="00D657A2">
          <w:rPr>
            <w:b/>
            <w:noProof/>
            <w:webHidden/>
          </w:rPr>
          <w:t>8</w:t>
        </w:r>
        <w:r>
          <w:rPr>
            <w:b/>
            <w:noProof/>
            <w:webHidden/>
          </w:rPr>
          <w:fldChar w:fldCharType="end"/>
        </w:r>
      </w:hyperlink>
    </w:p>
    <w:p w:rsidR="00E6095B" w:rsidRDefault="00A67292">
      <w:pPr>
        <w:jc w:val="center"/>
        <w:rPr>
          <w:rFonts w:asciiTheme="minorEastAsia" w:eastAsiaTheme="minorEastAsia" w:hAnsiTheme="minorEastAsia"/>
          <w:b/>
          <w:bCs/>
          <w:color w:val="auto"/>
          <w:sz w:val="52"/>
          <w:szCs w:val="52"/>
        </w:rPr>
        <w:sectPr w:rsidR="00E6095B" w:rsidSect="000F089F">
          <w:pgSz w:w="11906" w:h="16838"/>
          <w:pgMar w:top="1525" w:right="1276" w:bottom="1440" w:left="1797" w:header="851" w:footer="992" w:gutter="0"/>
          <w:cols w:space="425"/>
          <w:docGrid w:type="lines" w:linePitch="312"/>
        </w:sectPr>
      </w:pPr>
      <w:r>
        <w:rPr>
          <w:rFonts w:asciiTheme="minorEastAsia" w:eastAsiaTheme="minorEastAsia" w:hAnsiTheme="minorEastAsia"/>
          <w:b/>
          <w:bCs/>
          <w:color w:val="auto"/>
          <w:sz w:val="32"/>
          <w:szCs w:val="32"/>
        </w:rPr>
        <w:fldChar w:fldCharType="end"/>
      </w:r>
    </w:p>
    <w:p w:rsidR="00E6095B" w:rsidRDefault="00D657A2">
      <w:pPr>
        <w:pStyle w:val="10"/>
        <w:numPr>
          <w:ilvl w:val="0"/>
          <w:numId w:val="2"/>
        </w:numPr>
        <w:tabs>
          <w:tab w:val="left" w:pos="434"/>
          <w:tab w:val="left" w:pos="882"/>
        </w:tabs>
        <w:spacing w:before="120" w:after="120" w:line="240" w:lineRule="auto"/>
        <w:rPr>
          <w:sz w:val="21"/>
          <w:szCs w:val="21"/>
        </w:rPr>
      </w:pPr>
      <w:bookmarkStart w:id="0" w:name="_Toc395718055"/>
      <w:bookmarkStart w:id="1" w:name="_Toc413833243"/>
      <w:bookmarkStart w:id="2" w:name="_Toc477954533"/>
      <w:r>
        <w:rPr>
          <w:sz w:val="21"/>
          <w:szCs w:val="21"/>
        </w:rPr>
        <w:lastRenderedPageBreak/>
        <w:t>重要提示</w:t>
      </w:r>
      <w:bookmarkEnd w:id="0"/>
      <w:bookmarkEnd w:id="1"/>
      <w:bookmarkEnd w:id="2"/>
    </w:p>
    <w:sdt>
      <w:sdtPr>
        <w:rPr>
          <w:rFonts w:hint="eastAsia"/>
          <w:szCs w:val="20"/>
        </w:rPr>
        <w:alias w:val="选项模块:公司董事会、监事会及董事、监事、高级管理人员应当保证季度报告..."/>
        <w:tag w:val="_SEC_2127fe22525d461fad446d05d88c0e4a"/>
        <w:id w:val="-1737615729"/>
        <w:lock w:val="sdtLocked"/>
        <w:placeholder>
          <w:docPart w:val="GBC22222222222222222222222222222"/>
        </w:placeholder>
      </w:sdtPr>
      <w:sdtEndPr>
        <w:rPr>
          <w:rFonts w:hint="default"/>
          <w:color w:val="0000FF"/>
        </w:rPr>
      </w:sdtEndPr>
      <w:sdtContent>
        <w:sdt>
          <w:sdtPr>
            <w:rPr>
              <w:rFonts w:hint="eastAsia"/>
            </w:rPr>
            <w:alias w:val="董事会及董事声明"/>
            <w:tag w:val="_GBC_6d463ad54e74449ba2e0f18f0ec2f3bb"/>
            <w:id w:val="772673915"/>
            <w:lock w:val="sdtLocked"/>
            <w:placeholder>
              <w:docPart w:val="GBC22222222222222222222222222222"/>
            </w:placeholder>
          </w:sdtPr>
          <w:sdtEndPr>
            <w:rPr>
              <w:b/>
            </w:rPr>
          </w:sdtEndPr>
          <w:sdtContent>
            <w:p w:rsidR="00E6095B" w:rsidRDefault="00D657A2">
              <w:pPr>
                <w:pStyle w:val="2"/>
                <w:rPr>
                  <w:b/>
                </w:rPr>
              </w:pPr>
              <w:r>
                <w:t>公司董事会、监事会及董事、监事、高级管理人员保证季度报告内容的真实、准确、完整，不存在虚假记载、误导性陈述或者重大遗漏，并承担个别和连带的法律责任。</w:t>
              </w:r>
            </w:p>
          </w:sdtContent>
        </w:sdt>
        <w:p w:rsidR="00E6095B" w:rsidRDefault="00A67292">
          <w:pPr>
            <w:rPr>
              <w:color w:val="0000FF"/>
              <w:szCs w:val="21"/>
            </w:rPr>
          </w:pPr>
        </w:p>
      </w:sdtContent>
    </w:sdt>
    <w:sdt>
      <w:sdtPr>
        <w:rPr>
          <w:rFonts w:hint="eastAsia"/>
          <w:szCs w:val="20"/>
        </w:rPr>
        <w:alias w:val="选项模块:公司全体董事出席董事会会议"/>
        <w:tag w:val="_GBC_f33738a27d3e4696a60c3e2b571c72d6"/>
        <w:id w:val="202756357"/>
        <w:placeholder>
          <w:docPart w:val="GBC22222222222222222222222222222"/>
        </w:placeholder>
      </w:sdtPr>
      <w:sdtContent>
        <w:p w:rsidR="00896776" w:rsidRDefault="00896776">
          <w:pPr>
            <w:pStyle w:val="2"/>
          </w:pPr>
          <w:r>
            <w:rPr>
              <w:rFonts w:hint="eastAsia"/>
            </w:rPr>
            <w:t>公司全体董事出席董事会审议季度报告。</w:t>
          </w:r>
        </w:p>
        <w:p w:rsidR="00E6095B" w:rsidRPr="00896776" w:rsidRDefault="00A67292" w:rsidP="00896776"/>
      </w:sdtContent>
    </w:sdt>
    <w:sdt>
      <w:sdtPr>
        <w:rPr>
          <w:rFonts w:hint="eastAsia"/>
        </w:rPr>
        <w:alias w:val="模块:公司负责人姓名主管会计工作负责人姓名会计..."/>
        <w:tag w:val="_GBC_502a62383c1b47cfbaad52629a7732b7"/>
        <w:id w:val="-1537038481"/>
        <w:lock w:val="sdtLocked"/>
        <w:placeholder>
          <w:docPart w:val="GBC22222222222222222222222222222"/>
        </w:placeholder>
      </w:sdtPr>
      <w:sdtEndPr>
        <w:rPr>
          <w:rFonts w:hint="default"/>
        </w:rPr>
      </w:sdtEndPr>
      <w:sdtContent>
        <w:p w:rsidR="00E6095B" w:rsidRDefault="00D657A2">
          <w:pPr>
            <w:pStyle w:val="2"/>
          </w:pPr>
          <w:r>
            <w:t>公司负责人</w:t>
          </w:r>
          <w:sdt>
            <w:sdtPr>
              <w:alias w:val="公司负责人姓名"/>
              <w:tag w:val="_GBC_73f78a03a0594594b6bc36bc611a95b7"/>
              <w:id w:val="1359698702"/>
              <w:lock w:val="sdtLocked"/>
              <w:placeholder>
                <w:docPart w:val="GBC22222222222222222222222222222"/>
              </w:placeholder>
              <w:dataBinding w:prefixMappings="xmlns:clcid-mr='clcid-mr'" w:xpath="/*/clcid-mr:GongSiFuZeRenXingMing[not(@periodRef)]" w:storeItemID="{42DEBF9A-6816-48AE-BADD-E3125C474CD9}"/>
              <w:text/>
            </w:sdtPr>
            <w:sdtContent>
              <w:r w:rsidR="00665D5D">
                <w:rPr>
                  <w:rFonts w:hint="eastAsia"/>
                </w:rPr>
                <w:t>余德海</w:t>
              </w:r>
            </w:sdtContent>
          </w:sdt>
          <w:r>
            <w:t>、主管会计工作负责人</w:t>
          </w:r>
          <w:sdt>
            <w:sdtPr>
              <w:alias w:val="主管会计工作负责人姓名"/>
              <w:tag w:val="_GBC_5f1b2319438548f8809614301f5bd23b"/>
              <w:id w:val="950359941"/>
              <w:lock w:val="sdtLocked"/>
              <w:placeholder>
                <w:docPart w:val="GBC22222222222222222222222222222"/>
              </w:placeholder>
              <w:dataBinding w:prefixMappings="xmlns:clcid-mr='clcid-mr'" w:xpath="/*/clcid-mr:ZhuGuanKuaiJiGongZuoFuZeRenXingMing[not(@periodRef)]" w:storeItemID="{42DEBF9A-6816-48AE-BADD-E3125C474CD9}"/>
              <w:text/>
            </w:sdtPr>
            <w:sdtContent>
              <w:r w:rsidR="00665D5D">
                <w:rPr>
                  <w:rFonts w:hint="eastAsia"/>
                </w:rPr>
                <w:t>赵树飞</w:t>
              </w:r>
            </w:sdtContent>
          </w:sdt>
          <w:r>
            <w:t>及会计机构负责人（会计主管人员）</w:t>
          </w:r>
          <w:sdt>
            <w:sdtPr>
              <w:alias w:val="会计机构负责人姓名"/>
              <w:tag w:val="_GBC_95a9a0bb48874e81b27338809f3d5bcf"/>
              <w:id w:val="-513771314"/>
              <w:lock w:val="sdtLocked"/>
              <w:placeholder>
                <w:docPart w:val="GBC22222222222222222222222222222"/>
              </w:placeholder>
              <w:dataBinding w:prefixMappings="xmlns:clcid-mr='clcid-mr'" w:xpath="/*/clcid-mr:KuaiJiJiGouFuZeRenXingMing[not(@periodRef)]" w:storeItemID="{42DEBF9A-6816-48AE-BADD-E3125C474CD9}"/>
              <w:text/>
            </w:sdtPr>
            <w:sdtContent>
              <w:r w:rsidR="00665D5D">
                <w:rPr>
                  <w:rFonts w:hint="eastAsia"/>
                </w:rPr>
                <w:t>郑春慧</w:t>
              </w:r>
            </w:sdtContent>
          </w:sdt>
          <w:r>
            <w:t>保证季度报告中财务报</w:t>
          </w:r>
          <w:r>
            <w:rPr>
              <w:rFonts w:hint="eastAsia"/>
            </w:rPr>
            <w:t>表</w:t>
          </w:r>
          <w:r>
            <w:t>的真实、</w:t>
          </w:r>
          <w:r>
            <w:rPr>
              <w:rFonts w:hint="eastAsia"/>
            </w:rPr>
            <w:t>准确、</w:t>
          </w:r>
          <w:r>
            <w:t>完整。</w:t>
          </w:r>
        </w:p>
      </w:sdtContent>
    </w:sdt>
    <w:sdt>
      <w:sdtPr>
        <w:rPr>
          <w:rFonts w:hint="eastAsia"/>
          <w:szCs w:val="20"/>
        </w:rPr>
        <w:alias w:val="选项模块:本季度报告未经审计"/>
        <w:tag w:val="_GBC_491fbdc876e14a0db9e29dd890667c84"/>
        <w:id w:val="-2084894467"/>
        <w:lock w:val="sdtLocked"/>
        <w:placeholder>
          <w:docPart w:val="GBC22222222222222222222222222222"/>
        </w:placeholder>
      </w:sdtPr>
      <w:sdtContent>
        <w:p w:rsidR="00E6095B" w:rsidRDefault="00D657A2">
          <w:pPr>
            <w:pStyle w:val="2"/>
          </w:pPr>
          <w:r>
            <w:rPr>
              <w:rFonts w:hint="eastAsia"/>
            </w:rPr>
            <w:t>本公司第一季度报告未经审计。</w:t>
          </w:r>
        </w:p>
        <w:p w:rsidR="00E6095B" w:rsidRDefault="00A67292">
          <w:pPr>
            <w:rPr>
              <w:color w:val="auto"/>
            </w:rPr>
          </w:pPr>
        </w:p>
      </w:sdtContent>
    </w:sdt>
    <w:p w:rsidR="00E6095B" w:rsidRDefault="00E6095B">
      <w:pPr>
        <w:ind w:rightChars="-28" w:right="-59"/>
        <w:rPr>
          <w:color w:val="auto"/>
          <w:szCs w:val="21"/>
        </w:rPr>
      </w:pPr>
    </w:p>
    <w:p w:rsidR="00E6095B" w:rsidRDefault="00D657A2">
      <w:pPr>
        <w:pStyle w:val="10"/>
        <w:numPr>
          <w:ilvl w:val="0"/>
          <w:numId w:val="2"/>
        </w:numPr>
        <w:tabs>
          <w:tab w:val="left" w:pos="434"/>
          <w:tab w:val="left" w:pos="882"/>
        </w:tabs>
        <w:spacing w:before="120" w:after="120" w:line="240" w:lineRule="auto"/>
        <w:rPr>
          <w:sz w:val="21"/>
          <w:szCs w:val="21"/>
        </w:rPr>
      </w:pPr>
      <w:bookmarkStart w:id="3" w:name="_Toc477954534"/>
      <w:r>
        <w:rPr>
          <w:rFonts w:hint="eastAsia"/>
          <w:sz w:val="21"/>
          <w:szCs w:val="21"/>
        </w:rPr>
        <w:t>公司基本情况</w:t>
      </w:r>
      <w:bookmarkEnd w:id="3"/>
    </w:p>
    <w:p w:rsidR="00E6095B" w:rsidRDefault="00D657A2">
      <w:pPr>
        <w:pStyle w:val="2"/>
        <w:numPr>
          <w:ilvl w:val="0"/>
          <w:numId w:val="3"/>
        </w:numPr>
        <w:rPr>
          <w:b/>
        </w:rPr>
      </w:pPr>
      <w:r>
        <w:t>主要财务数据</w:t>
      </w:r>
    </w:p>
    <w:bookmarkStart w:id="4" w:name="_Hlk34999401" w:displacedByCustomXml="next"/>
    <w:sdt>
      <w:sdtPr>
        <w:rPr>
          <w:rFonts w:hint="eastAsia"/>
          <w:szCs w:val="21"/>
        </w:rPr>
        <w:alias w:val="选项模块:主要财务数据（无追溯）"/>
        <w:tag w:val="_GBC_0e269b887f244ebab60a03b6a6ac4254"/>
        <w:id w:val="-1630389322"/>
        <w:placeholder>
          <w:docPart w:val="GBC22222222222222222222222222222"/>
        </w:placeholder>
      </w:sdtPr>
      <w:sdtEndPr>
        <w:rPr>
          <w:rFonts w:hint="default"/>
          <w:szCs w:val="20"/>
        </w:rPr>
      </w:sdtEndPr>
      <w:sdtContent>
        <w:bookmarkEnd w:id="4" w:displacedByCustomXml="prev"/>
        <w:p w:rsidR="00896776" w:rsidRDefault="00896776" w:rsidP="006A4366">
          <w:pPr>
            <w:jc w:val="right"/>
            <w:rPr>
              <w:szCs w:val="21"/>
            </w:rPr>
          </w:pPr>
          <w:r>
            <w:rPr>
              <w:rFonts w:hint="eastAsia"/>
              <w:szCs w:val="21"/>
            </w:rPr>
            <w:t>单位：</w:t>
          </w:r>
          <w:sdt>
            <w:sdtPr>
              <w:rPr>
                <w:rFonts w:hint="eastAsia"/>
                <w:szCs w:val="21"/>
              </w:rPr>
              <w:alias w:val="单位_主要财务数据"/>
              <w:tag w:val="_GBC_22e29d95b4954b4b9bea3d5291b08775"/>
              <w:id w:val="15535265"/>
              <w:lock w:val="sdtLocked"/>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r>
            <w:rPr>
              <w:rFonts w:hint="eastAsia"/>
              <w:szCs w:val="21"/>
            </w:rPr>
            <w:t>：</w:t>
          </w:r>
          <w:sdt>
            <w:sdtPr>
              <w:rPr>
                <w:rFonts w:hint="eastAsia"/>
                <w:szCs w:val="21"/>
              </w:rPr>
              <w:alias w:val="币种_主要会计数据和财务指标"/>
              <w:tag w:val="_GBC_15633e27166d448c829cb1372dafd323"/>
              <w:id w:val="15535266"/>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92"/>
            <w:gridCol w:w="2186"/>
            <w:gridCol w:w="2561"/>
            <w:gridCol w:w="2610"/>
          </w:tblGrid>
          <w:tr w:rsidR="00896776" w:rsidTr="006A4366">
            <w:trPr>
              <w:trHeight w:val="315"/>
            </w:trPr>
            <w:tc>
              <w:tcPr>
                <w:tcW w:w="935" w:type="pct"/>
                <w:shd w:val="clear" w:color="auto" w:fill="auto"/>
                <w:vAlign w:val="center"/>
              </w:tcPr>
              <w:p w:rsidR="00896776" w:rsidRDefault="00896776" w:rsidP="006A4366">
                <w:pPr>
                  <w:jc w:val="center"/>
                  <w:rPr>
                    <w:szCs w:val="21"/>
                  </w:rPr>
                </w:pPr>
              </w:p>
            </w:tc>
            <w:sdt>
              <w:sdtPr>
                <w:tag w:val="_PLD_ef1cbfddbca1408680e58e04da6fab28"/>
                <w:id w:val="15535685"/>
                <w:lock w:val="sdtLocked"/>
              </w:sdtPr>
              <w:sdtContent>
                <w:tc>
                  <w:tcPr>
                    <w:tcW w:w="1208" w:type="pct"/>
                    <w:vAlign w:val="center"/>
                  </w:tcPr>
                  <w:p w:rsidR="00896776" w:rsidRDefault="00896776" w:rsidP="006A4366">
                    <w:pPr>
                      <w:jc w:val="center"/>
                      <w:rPr>
                        <w:szCs w:val="21"/>
                      </w:rPr>
                    </w:pPr>
                    <w:r>
                      <w:rPr>
                        <w:szCs w:val="21"/>
                      </w:rPr>
                      <w:t>本报告期末</w:t>
                    </w:r>
                  </w:p>
                </w:tc>
              </w:sdtContent>
            </w:sdt>
            <w:sdt>
              <w:sdtPr>
                <w:tag w:val="_PLD_356c6e4f973c4252a9507295df4295d4"/>
                <w:id w:val="15535686"/>
                <w:lock w:val="sdtLocked"/>
              </w:sdtPr>
              <w:sdtContent>
                <w:tc>
                  <w:tcPr>
                    <w:tcW w:w="1415" w:type="pct"/>
                    <w:shd w:val="clear" w:color="auto" w:fill="auto"/>
                    <w:vAlign w:val="center"/>
                  </w:tcPr>
                  <w:p w:rsidR="00896776" w:rsidRDefault="00896776" w:rsidP="006A4366">
                    <w:pPr>
                      <w:jc w:val="center"/>
                      <w:rPr>
                        <w:szCs w:val="21"/>
                      </w:rPr>
                    </w:pPr>
                    <w:r>
                      <w:rPr>
                        <w:szCs w:val="21"/>
                      </w:rPr>
                      <w:t>上年度末</w:t>
                    </w:r>
                  </w:p>
                </w:tc>
              </w:sdtContent>
            </w:sdt>
            <w:sdt>
              <w:sdtPr>
                <w:tag w:val="_PLD_1d965dab7fee43ad8ba671c2223bb9f0"/>
                <w:id w:val="15535687"/>
                <w:lock w:val="sdtLocked"/>
              </w:sdtPr>
              <w:sdtContent>
                <w:tc>
                  <w:tcPr>
                    <w:tcW w:w="1442" w:type="pct"/>
                    <w:shd w:val="clear" w:color="auto" w:fill="auto"/>
                    <w:vAlign w:val="center"/>
                  </w:tcPr>
                  <w:p w:rsidR="00896776" w:rsidRDefault="00896776" w:rsidP="006A4366">
                    <w:pPr>
                      <w:jc w:val="center"/>
                      <w:rPr>
                        <w:szCs w:val="21"/>
                      </w:rPr>
                    </w:pPr>
                    <w:r>
                      <w:rPr>
                        <w:szCs w:val="21"/>
                      </w:rPr>
                      <w:t>本报告期末比上年度末增减(%)</w:t>
                    </w:r>
                  </w:p>
                </w:tc>
              </w:sdtContent>
            </w:sdt>
          </w:tr>
          <w:tr w:rsidR="00896776" w:rsidTr="006A4366">
            <w:sdt>
              <w:sdtPr>
                <w:tag w:val="_PLD_65852ac1d44a4868a7c499acdb9cd71a"/>
                <w:id w:val="15535688"/>
                <w:lock w:val="sdtLocked"/>
              </w:sdtPr>
              <w:sdtContent>
                <w:tc>
                  <w:tcPr>
                    <w:tcW w:w="935" w:type="pct"/>
                    <w:shd w:val="clear" w:color="auto" w:fill="auto"/>
                  </w:tcPr>
                  <w:p w:rsidR="00896776" w:rsidRDefault="00896776" w:rsidP="006A4366">
                    <w:pPr>
                      <w:rPr>
                        <w:szCs w:val="21"/>
                      </w:rPr>
                    </w:pPr>
                    <w:r>
                      <w:rPr>
                        <w:szCs w:val="21"/>
                      </w:rPr>
                      <w:t>总资产</w:t>
                    </w:r>
                  </w:p>
                </w:tc>
              </w:sdtContent>
            </w:sdt>
            <w:tc>
              <w:tcPr>
                <w:tcW w:w="1208" w:type="pct"/>
              </w:tcPr>
              <w:p w:rsidR="00896776" w:rsidRDefault="00896776" w:rsidP="006A4366">
                <w:pPr>
                  <w:jc w:val="right"/>
                  <w:rPr>
                    <w:szCs w:val="21"/>
                  </w:rPr>
                </w:pPr>
                <w:r>
                  <w:t>6,304,037,996.94</w:t>
                </w:r>
              </w:p>
            </w:tc>
            <w:tc>
              <w:tcPr>
                <w:tcW w:w="1415" w:type="pct"/>
                <w:shd w:val="clear" w:color="auto" w:fill="auto"/>
              </w:tcPr>
              <w:p w:rsidR="00896776" w:rsidRDefault="00896776" w:rsidP="006A4366">
                <w:pPr>
                  <w:jc w:val="right"/>
                  <w:rPr>
                    <w:szCs w:val="21"/>
                  </w:rPr>
                </w:pPr>
                <w:r>
                  <w:t>6,282,799,736.56</w:t>
                </w:r>
              </w:p>
            </w:tc>
            <w:tc>
              <w:tcPr>
                <w:tcW w:w="1442" w:type="pct"/>
                <w:shd w:val="clear" w:color="auto" w:fill="auto"/>
              </w:tcPr>
              <w:p w:rsidR="00896776" w:rsidRDefault="00896776" w:rsidP="006A4366">
                <w:pPr>
                  <w:jc w:val="right"/>
                  <w:rPr>
                    <w:szCs w:val="21"/>
                  </w:rPr>
                </w:pPr>
                <w:r>
                  <w:t>0.34</w:t>
                </w:r>
              </w:p>
            </w:tc>
          </w:tr>
          <w:tr w:rsidR="00896776" w:rsidTr="006A4366">
            <w:sdt>
              <w:sdtPr>
                <w:tag w:val="_PLD_16efc792a8294e539b9fcd0b6e0aa40d"/>
                <w:id w:val="15535689"/>
                <w:lock w:val="sdtLocked"/>
              </w:sdtPr>
              <w:sdtContent>
                <w:tc>
                  <w:tcPr>
                    <w:tcW w:w="935" w:type="pct"/>
                    <w:shd w:val="clear" w:color="auto" w:fill="auto"/>
                  </w:tcPr>
                  <w:p w:rsidR="00896776" w:rsidRDefault="00896776" w:rsidP="006A4366">
                    <w:pPr>
                      <w:rPr>
                        <w:szCs w:val="21"/>
                      </w:rPr>
                    </w:pPr>
                    <w:r>
                      <w:rPr>
                        <w:rFonts w:hint="eastAsia"/>
                        <w:szCs w:val="21"/>
                      </w:rPr>
                      <w:t>归属于上市公司股东的净资产</w:t>
                    </w:r>
                  </w:p>
                </w:tc>
              </w:sdtContent>
            </w:sdt>
            <w:tc>
              <w:tcPr>
                <w:tcW w:w="1208" w:type="pct"/>
              </w:tcPr>
              <w:p w:rsidR="00896776" w:rsidRDefault="00896776" w:rsidP="006A4366">
                <w:pPr>
                  <w:jc w:val="right"/>
                  <w:rPr>
                    <w:szCs w:val="21"/>
                  </w:rPr>
                </w:pPr>
                <w:r>
                  <w:t>-185,086,187.35</w:t>
                </w:r>
              </w:p>
            </w:tc>
            <w:tc>
              <w:tcPr>
                <w:tcW w:w="1415" w:type="pct"/>
                <w:shd w:val="clear" w:color="auto" w:fill="auto"/>
              </w:tcPr>
              <w:p w:rsidR="00896776" w:rsidRDefault="00896776" w:rsidP="006A4366">
                <w:pPr>
                  <w:jc w:val="right"/>
                  <w:rPr>
                    <w:szCs w:val="21"/>
                  </w:rPr>
                </w:pPr>
                <w:r>
                  <w:t>-147,461,434.42</w:t>
                </w:r>
              </w:p>
            </w:tc>
            <w:tc>
              <w:tcPr>
                <w:tcW w:w="1442" w:type="pct"/>
                <w:shd w:val="clear" w:color="auto" w:fill="auto"/>
              </w:tcPr>
              <w:p w:rsidR="00896776" w:rsidRDefault="00896776" w:rsidP="006A4366">
                <w:pPr>
                  <w:jc w:val="right"/>
                  <w:rPr>
                    <w:szCs w:val="21"/>
                  </w:rPr>
                </w:pPr>
                <w:r>
                  <w:rPr>
                    <w:rFonts w:hint="eastAsia"/>
                    <w:szCs w:val="21"/>
                  </w:rPr>
                  <w:t>不适用</w:t>
                </w:r>
              </w:p>
            </w:tc>
          </w:tr>
          <w:tr w:rsidR="00896776" w:rsidTr="006A4366">
            <w:trPr>
              <w:trHeight w:val="273"/>
            </w:trPr>
            <w:tc>
              <w:tcPr>
                <w:tcW w:w="935" w:type="pct"/>
                <w:shd w:val="clear" w:color="auto" w:fill="auto"/>
              </w:tcPr>
              <w:p w:rsidR="00896776" w:rsidRDefault="00896776" w:rsidP="006A4366">
                <w:pPr>
                  <w:rPr>
                    <w:szCs w:val="21"/>
                  </w:rPr>
                </w:pPr>
              </w:p>
            </w:tc>
            <w:sdt>
              <w:sdtPr>
                <w:tag w:val="_PLD_1640bb66be3d4baf9bcb1fb5aaca879b"/>
                <w:id w:val="15535692"/>
                <w:lock w:val="sdtLocked"/>
              </w:sdtPr>
              <w:sdtContent>
                <w:tc>
                  <w:tcPr>
                    <w:tcW w:w="1208" w:type="pct"/>
                    <w:shd w:val="clear" w:color="auto" w:fill="auto"/>
                  </w:tcPr>
                  <w:p w:rsidR="00896776" w:rsidRDefault="00896776" w:rsidP="006A4366">
                    <w:pPr>
                      <w:jc w:val="center"/>
                      <w:rPr>
                        <w:szCs w:val="21"/>
                      </w:rPr>
                    </w:pPr>
                    <w:r>
                      <w:rPr>
                        <w:szCs w:val="21"/>
                      </w:rPr>
                      <w:t>年初至报告期末</w:t>
                    </w:r>
                  </w:p>
                </w:tc>
              </w:sdtContent>
            </w:sdt>
            <w:sdt>
              <w:sdtPr>
                <w:tag w:val="_PLD_28dd834f365a4af6a080abceb3eb611f"/>
                <w:id w:val="15535693"/>
                <w:lock w:val="sdtLocked"/>
              </w:sdtPr>
              <w:sdtContent>
                <w:tc>
                  <w:tcPr>
                    <w:tcW w:w="1415" w:type="pct"/>
                    <w:shd w:val="clear" w:color="auto" w:fill="auto"/>
                  </w:tcPr>
                  <w:p w:rsidR="00896776" w:rsidRDefault="00896776" w:rsidP="006A4366">
                    <w:pPr>
                      <w:jc w:val="center"/>
                      <w:rPr>
                        <w:szCs w:val="21"/>
                      </w:rPr>
                    </w:pPr>
                    <w:r>
                      <w:rPr>
                        <w:szCs w:val="21"/>
                      </w:rPr>
                      <w:t>上年初至上年报告期末</w:t>
                    </w:r>
                  </w:p>
                </w:tc>
              </w:sdtContent>
            </w:sdt>
            <w:sdt>
              <w:sdtPr>
                <w:tag w:val="_PLD_d296cd270e6a41f09a3a3a638c652b93"/>
                <w:id w:val="15535694"/>
                <w:lock w:val="sdtLocked"/>
              </w:sdtPr>
              <w:sdtContent>
                <w:tc>
                  <w:tcPr>
                    <w:tcW w:w="1442" w:type="pct"/>
                    <w:shd w:val="clear" w:color="auto" w:fill="auto"/>
                    <w:vAlign w:val="center"/>
                  </w:tcPr>
                  <w:p w:rsidR="00896776" w:rsidRDefault="00896776" w:rsidP="006A4366">
                    <w:pPr>
                      <w:jc w:val="center"/>
                      <w:rPr>
                        <w:szCs w:val="21"/>
                      </w:rPr>
                    </w:pPr>
                    <w:r>
                      <w:rPr>
                        <w:szCs w:val="21"/>
                      </w:rPr>
                      <w:t>比上年同期增减(%)</w:t>
                    </w:r>
                  </w:p>
                </w:tc>
              </w:sdtContent>
            </w:sdt>
          </w:tr>
          <w:tr w:rsidR="00896776" w:rsidTr="006A4366">
            <w:sdt>
              <w:sdtPr>
                <w:tag w:val="_PLD_394731e7b0b04ca28910f80cb9f00822"/>
                <w:id w:val="15535695"/>
                <w:lock w:val="sdtLocked"/>
              </w:sdtPr>
              <w:sdtContent>
                <w:tc>
                  <w:tcPr>
                    <w:tcW w:w="935" w:type="pct"/>
                    <w:shd w:val="clear" w:color="auto" w:fill="auto"/>
                  </w:tcPr>
                  <w:p w:rsidR="00896776" w:rsidRDefault="00896776" w:rsidP="006A4366">
                    <w:pPr>
                      <w:rPr>
                        <w:szCs w:val="21"/>
                      </w:rPr>
                    </w:pPr>
                    <w:r>
                      <w:rPr>
                        <w:szCs w:val="21"/>
                      </w:rPr>
                      <w:t>经营活动产生的现金流量净额</w:t>
                    </w:r>
                  </w:p>
                </w:tc>
              </w:sdtContent>
            </w:sdt>
            <w:tc>
              <w:tcPr>
                <w:tcW w:w="1208" w:type="pct"/>
                <w:shd w:val="clear" w:color="auto" w:fill="auto"/>
              </w:tcPr>
              <w:p w:rsidR="00896776" w:rsidRDefault="00896776" w:rsidP="006A4366">
                <w:pPr>
                  <w:jc w:val="right"/>
                  <w:rPr>
                    <w:szCs w:val="21"/>
                  </w:rPr>
                </w:pPr>
                <w:r>
                  <w:t>-153,530,847.73</w:t>
                </w:r>
              </w:p>
            </w:tc>
            <w:tc>
              <w:tcPr>
                <w:tcW w:w="1415" w:type="pct"/>
                <w:shd w:val="clear" w:color="auto" w:fill="auto"/>
              </w:tcPr>
              <w:p w:rsidR="00896776" w:rsidRDefault="00896776" w:rsidP="006A4366">
                <w:pPr>
                  <w:jc w:val="right"/>
                  <w:rPr>
                    <w:szCs w:val="21"/>
                  </w:rPr>
                </w:pPr>
                <w:r>
                  <w:t>116,690,883.69</w:t>
                </w:r>
              </w:p>
            </w:tc>
            <w:tc>
              <w:tcPr>
                <w:tcW w:w="1442" w:type="pct"/>
                <w:shd w:val="clear" w:color="auto" w:fill="auto"/>
              </w:tcPr>
              <w:p w:rsidR="00896776" w:rsidRDefault="00896776" w:rsidP="006A4366">
                <w:pPr>
                  <w:jc w:val="right"/>
                  <w:rPr>
                    <w:szCs w:val="21"/>
                  </w:rPr>
                </w:pPr>
                <w:r>
                  <w:t>-231.57</w:t>
                </w:r>
              </w:p>
            </w:tc>
          </w:tr>
          <w:tr w:rsidR="00896776" w:rsidTr="006A4366">
            <w:trPr>
              <w:trHeight w:val="316"/>
            </w:trPr>
            <w:tc>
              <w:tcPr>
                <w:tcW w:w="935" w:type="pct"/>
                <w:shd w:val="clear" w:color="auto" w:fill="auto"/>
              </w:tcPr>
              <w:p w:rsidR="00896776" w:rsidRDefault="00896776" w:rsidP="006A4366">
                <w:pPr>
                  <w:rPr>
                    <w:szCs w:val="21"/>
                  </w:rPr>
                </w:pPr>
              </w:p>
            </w:tc>
            <w:sdt>
              <w:sdtPr>
                <w:tag w:val="_PLD_8069d492b4cf451d969c0c6b7bf93dae"/>
                <w:id w:val="15535698"/>
                <w:lock w:val="sdtLocked"/>
              </w:sdtPr>
              <w:sdtContent>
                <w:tc>
                  <w:tcPr>
                    <w:tcW w:w="1208" w:type="pct"/>
                    <w:shd w:val="clear" w:color="auto" w:fill="auto"/>
                  </w:tcPr>
                  <w:p w:rsidR="00896776" w:rsidRDefault="00896776" w:rsidP="006A4366">
                    <w:pPr>
                      <w:jc w:val="center"/>
                      <w:rPr>
                        <w:szCs w:val="21"/>
                      </w:rPr>
                    </w:pPr>
                    <w:r>
                      <w:rPr>
                        <w:szCs w:val="21"/>
                      </w:rPr>
                      <w:t>年初至报告期末</w:t>
                    </w:r>
                  </w:p>
                </w:tc>
              </w:sdtContent>
            </w:sdt>
            <w:sdt>
              <w:sdtPr>
                <w:tag w:val="_PLD_aa0cd238e5924c67822f3a80e1abd2a6"/>
                <w:id w:val="15535699"/>
                <w:lock w:val="sdtLocked"/>
              </w:sdtPr>
              <w:sdtContent>
                <w:tc>
                  <w:tcPr>
                    <w:tcW w:w="1415" w:type="pct"/>
                    <w:shd w:val="clear" w:color="auto" w:fill="auto"/>
                  </w:tcPr>
                  <w:p w:rsidR="00896776" w:rsidRDefault="00896776" w:rsidP="006A4366">
                    <w:pPr>
                      <w:jc w:val="center"/>
                      <w:rPr>
                        <w:szCs w:val="21"/>
                      </w:rPr>
                    </w:pPr>
                    <w:r>
                      <w:rPr>
                        <w:szCs w:val="21"/>
                      </w:rPr>
                      <w:t>上年初至上年报告期末</w:t>
                    </w:r>
                  </w:p>
                </w:tc>
              </w:sdtContent>
            </w:sdt>
            <w:sdt>
              <w:sdtPr>
                <w:tag w:val="_PLD_de155fcb18744c4f82c2cd2eb59532b4"/>
                <w:id w:val="15535700"/>
                <w:lock w:val="sdtLocked"/>
              </w:sdtPr>
              <w:sdtContent>
                <w:tc>
                  <w:tcPr>
                    <w:tcW w:w="1442" w:type="pct"/>
                    <w:shd w:val="clear" w:color="auto" w:fill="auto"/>
                    <w:vAlign w:val="center"/>
                  </w:tcPr>
                  <w:p w:rsidR="00896776" w:rsidRDefault="00896776" w:rsidP="006A4366">
                    <w:pPr>
                      <w:jc w:val="center"/>
                      <w:rPr>
                        <w:szCs w:val="21"/>
                      </w:rPr>
                    </w:pPr>
                    <w:r>
                      <w:rPr>
                        <w:szCs w:val="21"/>
                      </w:rPr>
                      <w:t>比上年同期增减（</w:t>
                    </w:r>
                    <w:r>
                      <w:rPr>
                        <w:rFonts w:hint="eastAsia"/>
                        <w:szCs w:val="21"/>
                      </w:rPr>
                      <w:t>%</w:t>
                    </w:r>
                    <w:r>
                      <w:rPr>
                        <w:szCs w:val="21"/>
                      </w:rPr>
                      <w:t>）</w:t>
                    </w:r>
                  </w:p>
                </w:tc>
              </w:sdtContent>
            </w:sdt>
          </w:tr>
          <w:tr w:rsidR="00896776" w:rsidTr="006A4366">
            <w:sdt>
              <w:sdtPr>
                <w:tag w:val="_PLD_be86e35c39764e939fa584303b2b2533"/>
                <w:id w:val="15535701"/>
                <w:lock w:val="sdtLocked"/>
              </w:sdtPr>
              <w:sdtContent>
                <w:tc>
                  <w:tcPr>
                    <w:tcW w:w="935" w:type="pct"/>
                    <w:shd w:val="clear" w:color="auto" w:fill="auto"/>
                  </w:tcPr>
                  <w:p w:rsidR="00896776" w:rsidRDefault="00896776" w:rsidP="006A4366">
                    <w:pPr>
                      <w:kinsoku w:val="0"/>
                      <w:overflowPunct w:val="0"/>
                      <w:autoSpaceDE w:val="0"/>
                      <w:autoSpaceDN w:val="0"/>
                      <w:adjustRightInd w:val="0"/>
                      <w:snapToGrid w:val="0"/>
                      <w:rPr>
                        <w:szCs w:val="21"/>
                      </w:rPr>
                    </w:pPr>
                    <w:r>
                      <w:rPr>
                        <w:szCs w:val="21"/>
                      </w:rPr>
                      <w:t>营业收入</w:t>
                    </w:r>
                  </w:p>
                </w:tc>
              </w:sdtContent>
            </w:sdt>
            <w:tc>
              <w:tcPr>
                <w:tcW w:w="1208" w:type="pct"/>
                <w:shd w:val="clear" w:color="auto" w:fill="auto"/>
              </w:tcPr>
              <w:p w:rsidR="00896776" w:rsidRDefault="00896776" w:rsidP="006A4366">
                <w:pPr>
                  <w:jc w:val="right"/>
                  <w:rPr>
                    <w:szCs w:val="21"/>
                  </w:rPr>
                </w:pPr>
                <w:r>
                  <w:t>361,513,963.39</w:t>
                </w:r>
              </w:p>
            </w:tc>
            <w:tc>
              <w:tcPr>
                <w:tcW w:w="1415" w:type="pct"/>
                <w:shd w:val="clear" w:color="auto" w:fill="auto"/>
              </w:tcPr>
              <w:p w:rsidR="00896776" w:rsidRDefault="00896776" w:rsidP="006A4366">
                <w:pPr>
                  <w:jc w:val="right"/>
                  <w:rPr>
                    <w:szCs w:val="21"/>
                  </w:rPr>
                </w:pPr>
                <w:r>
                  <w:t>755,944,040.69</w:t>
                </w:r>
              </w:p>
            </w:tc>
            <w:tc>
              <w:tcPr>
                <w:tcW w:w="1442" w:type="pct"/>
                <w:shd w:val="clear" w:color="auto" w:fill="auto"/>
              </w:tcPr>
              <w:p w:rsidR="00896776" w:rsidRDefault="00896776" w:rsidP="00896776">
                <w:pPr>
                  <w:jc w:val="right"/>
                  <w:rPr>
                    <w:szCs w:val="21"/>
                  </w:rPr>
                </w:pPr>
                <w:r>
                  <w:t>-52.18</w:t>
                </w:r>
              </w:p>
            </w:tc>
          </w:tr>
          <w:tr w:rsidR="00896776" w:rsidTr="006A4366">
            <w:sdt>
              <w:sdtPr>
                <w:tag w:val="_PLD_bfe80b6360a149a28bc76225084f5daf"/>
                <w:id w:val="15535702"/>
                <w:lock w:val="sdtLocked"/>
              </w:sdtPr>
              <w:sdtContent>
                <w:tc>
                  <w:tcPr>
                    <w:tcW w:w="935" w:type="pct"/>
                    <w:shd w:val="clear" w:color="auto" w:fill="auto"/>
                  </w:tcPr>
                  <w:p w:rsidR="00896776" w:rsidRDefault="00896776" w:rsidP="006A4366">
                    <w:pPr>
                      <w:rPr>
                        <w:szCs w:val="21"/>
                      </w:rPr>
                    </w:pPr>
                    <w:r>
                      <w:rPr>
                        <w:szCs w:val="21"/>
                      </w:rPr>
                      <w:t>归属于上市公司股东的净利润</w:t>
                    </w:r>
                  </w:p>
                </w:tc>
              </w:sdtContent>
            </w:sdt>
            <w:tc>
              <w:tcPr>
                <w:tcW w:w="1208" w:type="pct"/>
                <w:shd w:val="clear" w:color="auto" w:fill="auto"/>
              </w:tcPr>
              <w:p w:rsidR="00896776" w:rsidRDefault="00896776" w:rsidP="006A4366">
                <w:pPr>
                  <w:jc w:val="right"/>
                  <w:rPr>
                    <w:szCs w:val="21"/>
                  </w:rPr>
                </w:pPr>
                <w:r>
                  <w:t>-38,015,568.98</w:t>
                </w:r>
              </w:p>
            </w:tc>
            <w:tc>
              <w:tcPr>
                <w:tcW w:w="1415" w:type="pct"/>
                <w:shd w:val="clear" w:color="auto" w:fill="auto"/>
              </w:tcPr>
              <w:p w:rsidR="00896776" w:rsidRDefault="00896776" w:rsidP="006A4366">
                <w:pPr>
                  <w:jc w:val="right"/>
                  <w:rPr>
                    <w:szCs w:val="21"/>
                  </w:rPr>
                </w:pPr>
                <w:r>
                  <w:t>-21,828,350.50</w:t>
                </w:r>
              </w:p>
            </w:tc>
            <w:tc>
              <w:tcPr>
                <w:tcW w:w="1442" w:type="pct"/>
                <w:shd w:val="clear" w:color="auto" w:fill="auto"/>
              </w:tcPr>
              <w:p w:rsidR="00896776" w:rsidRDefault="00896776" w:rsidP="006A4366">
                <w:pPr>
                  <w:jc w:val="right"/>
                  <w:rPr>
                    <w:szCs w:val="21"/>
                  </w:rPr>
                </w:pPr>
                <w:r>
                  <w:rPr>
                    <w:rFonts w:hint="eastAsia"/>
                    <w:szCs w:val="21"/>
                  </w:rPr>
                  <w:t>不适用</w:t>
                </w:r>
              </w:p>
            </w:tc>
          </w:tr>
          <w:tr w:rsidR="00896776" w:rsidTr="006A4366">
            <w:sdt>
              <w:sdtPr>
                <w:tag w:val="_PLD_b4a0bacbc80144b48c5784ab2d8ee016"/>
                <w:id w:val="15535703"/>
                <w:lock w:val="sdtLocked"/>
              </w:sdtPr>
              <w:sdtContent>
                <w:tc>
                  <w:tcPr>
                    <w:tcW w:w="935" w:type="pct"/>
                    <w:shd w:val="clear" w:color="auto" w:fill="auto"/>
                  </w:tcPr>
                  <w:p w:rsidR="00896776" w:rsidRDefault="00896776" w:rsidP="006A4366">
                    <w:pPr>
                      <w:kinsoku w:val="0"/>
                      <w:overflowPunct w:val="0"/>
                      <w:autoSpaceDE w:val="0"/>
                      <w:autoSpaceDN w:val="0"/>
                      <w:adjustRightInd w:val="0"/>
                      <w:snapToGrid w:val="0"/>
                      <w:rPr>
                        <w:szCs w:val="21"/>
                      </w:rPr>
                    </w:pPr>
                    <w:r>
                      <w:rPr>
                        <w:szCs w:val="21"/>
                      </w:rPr>
                      <w:t>归属于上市公司股东的扣除非经常性损益的净利润</w:t>
                    </w:r>
                  </w:p>
                </w:tc>
              </w:sdtContent>
            </w:sdt>
            <w:tc>
              <w:tcPr>
                <w:tcW w:w="1208" w:type="pct"/>
                <w:shd w:val="clear" w:color="auto" w:fill="auto"/>
              </w:tcPr>
              <w:p w:rsidR="00896776" w:rsidRDefault="00896776" w:rsidP="006A4366">
                <w:pPr>
                  <w:jc w:val="right"/>
                  <w:rPr>
                    <w:szCs w:val="21"/>
                  </w:rPr>
                </w:pPr>
                <w:r>
                  <w:t>-41,150,431.64</w:t>
                </w:r>
              </w:p>
            </w:tc>
            <w:tc>
              <w:tcPr>
                <w:tcW w:w="1415" w:type="pct"/>
                <w:shd w:val="clear" w:color="auto" w:fill="auto"/>
              </w:tcPr>
              <w:p w:rsidR="00896776" w:rsidRDefault="00896776" w:rsidP="006A4366">
                <w:pPr>
                  <w:jc w:val="right"/>
                  <w:rPr>
                    <w:szCs w:val="21"/>
                  </w:rPr>
                </w:pPr>
                <w:r>
                  <w:t>-165,694,014.97</w:t>
                </w:r>
              </w:p>
            </w:tc>
            <w:tc>
              <w:tcPr>
                <w:tcW w:w="1442" w:type="pct"/>
                <w:shd w:val="clear" w:color="auto" w:fill="auto"/>
              </w:tcPr>
              <w:p w:rsidR="00896776" w:rsidRDefault="00896776" w:rsidP="006A4366">
                <w:pPr>
                  <w:jc w:val="right"/>
                  <w:rPr>
                    <w:szCs w:val="21"/>
                  </w:rPr>
                </w:pPr>
                <w:r>
                  <w:rPr>
                    <w:rFonts w:hint="eastAsia"/>
                    <w:szCs w:val="21"/>
                  </w:rPr>
                  <w:t>不适用</w:t>
                </w:r>
              </w:p>
            </w:tc>
          </w:tr>
          <w:tr w:rsidR="00896776" w:rsidTr="006A4366">
            <w:sdt>
              <w:sdtPr>
                <w:tag w:val="_PLD_bbbe27d241b6402f9ac00a5c020d318e"/>
                <w:id w:val="15535704"/>
                <w:lock w:val="sdtLocked"/>
              </w:sdtPr>
              <w:sdtContent>
                <w:tc>
                  <w:tcPr>
                    <w:tcW w:w="935" w:type="pct"/>
                    <w:shd w:val="clear" w:color="auto" w:fill="auto"/>
                  </w:tcPr>
                  <w:p w:rsidR="00896776" w:rsidRDefault="00896776" w:rsidP="006A4366">
                    <w:pPr>
                      <w:rPr>
                        <w:szCs w:val="21"/>
                      </w:rPr>
                    </w:pPr>
                    <w:r>
                      <w:rPr>
                        <w:szCs w:val="21"/>
                      </w:rPr>
                      <w:t>加权平均净资产收益率（</w:t>
                    </w:r>
                    <w:r>
                      <w:rPr>
                        <w:rFonts w:hint="eastAsia"/>
                        <w:szCs w:val="21"/>
                      </w:rPr>
                      <w:t>%</w:t>
                    </w:r>
                    <w:r>
                      <w:rPr>
                        <w:szCs w:val="21"/>
                      </w:rPr>
                      <w:t>）</w:t>
                    </w:r>
                  </w:p>
                </w:tc>
              </w:sdtContent>
            </w:sdt>
            <w:tc>
              <w:tcPr>
                <w:tcW w:w="1208" w:type="pct"/>
                <w:shd w:val="clear" w:color="auto" w:fill="auto"/>
              </w:tcPr>
              <w:p w:rsidR="00896776" w:rsidRDefault="00896776" w:rsidP="006A4366">
                <w:pPr>
                  <w:jc w:val="right"/>
                  <w:rPr>
                    <w:szCs w:val="21"/>
                  </w:rPr>
                </w:pPr>
                <w:r>
                  <w:rPr>
                    <w:rFonts w:hint="eastAsia"/>
                    <w:szCs w:val="21"/>
                  </w:rPr>
                  <w:t>不适用</w:t>
                </w:r>
              </w:p>
            </w:tc>
            <w:tc>
              <w:tcPr>
                <w:tcW w:w="1415" w:type="pct"/>
                <w:shd w:val="clear" w:color="auto" w:fill="auto"/>
              </w:tcPr>
              <w:p w:rsidR="00896776" w:rsidRDefault="00896776" w:rsidP="006A4366">
                <w:pPr>
                  <w:jc w:val="right"/>
                  <w:rPr>
                    <w:szCs w:val="21"/>
                  </w:rPr>
                </w:pPr>
                <w:r>
                  <w:t>-3.13</w:t>
                </w:r>
              </w:p>
            </w:tc>
            <w:tc>
              <w:tcPr>
                <w:tcW w:w="1442" w:type="pct"/>
                <w:shd w:val="clear" w:color="auto" w:fill="auto"/>
              </w:tcPr>
              <w:p w:rsidR="00896776" w:rsidRDefault="00896776" w:rsidP="006A4366">
                <w:pPr>
                  <w:jc w:val="right"/>
                  <w:rPr>
                    <w:szCs w:val="21"/>
                  </w:rPr>
                </w:pPr>
                <w:r>
                  <w:rPr>
                    <w:rFonts w:hint="eastAsia"/>
                    <w:szCs w:val="21"/>
                  </w:rPr>
                  <w:t>不适用</w:t>
                </w:r>
              </w:p>
            </w:tc>
          </w:tr>
          <w:tr w:rsidR="00896776" w:rsidTr="006A4366">
            <w:sdt>
              <w:sdtPr>
                <w:tag w:val="_PLD_308a11bebbde41a8a667829fec43e60b"/>
                <w:id w:val="15535705"/>
                <w:lock w:val="sdtLocked"/>
              </w:sdtPr>
              <w:sdtContent>
                <w:tc>
                  <w:tcPr>
                    <w:tcW w:w="935" w:type="pct"/>
                    <w:shd w:val="clear" w:color="auto" w:fill="auto"/>
                  </w:tcPr>
                  <w:p w:rsidR="00896776" w:rsidRDefault="00896776" w:rsidP="006A4366">
                    <w:pPr>
                      <w:rPr>
                        <w:szCs w:val="21"/>
                      </w:rPr>
                    </w:pPr>
                    <w:r>
                      <w:rPr>
                        <w:szCs w:val="21"/>
                      </w:rPr>
                      <w:t>基本每股收益（元/股）</w:t>
                    </w:r>
                  </w:p>
                </w:tc>
              </w:sdtContent>
            </w:sdt>
            <w:tc>
              <w:tcPr>
                <w:tcW w:w="1208" w:type="pct"/>
                <w:shd w:val="clear" w:color="auto" w:fill="auto"/>
              </w:tcPr>
              <w:p w:rsidR="00896776" w:rsidRDefault="00896776" w:rsidP="006A4366">
                <w:pPr>
                  <w:jc w:val="right"/>
                  <w:rPr>
                    <w:szCs w:val="21"/>
                  </w:rPr>
                </w:pPr>
                <w:r>
                  <w:t>-0.07</w:t>
                </w:r>
              </w:p>
            </w:tc>
            <w:tc>
              <w:tcPr>
                <w:tcW w:w="1415" w:type="pct"/>
                <w:shd w:val="clear" w:color="auto" w:fill="auto"/>
              </w:tcPr>
              <w:p w:rsidR="00896776" w:rsidRDefault="00896776" w:rsidP="006A4366">
                <w:pPr>
                  <w:jc w:val="right"/>
                  <w:rPr>
                    <w:szCs w:val="21"/>
                  </w:rPr>
                </w:pPr>
                <w:r>
                  <w:t>-0.04</w:t>
                </w:r>
              </w:p>
            </w:tc>
            <w:tc>
              <w:tcPr>
                <w:tcW w:w="1442" w:type="pct"/>
                <w:shd w:val="clear" w:color="auto" w:fill="auto"/>
              </w:tcPr>
              <w:p w:rsidR="00896776" w:rsidRDefault="00896776" w:rsidP="006A4366">
                <w:pPr>
                  <w:jc w:val="right"/>
                  <w:rPr>
                    <w:szCs w:val="21"/>
                  </w:rPr>
                </w:pPr>
                <w:r>
                  <w:rPr>
                    <w:rFonts w:hint="eastAsia"/>
                    <w:szCs w:val="21"/>
                  </w:rPr>
                  <w:t>不适用</w:t>
                </w:r>
              </w:p>
            </w:tc>
          </w:tr>
          <w:tr w:rsidR="00896776" w:rsidTr="006A4366">
            <w:sdt>
              <w:sdtPr>
                <w:tag w:val="_PLD_9f6f1d0a3cc448e18052e76694de3f61"/>
                <w:id w:val="15535706"/>
                <w:lock w:val="sdtLocked"/>
              </w:sdtPr>
              <w:sdtContent>
                <w:tc>
                  <w:tcPr>
                    <w:tcW w:w="935" w:type="pct"/>
                    <w:shd w:val="clear" w:color="auto" w:fill="auto"/>
                  </w:tcPr>
                  <w:p w:rsidR="00896776" w:rsidRDefault="00896776" w:rsidP="006A4366">
                    <w:pPr>
                      <w:rPr>
                        <w:szCs w:val="21"/>
                      </w:rPr>
                    </w:pPr>
                    <w:r>
                      <w:rPr>
                        <w:szCs w:val="21"/>
                      </w:rPr>
                      <w:t>稀释每股收益（元/股）</w:t>
                    </w:r>
                  </w:p>
                </w:tc>
              </w:sdtContent>
            </w:sdt>
            <w:tc>
              <w:tcPr>
                <w:tcW w:w="1208" w:type="pct"/>
                <w:shd w:val="clear" w:color="auto" w:fill="auto"/>
              </w:tcPr>
              <w:p w:rsidR="00896776" w:rsidRDefault="00896776" w:rsidP="006A4366">
                <w:pPr>
                  <w:jc w:val="right"/>
                  <w:rPr>
                    <w:szCs w:val="21"/>
                  </w:rPr>
                </w:pPr>
                <w:r>
                  <w:t>-0.07</w:t>
                </w:r>
              </w:p>
            </w:tc>
            <w:tc>
              <w:tcPr>
                <w:tcW w:w="1415" w:type="pct"/>
                <w:shd w:val="clear" w:color="auto" w:fill="auto"/>
              </w:tcPr>
              <w:p w:rsidR="00896776" w:rsidRDefault="00896776" w:rsidP="006A4366">
                <w:pPr>
                  <w:jc w:val="right"/>
                  <w:rPr>
                    <w:szCs w:val="21"/>
                  </w:rPr>
                </w:pPr>
                <w:r>
                  <w:t>-0.04</w:t>
                </w:r>
              </w:p>
            </w:tc>
            <w:tc>
              <w:tcPr>
                <w:tcW w:w="1442" w:type="pct"/>
                <w:shd w:val="clear" w:color="auto" w:fill="auto"/>
              </w:tcPr>
              <w:p w:rsidR="00896776" w:rsidRDefault="00896776" w:rsidP="006A4366">
                <w:pPr>
                  <w:jc w:val="right"/>
                  <w:rPr>
                    <w:szCs w:val="21"/>
                  </w:rPr>
                </w:pPr>
                <w:r>
                  <w:rPr>
                    <w:rFonts w:hint="eastAsia"/>
                    <w:szCs w:val="21"/>
                  </w:rPr>
                  <w:t>不适用</w:t>
                </w:r>
              </w:p>
            </w:tc>
          </w:tr>
        </w:tbl>
      </w:sdtContent>
    </w:sdt>
    <w:bookmarkStart w:id="5" w:name="_Hlk3552414" w:displacedByCustomXml="next"/>
    <w:sdt>
      <w:sdtPr>
        <w:rPr>
          <w:rFonts w:hAnsi="Courier New" w:hint="eastAsia"/>
          <w:kern w:val="2"/>
          <w:sz w:val="28"/>
          <w:szCs w:val="21"/>
        </w:rPr>
        <w:alias w:val="模块:扣除非经常性损益项目和金额"/>
        <w:tag w:val="_GBC_6d4f449f410940dbb4415de83361ad8b"/>
        <w:id w:val="2077935495"/>
        <w:lock w:val="sdtLocked"/>
        <w:placeholder>
          <w:docPart w:val="GBC22222222222222222222222222222"/>
        </w:placeholder>
      </w:sdtPr>
      <w:sdtEndPr>
        <w:rPr>
          <w:color w:val="auto"/>
          <w:sz w:val="21"/>
        </w:rPr>
      </w:sdtEndPr>
      <w:sdtContent>
        <w:p w:rsidR="00E6095B" w:rsidRDefault="00D657A2">
          <w:pPr>
            <w:rPr>
              <w:szCs w:val="21"/>
            </w:rPr>
          </w:pPr>
          <w:r>
            <w:rPr>
              <w:szCs w:val="21"/>
            </w:rPr>
            <w:t>非经常性损益项目和金额</w:t>
          </w:r>
        </w:p>
        <w:sdt>
          <w:sdtPr>
            <w:rPr>
              <w:szCs w:val="21"/>
            </w:rPr>
            <w:alias w:val="是否适用_非经常性损益项目和金额[双击切换]"/>
            <w:tag w:val="_GBC_e5ba993d7b8b4a1fb103117f314ce0b2"/>
            <w:id w:val="-1561474921"/>
            <w:lock w:val="sdtContentLocked"/>
            <w:placeholder>
              <w:docPart w:val="GBC22222222222222222222222222222"/>
            </w:placeholder>
          </w:sdtPr>
          <w:sdtContent>
            <w:p w:rsidR="00E6095B" w:rsidRDefault="00A67292" w:rsidP="00896776">
              <w:pPr>
                <w:rPr>
                  <w:szCs w:val="21"/>
                </w:rPr>
              </w:pPr>
              <w:r>
                <w:rPr>
                  <w:szCs w:val="21"/>
                </w:rPr>
                <w:fldChar w:fldCharType="begin"/>
              </w:r>
              <w:r w:rsidR="00896776">
                <w:rPr>
                  <w:szCs w:val="21"/>
                </w:rPr>
                <w:instrText xml:space="preserve"> MACROBUTTON  SnrToggleCheckbox √适用 </w:instrText>
              </w:r>
              <w:r>
                <w:rPr>
                  <w:szCs w:val="21"/>
                </w:rPr>
                <w:fldChar w:fldCharType="end"/>
              </w:r>
              <w:r>
                <w:rPr>
                  <w:szCs w:val="21"/>
                </w:rPr>
                <w:fldChar w:fldCharType="begin"/>
              </w:r>
              <w:r w:rsidR="00896776">
                <w:rPr>
                  <w:szCs w:val="21"/>
                </w:rPr>
                <w:instrText xml:space="preserve"> MACROBUTTON  SnrToggleCheckbox □不适用 </w:instrText>
              </w:r>
              <w:r>
                <w:rPr>
                  <w:szCs w:val="21"/>
                </w:rPr>
                <w:fldChar w:fldCharType="end"/>
              </w:r>
            </w:p>
          </w:sdtContent>
        </w:sdt>
        <w:p w:rsidR="00E6095B" w:rsidRDefault="00D657A2">
          <w:pPr>
            <w:wordWrap w:val="0"/>
            <w:snapToGrid w:val="0"/>
            <w:jc w:val="right"/>
            <w:rPr>
              <w:szCs w:val="21"/>
            </w:rPr>
          </w:pPr>
          <w:r>
            <w:rPr>
              <w:szCs w:val="21"/>
            </w:rPr>
            <w:t>单位</w:t>
          </w:r>
          <w:r>
            <w:rPr>
              <w:rFonts w:hint="eastAsia"/>
              <w:szCs w:val="21"/>
            </w:rPr>
            <w:t>：</w:t>
          </w:r>
          <w:sdt>
            <w:sdtPr>
              <w:rPr>
                <w:rFonts w:hint="eastAsia"/>
                <w:szCs w:val="21"/>
              </w:rPr>
              <w:alias w:val="单位：扣除非经常性损益项目和金额"/>
              <w:tag w:val="_GBC_1399646502cd4f0aa1031ee64c1e67b7"/>
              <w:id w:val="69218576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r>
            <w:rPr>
              <w:rFonts w:hint="eastAsia"/>
              <w:szCs w:val="21"/>
            </w:rPr>
            <w:t>：</w:t>
          </w:r>
          <w:sdt>
            <w:sdtPr>
              <w:rPr>
                <w:rFonts w:hint="eastAsia"/>
                <w:szCs w:val="21"/>
              </w:rPr>
              <w:alias w:val="币种：扣除非经常性损益项目和金额"/>
              <w:tag w:val="_GBC_b76cfd54d83e401cb3b21bc5b91a479f"/>
              <w:id w:val="-18382964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607"/>
            <w:gridCol w:w="1582"/>
            <w:gridCol w:w="860"/>
          </w:tblGrid>
          <w:tr w:rsidR="00896776" w:rsidTr="00896776">
            <w:sdt>
              <w:sdtPr>
                <w:tag w:val="_PLD_bd711c24c5684a6589d9826350fa4751"/>
                <w:id w:val="15536331"/>
                <w:lock w:val="sdtLocked"/>
              </w:sdtPr>
              <w:sdtContent>
                <w:tc>
                  <w:tcPr>
                    <w:tcW w:w="3651" w:type="pct"/>
                    <w:vAlign w:val="center"/>
                  </w:tcPr>
                  <w:p w:rsidR="00896776" w:rsidRDefault="00896776" w:rsidP="006A4366">
                    <w:pPr>
                      <w:jc w:val="center"/>
                      <w:rPr>
                        <w:szCs w:val="21"/>
                      </w:rPr>
                    </w:pPr>
                    <w:r>
                      <w:rPr>
                        <w:szCs w:val="21"/>
                      </w:rPr>
                      <w:t>项目</w:t>
                    </w:r>
                  </w:p>
                </w:tc>
              </w:sdtContent>
            </w:sdt>
            <w:sdt>
              <w:sdtPr>
                <w:tag w:val="_PLD_00d9a8de6daf4272b0b8a19bad3a60ee"/>
                <w:id w:val="15536332"/>
                <w:lock w:val="sdtLocked"/>
              </w:sdtPr>
              <w:sdtContent>
                <w:tc>
                  <w:tcPr>
                    <w:tcW w:w="874" w:type="pct"/>
                    <w:vAlign w:val="center"/>
                  </w:tcPr>
                  <w:p w:rsidR="00896776" w:rsidRDefault="00896776" w:rsidP="006A4366">
                    <w:pPr>
                      <w:jc w:val="center"/>
                      <w:rPr>
                        <w:szCs w:val="21"/>
                      </w:rPr>
                    </w:pPr>
                    <w:r>
                      <w:rPr>
                        <w:rFonts w:hint="eastAsia"/>
                        <w:szCs w:val="21"/>
                      </w:rPr>
                      <w:t>本期金额</w:t>
                    </w:r>
                  </w:p>
                </w:tc>
              </w:sdtContent>
            </w:sdt>
            <w:sdt>
              <w:sdtPr>
                <w:tag w:val="_PLD_93ac1bff5e014d19a8b23d36c21f0854"/>
                <w:id w:val="15536333"/>
                <w:lock w:val="sdtLocked"/>
              </w:sdtPr>
              <w:sdtContent>
                <w:tc>
                  <w:tcPr>
                    <w:tcW w:w="475" w:type="pct"/>
                    <w:vAlign w:val="center"/>
                  </w:tcPr>
                  <w:p w:rsidR="00896776" w:rsidRDefault="00896776" w:rsidP="006A4366">
                    <w:pPr>
                      <w:jc w:val="center"/>
                      <w:rPr>
                        <w:szCs w:val="21"/>
                      </w:rPr>
                    </w:pPr>
                    <w:r>
                      <w:rPr>
                        <w:szCs w:val="21"/>
                      </w:rPr>
                      <w:t>说明</w:t>
                    </w:r>
                  </w:p>
                </w:tc>
              </w:sdtContent>
            </w:sdt>
          </w:tr>
          <w:tr w:rsidR="00896776" w:rsidTr="00896776">
            <w:sdt>
              <w:sdtPr>
                <w:tag w:val="_PLD_7f8dcbd4e9ed4608baccdbb2f5e30d0f"/>
                <w:id w:val="15536334"/>
                <w:lock w:val="sdtLocked"/>
              </w:sdtPr>
              <w:sdtContent>
                <w:tc>
                  <w:tcPr>
                    <w:tcW w:w="3651" w:type="pct"/>
                    <w:vAlign w:val="center"/>
                  </w:tcPr>
                  <w:p w:rsidR="00896776" w:rsidRDefault="00896776" w:rsidP="006A4366">
                    <w:pPr>
                      <w:rPr>
                        <w:szCs w:val="21"/>
                      </w:rPr>
                    </w:pPr>
                    <w:r>
                      <w:rPr>
                        <w:szCs w:val="21"/>
                      </w:rPr>
                      <w:t>非流动资产处置损益</w:t>
                    </w:r>
                  </w:p>
                </w:tc>
              </w:sdtContent>
            </w:sdt>
            <w:tc>
              <w:tcPr>
                <w:tcW w:w="874" w:type="pct"/>
              </w:tcPr>
              <w:p w:rsidR="00896776" w:rsidRDefault="00896776" w:rsidP="006A4366">
                <w:pPr>
                  <w:ind w:right="6"/>
                  <w:jc w:val="right"/>
                  <w:rPr>
                    <w:szCs w:val="21"/>
                  </w:rPr>
                </w:pPr>
                <w:r>
                  <w:t>15,945.70</w:t>
                </w:r>
              </w:p>
            </w:tc>
            <w:tc>
              <w:tcPr>
                <w:tcW w:w="475" w:type="pct"/>
              </w:tcPr>
              <w:p w:rsidR="00896776" w:rsidRDefault="00896776" w:rsidP="006A4366">
                <w:pPr>
                  <w:rPr>
                    <w:szCs w:val="21"/>
                  </w:rPr>
                </w:pPr>
              </w:p>
            </w:tc>
          </w:tr>
          <w:tr w:rsidR="00896776" w:rsidTr="00896776">
            <w:sdt>
              <w:sdtPr>
                <w:tag w:val="_PLD_352926e6c8de4b94b37f124a0749c304"/>
                <w:id w:val="15536335"/>
                <w:lock w:val="sdtLocked"/>
              </w:sdtPr>
              <w:sdtContent>
                <w:tc>
                  <w:tcPr>
                    <w:tcW w:w="3651" w:type="pct"/>
                    <w:vAlign w:val="center"/>
                  </w:tcPr>
                  <w:p w:rsidR="00896776" w:rsidRDefault="00896776" w:rsidP="006A4366">
                    <w:pPr>
                      <w:rPr>
                        <w:szCs w:val="21"/>
                      </w:rPr>
                    </w:pPr>
                    <w:r>
                      <w:rPr>
                        <w:rFonts w:hint="eastAsia"/>
                        <w:szCs w:val="21"/>
                      </w:rPr>
                      <w:t>越权审批，或无正式批准文件，或偶发性的税收返还、减免</w:t>
                    </w:r>
                  </w:p>
                </w:tc>
              </w:sdtContent>
            </w:sdt>
            <w:tc>
              <w:tcPr>
                <w:tcW w:w="874" w:type="pct"/>
              </w:tcPr>
              <w:p w:rsidR="00896776" w:rsidRDefault="00896776" w:rsidP="006A4366">
                <w:pPr>
                  <w:ind w:right="6"/>
                  <w:jc w:val="right"/>
                  <w:rPr>
                    <w:szCs w:val="21"/>
                  </w:rPr>
                </w:pPr>
              </w:p>
            </w:tc>
            <w:tc>
              <w:tcPr>
                <w:tcW w:w="475" w:type="pct"/>
              </w:tcPr>
              <w:p w:rsidR="00896776" w:rsidRDefault="00896776" w:rsidP="006A4366">
                <w:pPr>
                  <w:rPr>
                    <w:szCs w:val="21"/>
                  </w:rPr>
                </w:pPr>
              </w:p>
            </w:tc>
          </w:tr>
          <w:tr w:rsidR="00896776" w:rsidTr="00896776">
            <w:sdt>
              <w:sdtPr>
                <w:tag w:val="_PLD_9b41fbfad1c54f5c8606d505a9cad3c4"/>
                <w:id w:val="15536336"/>
                <w:lock w:val="sdtLocked"/>
              </w:sdtPr>
              <w:sdtContent>
                <w:tc>
                  <w:tcPr>
                    <w:tcW w:w="3651" w:type="pct"/>
                    <w:vAlign w:val="center"/>
                  </w:tcPr>
                  <w:p w:rsidR="00896776" w:rsidRDefault="00896776" w:rsidP="006A4366">
                    <w:pPr>
                      <w:rPr>
                        <w:szCs w:val="21"/>
                      </w:rPr>
                    </w:pPr>
                    <w:r>
                      <w:rPr>
                        <w:rFonts w:hint="eastAsia"/>
                        <w:szCs w:val="21"/>
                      </w:rPr>
                      <w:t>计入当期损益的政府补助，但与公司正常经营业务密切相关，符合国家政策规定、按照一定标准定额或定量持续享受的政府补助除外</w:t>
                    </w:r>
                  </w:p>
                </w:tc>
              </w:sdtContent>
            </w:sdt>
            <w:tc>
              <w:tcPr>
                <w:tcW w:w="874" w:type="pct"/>
              </w:tcPr>
              <w:p w:rsidR="00896776" w:rsidRDefault="00896776" w:rsidP="006A4366">
                <w:pPr>
                  <w:ind w:right="6"/>
                  <w:jc w:val="right"/>
                  <w:rPr>
                    <w:szCs w:val="21"/>
                  </w:rPr>
                </w:pPr>
                <w:r>
                  <w:t>7,011,980.22</w:t>
                </w:r>
              </w:p>
            </w:tc>
            <w:tc>
              <w:tcPr>
                <w:tcW w:w="475" w:type="pct"/>
              </w:tcPr>
              <w:p w:rsidR="00896776" w:rsidRDefault="00896776" w:rsidP="006A4366">
                <w:pPr>
                  <w:rPr>
                    <w:szCs w:val="21"/>
                  </w:rPr>
                </w:pPr>
              </w:p>
            </w:tc>
          </w:tr>
          <w:tr w:rsidR="00896776" w:rsidTr="00896776">
            <w:sdt>
              <w:sdtPr>
                <w:tag w:val="_PLD_ecac13a62a15430eb50cc8c3cb9d100b"/>
                <w:id w:val="15536355"/>
                <w:lock w:val="sdtLocked"/>
              </w:sdtPr>
              <w:sdtContent>
                <w:tc>
                  <w:tcPr>
                    <w:tcW w:w="3651" w:type="pct"/>
                    <w:vAlign w:val="center"/>
                  </w:tcPr>
                  <w:p w:rsidR="00896776" w:rsidRDefault="00896776" w:rsidP="006A4366">
                    <w:pPr>
                      <w:rPr>
                        <w:szCs w:val="21"/>
                      </w:rPr>
                    </w:pPr>
                    <w:r>
                      <w:rPr>
                        <w:szCs w:val="21"/>
                      </w:rPr>
                      <w:t>除上述各项之外的其他营业外收入和支出</w:t>
                    </w:r>
                  </w:p>
                </w:tc>
              </w:sdtContent>
            </w:sdt>
            <w:tc>
              <w:tcPr>
                <w:tcW w:w="874" w:type="pct"/>
              </w:tcPr>
              <w:p w:rsidR="00896776" w:rsidRDefault="00896776" w:rsidP="006A4366">
                <w:pPr>
                  <w:ind w:right="6"/>
                  <w:jc w:val="right"/>
                  <w:rPr>
                    <w:szCs w:val="21"/>
                  </w:rPr>
                </w:pPr>
                <w:r>
                  <w:t>79,622.14</w:t>
                </w:r>
              </w:p>
            </w:tc>
            <w:tc>
              <w:tcPr>
                <w:tcW w:w="475" w:type="pct"/>
              </w:tcPr>
              <w:p w:rsidR="00896776" w:rsidRDefault="00896776" w:rsidP="006A4366">
                <w:pPr>
                  <w:rPr>
                    <w:szCs w:val="21"/>
                  </w:rPr>
                </w:pPr>
              </w:p>
            </w:tc>
          </w:tr>
          <w:tr w:rsidR="00896776" w:rsidTr="00896776">
            <w:sdt>
              <w:sdtPr>
                <w:tag w:val="_PLD_d7a2ae5dba004757b5fa9f9f92cf116b"/>
                <w:id w:val="15536356"/>
                <w:lock w:val="sdtLocked"/>
              </w:sdtPr>
              <w:sdtContent>
                <w:tc>
                  <w:tcPr>
                    <w:tcW w:w="3651" w:type="pct"/>
                    <w:vAlign w:val="center"/>
                  </w:tcPr>
                  <w:p w:rsidR="00896776" w:rsidRDefault="00896776" w:rsidP="006A4366">
                    <w:pPr>
                      <w:rPr>
                        <w:szCs w:val="21"/>
                      </w:rPr>
                    </w:pPr>
                    <w:r>
                      <w:rPr>
                        <w:szCs w:val="21"/>
                      </w:rPr>
                      <w:t>其他符合非经常性损益定义的损益项目</w:t>
                    </w:r>
                  </w:p>
                </w:tc>
              </w:sdtContent>
            </w:sdt>
            <w:tc>
              <w:tcPr>
                <w:tcW w:w="874" w:type="pct"/>
              </w:tcPr>
              <w:p w:rsidR="00896776" w:rsidRDefault="00896776" w:rsidP="006A4366">
                <w:pPr>
                  <w:ind w:right="6"/>
                  <w:jc w:val="right"/>
                  <w:rPr>
                    <w:szCs w:val="21"/>
                  </w:rPr>
                </w:pPr>
                <w:r>
                  <w:t>55,041.76</w:t>
                </w:r>
              </w:p>
            </w:tc>
            <w:tc>
              <w:tcPr>
                <w:tcW w:w="475" w:type="pct"/>
              </w:tcPr>
              <w:p w:rsidR="00896776" w:rsidRDefault="00896776" w:rsidP="006A4366">
                <w:pPr>
                  <w:rPr>
                    <w:szCs w:val="21"/>
                  </w:rPr>
                </w:pPr>
              </w:p>
            </w:tc>
          </w:tr>
          <w:tr w:rsidR="00896776" w:rsidTr="00896776">
            <w:sdt>
              <w:sdtPr>
                <w:tag w:val="_PLD_4ae99cf8ca34418e9eb094506957fe11"/>
                <w:id w:val="15536359"/>
                <w:lock w:val="sdtLocked"/>
              </w:sdtPr>
              <w:sdtContent>
                <w:tc>
                  <w:tcPr>
                    <w:tcW w:w="3651" w:type="pct"/>
                    <w:vAlign w:val="center"/>
                  </w:tcPr>
                  <w:p w:rsidR="00896776" w:rsidRDefault="00896776" w:rsidP="006A4366">
                    <w:pPr>
                      <w:rPr>
                        <w:szCs w:val="21"/>
                      </w:rPr>
                    </w:pPr>
                    <w:r>
                      <w:rPr>
                        <w:szCs w:val="21"/>
                      </w:rPr>
                      <w:t>少数股东权益影响额（税后）</w:t>
                    </w:r>
                  </w:p>
                </w:tc>
              </w:sdtContent>
            </w:sdt>
            <w:tc>
              <w:tcPr>
                <w:tcW w:w="874" w:type="pct"/>
              </w:tcPr>
              <w:p w:rsidR="00896776" w:rsidRDefault="00896776" w:rsidP="006A4366">
                <w:pPr>
                  <w:jc w:val="right"/>
                  <w:rPr>
                    <w:szCs w:val="21"/>
                  </w:rPr>
                </w:pPr>
                <w:r>
                  <w:t>-2,954,161.43</w:t>
                </w:r>
              </w:p>
            </w:tc>
            <w:tc>
              <w:tcPr>
                <w:tcW w:w="475" w:type="pct"/>
              </w:tcPr>
              <w:p w:rsidR="00896776" w:rsidRDefault="00896776" w:rsidP="006A4366">
                <w:pPr>
                  <w:rPr>
                    <w:szCs w:val="21"/>
                  </w:rPr>
                </w:pPr>
              </w:p>
            </w:tc>
          </w:tr>
          <w:tr w:rsidR="00896776" w:rsidTr="00896776">
            <w:sdt>
              <w:sdtPr>
                <w:tag w:val="_PLD_c3f014fad8f44039ac343777726f803d"/>
                <w:id w:val="15536360"/>
                <w:lock w:val="sdtLocked"/>
              </w:sdtPr>
              <w:sdtContent>
                <w:tc>
                  <w:tcPr>
                    <w:tcW w:w="3651" w:type="pct"/>
                    <w:vAlign w:val="center"/>
                  </w:tcPr>
                  <w:p w:rsidR="00896776" w:rsidRDefault="00896776" w:rsidP="006A4366">
                    <w:pPr>
                      <w:rPr>
                        <w:szCs w:val="21"/>
                      </w:rPr>
                    </w:pPr>
                    <w:r>
                      <w:rPr>
                        <w:szCs w:val="21"/>
                      </w:rPr>
                      <w:t>所得税影响额</w:t>
                    </w:r>
                  </w:p>
                </w:tc>
              </w:sdtContent>
            </w:sdt>
            <w:tc>
              <w:tcPr>
                <w:tcW w:w="874" w:type="pct"/>
              </w:tcPr>
              <w:p w:rsidR="00896776" w:rsidRDefault="00896776" w:rsidP="006A4366">
                <w:pPr>
                  <w:jc w:val="right"/>
                  <w:rPr>
                    <w:szCs w:val="21"/>
                  </w:rPr>
                </w:pPr>
                <w:r>
                  <w:t>-1,073,565.73</w:t>
                </w:r>
              </w:p>
            </w:tc>
            <w:tc>
              <w:tcPr>
                <w:tcW w:w="475" w:type="pct"/>
              </w:tcPr>
              <w:p w:rsidR="00896776" w:rsidRDefault="00896776" w:rsidP="006A4366">
                <w:pPr>
                  <w:rPr>
                    <w:szCs w:val="21"/>
                  </w:rPr>
                </w:pPr>
              </w:p>
            </w:tc>
          </w:tr>
          <w:tr w:rsidR="00896776" w:rsidTr="00896776">
            <w:sdt>
              <w:sdtPr>
                <w:tag w:val="_PLD_40fa2985df164fe39b2e9052b95072e0"/>
                <w:id w:val="15536361"/>
                <w:lock w:val="sdtLocked"/>
              </w:sdtPr>
              <w:sdtContent>
                <w:tc>
                  <w:tcPr>
                    <w:tcW w:w="3651" w:type="pct"/>
                    <w:vAlign w:val="center"/>
                  </w:tcPr>
                  <w:p w:rsidR="00896776" w:rsidRDefault="00896776" w:rsidP="006A4366">
                    <w:pPr>
                      <w:jc w:val="center"/>
                      <w:rPr>
                        <w:szCs w:val="21"/>
                      </w:rPr>
                    </w:pPr>
                    <w:r>
                      <w:rPr>
                        <w:szCs w:val="21"/>
                      </w:rPr>
                      <w:t>合计</w:t>
                    </w:r>
                  </w:p>
                </w:tc>
              </w:sdtContent>
            </w:sdt>
            <w:tc>
              <w:tcPr>
                <w:tcW w:w="874" w:type="pct"/>
              </w:tcPr>
              <w:p w:rsidR="00896776" w:rsidRDefault="00896776" w:rsidP="006A4366">
                <w:pPr>
                  <w:jc w:val="right"/>
                  <w:rPr>
                    <w:szCs w:val="21"/>
                  </w:rPr>
                </w:pPr>
                <w:r>
                  <w:t>3,134,862.66</w:t>
                </w:r>
              </w:p>
            </w:tc>
            <w:tc>
              <w:tcPr>
                <w:tcW w:w="475" w:type="pct"/>
              </w:tcPr>
              <w:p w:rsidR="00896776" w:rsidRDefault="00896776" w:rsidP="006A4366">
                <w:pPr>
                  <w:rPr>
                    <w:szCs w:val="21"/>
                  </w:rPr>
                </w:pPr>
              </w:p>
            </w:tc>
          </w:tr>
        </w:tbl>
        <w:p w:rsidR="00E6095B" w:rsidRDefault="00A67292">
          <w:pPr>
            <w:rPr>
              <w:rFonts w:hAnsi="Courier New"/>
              <w:color w:val="auto"/>
              <w:kern w:val="2"/>
              <w:szCs w:val="21"/>
            </w:rPr>
          </w:pPr>
        </w:p>
      </w:sdtContent>
    </w:sdt>
    <w:bookmarkEnd w:id="5" w:displacedByCustomXml="prev"/>
    <w:bookmarkStart w:id="6" w:name="_Hlk35006947" w:displacedByCustomXml="next"/>
    <w:sdt>
      <w:sdtPr>
        <w:rPr>
          <w:szCs w:val="20"/>
        </w:rPr>
        <w:alias w:val="选项模块:前十名股东持股情况（已完成或不涉及股改）"/>
        <w:tag w:val="_SEC_34485144c4954f6ab04be70dbead4c24"/>
        <w:id w:val="1908956463"/>
        <w:lock w:val="sdtLocked"/>
        <w:placeholder>
          <w:docPart w:val="GBC22222222222222222222222222222"/>
        </w:placeholder>
      </w:sdtPr>
      <w:sdtEndPr>
        <w:rPr>
          <w:bCs/>
          <w:color w:val="auto"/>
        </w:rPr>
      </w:sdtEndPr>
      <w:sdtContent>
        <w:p w:rsidR="00E6095B" w:rsidRDefault="00D657A2">
          <w:pPr>
            <w:pStyle w:val="2"/>
            <w:numPr>
              <w:ilvl w:val="0"/>
              <w:numId w:val="3"/>
            </w:numPr>
            <w:rPr>
              <w:b/>
            </w:rPr>
          </w:pPr>
          <w:r>
            <w:t>截止报告期末的股东总数、前十名股东、前十名流通股东（或无限售条件股东）持股情况表</w:t>
          </w:r>
        </w:p>
        <w:p w:rsidR="00E6095B" w:rsidRDefault="00D657A2">
          <w:pPr>
            <w:jc w:val="right"/>
            <w:rPr>
              <w:bCs/>
              <w:color w:val="auto"/>
              <w:szCs w:val="21"/>
            </w:rPr>
          </w:pPr>
          <w:r>
            <w:rPr>
              <w:rFonts w:hint="eastAsia"/>
              <w:bCs/>
              <w:color w:val="auto"/>
              <w:szCs w:val="21"/>
            </w:rPr>
            <w:t>单位：</w:t>
          </w:r>
          <w:sdt>
            <w:sdtPr>
              <w:rPr>
                <w:rFonts w:hint="eastAsia"/>
                <w:bCs/>
                <w:color w:val="auto"/>
                <w:szCs w:val="21"/>
              </w:rPr>
              <w:alias w:val="单位_报告期末股东总人数及前十名流通股东（或无限售条件股东）持股情况"/>
              <w:tag w:val="_GBC_b867db16bd23462ead4f40d91a571473"/>
              <w:id w:val="6986536"/>
              <w:lock w:val="sdtLocked"/>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Content>
              <w:r>
                <w:rPr>
                  <w:rFonts w:hint="eastAsia"/>
                  <w:bCs/>
                  <w:color w:val="auto"/>
                  <w:szCs w:val="21"/>
                </w:rPr>
                <w:t>股</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46"/>
            <w:gridCol w:w="1371"/>
            <w:gridCol w:w="778"/>
            <w:gridCol w:w="1268"/>
            <w:gridCol w:w="1062"/>
            <w:gridCol w:w="591"/>
            <w:gridCol w:w="675"/>
            <w:gridCol w:w="1058"/>
          </w:tblGrid>
          <w:tr w:rsidR="00665D5D" w:rsidTr="006A4366">
            <w:trPr>
              <w:cantSplit/>
            </w:trPr>
            <w:sdt>
              <w:sdtPr>
                <w:tag w:val="_PLD_48f6e0817acf4eb0b69a1690737d1a3b"/>
                <w:id w:val="5635759"/>
                <w:lock w:val="sdtLocked"/>
              </w:sdtPr>
              <w:sdtContent>
                <w:tc>
                  <w:tcPr>
                    <w:tcW w:w="2358" w:type="pct"/>
                    <w:gridSpan w:val="3"/>
                    <w:shd w:val="clear" w:color="auto" w:fill="auto"/>
                  </w:tcPr>
                  <w:p w:rsidR="00665D5D" w:rsidRDefault="00665D5D" w:rsidP="006A4366">
                    <w:pPr>
                      <w:pStyle w:val="af3"/>
                      <w:jc w:val="left"/>
                      <w:rPr>
                        <w:rFonts w:ascii="宋体" w:hAnsi="宋体"/>
                      </w:rPr>
                    </w:pPr>
                    <w:r>
                      <w:rPr>
                        <w:rFonts w:ascii="宋体" w:hAnsi="宋体" w:hint="eastAsia"/>
                      </w:rPr>
                      <w:t>股东总数</w:t>
                    </w:r>
                    <w:r>
                      <w:rPr>
                        <w:rFonts w:hint="eastAsia"/>
                      </w:rPr>
                      <w:t>（户）</w:t>
                    </w:r>
                  </w:p>
                </w:tc>
              </w:sdtContent>
            </w:sdt>
            <w:sdt>
              <w:sdtPr>
                <w:rPr>
                  <w:rFonts w:ascii="宋体" w:hAnsi="宋体"/>
                </w:rPr>
                <w:alias w:val="报告期末股东总数"/>
                <w:tag w:val="_GBC_82f089360cac4a49bb9a67a8e60339a3"/>
                <w:id w:val="5635760"/>
                <w:lock w:val="sdtLocked"/>
              </w:sdtPr>
              <w:sdtContent>
                <w:tc>
                  <w:tcPr>
                    <w:tcW w:w="2642" w:type="pct"/>
                    <w:gridSpan w:val="5"/>
                    <w:shd w:val="clear" w:color="auto" w:fill="auto"/>
                  </w:tcPr>
                  <w:p w:rsidR="00665D5D" w:rsidRDefault="00665D5D" w:rsidP="006A4366">
                    <w:pPr>
                      <w:pStyle w:val="af3"/>
                      <w:jc w:val="right"/>
                      <w:rPr>
                        <w:rFonts w:ascii="宋体" w:hAnsi="宋体"/>
                      </w:rPr>
                    </w:pPr>
                    <w:r>
                      <w:rPr>
                        <w:rFonts w:ascii="宋体" w:hAnsi="宋体"/>
                      </w:rPr>
                      <w:t>79,341</w:t>
                    </w:r>
                  </w:p>
                </w:tc>
              </w:sdtContent>
            </w:sdt>
          </w:tr>
          <w:tr w:rsidR="00665D5D" w:rsidTr="006A4366">
            <w:trPr>
              <w:cantSplit/>
            </w:trPr>
            <w:sdt>
              <w:sdtPr>
                <w:tag w:val="_PLD_5412d7fb84254339a9961af755486bc7"/>
                <w:id w:val="5635761"/>
                <w:lock w:val="sdtLocked"/>
              </w:sdtPr>
              <w:sdtContent>
                <w:tc>
                  <w:tcPr>
                    <w:tcW w:w="5000" w:type="pct"/>
                    <w:gridSpan w:val="8"/>
                    <w:shd w:val="clear" w:color="auto" w:fill="auto"/>
                  </w:tcPr>
                  <w:p w:rsidR="00665D5D" w:rsidRDefault="00665D5D" w:rsidP="006A4366">
                    <w:pPr>
                      <w:pStyle w:val="af3"/>
                      <w:jc w:val="center"/>
                      <w:rPr>
                        <w:rFonts w:ascii="宋体" w:hAnsi="宋体"/>
                      </w:rPr>
                    </w:pPr>
                    <w:r>
                      <w:rPr>
                        <w:rFonts w:ascii="宋体" w:hAnsi="宋体"/>
                      </w:rPr>
                      <w:t>前十名股东持股情况</w:t>
                    </w:r>
                  </w:p>
                </w:tc>
              </w:sdtContent>
            </w:sdt>
          </w:tr>
          <w:tr w:rsidR="00665D5D" w:rsidTr="006A4366">
            <w:trPr>
              <w:cantSplit/>
            </w:trPr>
            <w:sdt>
              <w:sdtPr>
                <w:tag w:val="_PLD_2902b25ca3894d9986530ad428bb7253"/>
                <w:id w:val="5635762"/>
                <w:lock w:val="sdtLocked"/>
              </w:sdtPr>
              <w:sdtContent>
                <w:tc>
                  <w:tcPr>
                    <w:tcW w:w="1279" w:type="pct"/>
                    <w:vMerge w:val="restart"/>
                    <w:shd w:val="clear" w:color="auto" w:fill="auto"/>
                    <w:vAlign w:val="center"/>
                  </w:tcPr>
                  <w:p w:rsidR="00665D5D" w:rsidRDefault="00665D5D" w:rsidP="006A4366">
                    <w:pPr>
                      <w:jc w:val="center"/>
                      <w:rPr>
                        <w:szCs w:val="21"/>
                      </w:rPr>
                    </w:pPr>
                    <w:r>
                      <w:rPr>
                        <w:szCs w:val="21"/>
                      </w:rPr>
                      <w:t>股东名称</w:t>
                    </w:r>
                    <w:r>
                      <w:rPr>
                        <w:rFonts w:hint="eastAsia"/>
                        <w:szCs w:val="21"/>
                      </w:rPr>
                      <w:t>（全称）</w:t>
                    </w:r>
                  </w:p>
                </w:tc>
              </w:sdtContent>
            </w:sdt>
            <w:sdt>
              <w:sdtPr>
                <w:tag w:val="_PLD_09c69adb9fb84558ab4f7915b7e1c4ab"/>
                <w:id w:val="5635763"/>
                <w:lock w:val="sdtLocked"/>
              </w:sdtPr>
              <w:sdtContent>
                <w:tc>
                  <w:tcPr>
                    <w:tcW w:w="611" w:type="pct"/>
                    <w:vMerge w:val="restart"/>
                    <w:shd w:val="clear" w:color="auto" w:fill="auto"/>
                    <w:vAlign w:val="center"/>
                  </w:tcPr>
                  <w:p w:rsidR="00665D5D" w:rsidRDefault="00665D5D" w:rsidP="006A4366">
                    <w:pPr>
                      <w:jc w:val="center"/>
                      <w:rPr>
                        <w:szCs w:val="21"/>
                      </w:rPr>
                    </w:pPr>
                    <w:r>
                      <w:rPr>
                        <w:szCs w:val="21"/>
                      </w:rPr>
                      <w:t>期末持股</w:t>
                    </w:r>
                  </w:p>
                  <w:p w:rsidR="00665D5D" w:rsidRDefault="00665D5D" w:rsidP="006A4366">
                    <w:pPr>
                      <w:jc w:val="center"/>
                      <w:rPr>
                        <w:szCs w:val="21"/>
                      </w:rPr>
                    </w:pPr>
                    <w:r>
                      <w:rPr>
                        <w:szCs w:val="21"/>
                      </w:rPr>
                      <w:t>数量</w:t>
                    </w:r>
                  </w:p>
                </w:tc>
              </w:sdtContent>
            </w:sdt>
            <w:sdt>
              <w:sdtPr>
                <w:tag w:val="_PLD_4eb2cea58c8d4577a954b9667387e644"/>
                <w:id w:val="5635764"/>
                <w:lock w:val="sdtLocked"/>
              </w:sdtPr>
              <w:sdtContent>
                <w:tc>
                  <w:tcPr>
                    <w:tcW w:w="467" w:type="pct"/>
                    <w:vMerge w:val="restart"/>
                    <w:shd w:val="clear" w:color="auto" w:fill="auto"/>
                    <w:vAlign w:val="center"/>
                  </w:tcPr>
                  <w:p w:rsidR="00665D5D" w:rsidRDefault="00665D5D" w:rsidP="006A4366">
                    <w:pPr>
                      <w:jc w:val="center"/>
                      <w:rPr>
                        <w:szCs w:val="21"/>
                      </w:rPr>
                    </w:pPr>
                    <w:r>
                      <w:rPr>
                        <w:szCs w:val="21"/>
                      </w:rPr>
                      <w:t>比例(%)</w:t>
                    </w:r>
                  </w:p>
                </w:tc>
              </w:sdtContent>
            </w:sdt>
            <w:sdt>
              <w:sdtPr>
                <w:tag w:val="_PLD_23be8c5058474a0d93fddefcedfe68d6"/>
                <w:id w:val="5635765"/>
                <w:lock w:val="sdtLocked"/>
              </w:sdtPr>
              <w:sdtContent>
                <w:tc>
                  <w:tcPr>
                    <w:tcW w:w="739" w:type="pct"/>
                    <w:vMerge w:val="restart"/>
                    <w:shd w:val="clear" w:color="auto" w:fill="auto"/>
                    <w:vAlign w:val="center"/>
                  </w:tcPr>
                  <w:p w:rsidR="00665D5D" w:rsidRDefault="00665D5D" w:rsidP="006A4366">
                    <w:pPr>
                      <w:pStyle w:val="a6"/>
                      <w:rPr>
                        <w:rFonts w:ascii="宋体" w:hAnsi="宋体"/>
                        <w:bCs/>
                        <w:color w:val="00B050"/>
                      </w:rPr>
                    </w:pPr>
                    <w:r>
                      <w:rPr>
                        <w:rFonts w:ascii="宋体" w:hAnsi="宋体"/>
                        <w:bCs/>
                      </w:rPr>
                      <w:t>持有有限售条件股份数量</w:t>
                    </w:r>
                  </w:p>
                </w:tc>
              </w:sdtContent>
            </w:sdt>
            <w:sdt>
              <w:sdtPr>
                <w:tag w:val="_PLD_fa6ecac0beb14880be4e8181deb7c1b0"/>
                <w:id w:val="5635766"/>
                <w:lock w:val="sdtLocked"/>
              </w:sdtPr>
              <w:sdtContent>
                <w:tc>
                  <w:tcPr>
                    <w:tcW w:w="1281" w:type="pct"/>
                    <w:gridSpan w:val="3"/>
                    <w:shd w:val="clear" w:color="auto" w:fill="auto"/>
                    <w:vAlign w:val="center"/>
                  </w:tcPr>
                  <w:p w:rsidR="00665D5D" w:rsidRDefault="00665D5D" w:rsidP="006A4366">
                    <w:pPr>
                      <w:jc w:val="center"/>
                      <w:rPr>
                        <w:szCs w:val="21"/>
                      </w:rPr>
                    </w:pPr>
                    <w:r>
                      <w:rPr>
                        <w:szCs w:val="21"/>
                      </w:rPr>
                      <w:t>质押或冻结情况</w:t>
                    </w:r>
                  </w:p>
                </w:tc>
              </w:sdtContent>
            </w:sdt>
            <w:sdt>
              <w:sdtPr>
                <w:tag w:val="_PLD_d42a8bdef97f4a3e9a37be8ac0c438c2"/>
                <w:id w:val="5635767"/>
                <w:lock w:val="sdtLocked"/>
              </w:sdtPr>
              <w:sdtContent>
                <w:tc>
                  <w:tcPr>
                    <w:tcW w:w="623" w:type="pct"/>
                    <w:vMerge w:val="restart"/>
                    <w:shd w:val="clear" w:color="auto" w:fill="auto"/>
                    <w:vAlign w:val="center"/>
                  </w:tcPr>
                  <w:p w:rsidR="00665D5D" w:rsidRDefault="00665D5D" w:rsidP="006A4366">
                    <w:pPr>
                      <w:jc w:val="center"/>
                      <w:rPr>
                        <w:szCs w:val="21"/>
                      </w:rPr>
                    </w:pPr>
                    <w:r>
                      <w:rPr>
                        <w:szCs w:val="21"/>
                      </w:rPr>
                      <w:t>股东性质</w:t>
                    </w:r>
                  </w:p>
                </w:tc>
              </w:sdtContent>
            </w:sdt>
          </w:tr>
          <w:tr w:rsidR="00665D5D" w:rsidTr="006A4366">
            <w:trPr>
              <w:cantSplit/>
            </w:trPr>
            <w:tc>
              <w:tcPr>
                <w:tcW w:w="1279" w:type="pct"/>
                <w:vMerge/>
                <w:tcBorders>
                  <w:bottom w:val="single" w:sz="4" w:space="0" w:color="auto"/>
                </w:tcBorders>
                <w:shd w:val="clear" w:color="auto" w:fill="auto"/>
                <w:vAlign w:val="center"/>
              </w:tcPr>
              <w:p w:rsidR="00665D5D" w:rsidRDefault="00665D5D" w:rsidP="006A4366">
                <w:pPr>
                  <w:jc w:val="center"/>
                  <w:rPr>
                    <w:szCs w:val="21"/>
                  </w:rPr>
                </w:pPr>
              </w:p>
            </w:tc>
            <w:tc>
              <w:tcPr>
                <w:tcW w:w="611" w:type="pct"/>
                <w:vMerge/>
                <w:tcBorders>
                  <w:bottom w:val="single" w:sz="4" w:space="0" w:color="auto"/>
                </w:tcBorders>
                <w:shd w:val="clear" w:color="auto" w:fill="auto"/>
                <w:vAlign w:val="center"/>
              </w:tcPr>
              <w:p w:rsidR="00665D5D" w:rsidRDefault="00665D5D" w:rsidP="006A4366">
                <w:pPr>
                  <w:jc w:val="center"/>
                  <w:rPr>
                    <w:szCs w:val="21"/>
                  </w:rPr>
                </w:pPr>
              </w:p>
            </w:tc>
            <w:tc>
              <w:tcPr>
                <w:tcW w:w="467" w:type="pct"/>
                <w:vMerge/>
                <w:tcBorders>
                  <w:bottom w:val="single" w:sz="4" w:space="0" w:color="auto"/>
                </w:tcBorders>
                <w:shd w:val="clear" w:color="auto" w:fill="auto"/>
                <w:vAlign w:val="center"/>
              </w:tcPr>
              <w:p w:rsidR="00665D5D" w:rsidRDefault="00665D5D" w:rsidP="006A4366">
                <w:pPr>
                  <w:jc w:val="center"/>
                  <w:rPr>
                    <w:szCs w:val="21"/>
                  </w:rPr>
                </w:pPr>
              </w:p>
            </w:tc>
            <w:tc>
              <w:tcPr>
                <w:tcW w:w="739" w:type="pct"/>
                <w:vMerge/>
                <w:tcBorders>
                  <w:bottom w:val="single" w:sz="4" w:space="0" w:color="auto"/>
                </w:tcBorders>
                <w:shd w:val="clear" w:color="auto" w:fill="auto"/>
                <w:vAlign w:val="center"/>
              </w:tcPr>
              <w:p w:rsidR="00665D5D" w:rsidRDefault="00665D5D" w:rsidP="006A4366">
                <w:pPr>
                  <w:jc w:val="center"/>
                  <w:rPr>
                    <w:szCs w:val="21"/>
                  </w:rPr>
                </w:pPr>
              </w:p>
            </w:tc>
            <w:sdt>
              <w:sdtPr>
                <w:tag w:val="_PLD_0f4e08e833d549af98c877efc9850d0e"/>
                <w:id w:val="5635768"/>
                <w:lock w:val="sdtLocked"/>
              </w:sdtPr>
              <w:sdtContent>
                <w:tc>
                  <w:tcPr>
                    <w:tcW w:w="625" w:type="pct"/>
                    <w:tcBorders>
                      <w:bottom w:val="single" w:sz="4" w:space="0" w:color="auto"/>
                    </w:tcBorders>
                    <w:shd w:val="clear" w:color="auto" w:fill="auto"/>
                    <w:vAlign w:val="center"/>
                  </w:tcPr>
                  <w:p w:rsidR="00665D5D" w:rsidRDefault="00665D5D" w:rsidP="006A4366">
                    <w:pPr>
                      <w:jc w:val="center"/>
                      <w:rPr>
                        <w:szCs w:val="21"/>
                      </w:rPr>
                    </w:pPr>
                    <w:r>
                      <w:rPr>
                        <w:szCs w:val="21"/>
                      </w:rPr>
                      <w:t>股份状态</w:t>
                    </w:r>
                  </w:p>
                </w:tc>
              </w:sdtContent>
            </w:sdt>
            <w:sdt>
              <w:sdtPr>
                <w:tag w:val="_PLD_1fbdaf5b5dc5428ab46f5bf468ab9058"/>
                <w:id w:val="5635769"/>
                <w:lock w:val="sdtLocked"/>
              </w:sdtPr>
              <w:sdtContent>
                <w:tc>
                  <w:tcPr>
                    <w:tcW w:w="656" w:type="pct"/>
                    <w:gridSpan w:val="2"/>
                    <w:tcBorders>
                      <w:bottom w:val="single" w:sz="4" w:space="0" w:color="auto"/>
                    </w:tcBorders>
                    <w:shd w:val="clear" w:color="auto" w:fill="auto"/>
                    <w:vAlign w:val="center"/>
                  </w:tcPr>
                  <w:p w:rsidR="00665D5D" w:rsidRDefault="00665D5D" w:rsidP="006A4366">
                    <w:pPr>
                      <w:jc w:val="center"/>
                      <w:rPr>
                        <w:szCs w:val="21"/>
                      </w:rPr>
                    </w:pPr>
                    <w:r>
                      <w:rPr>
                        <w:szCs w:val="21"/>
                      </w:rPr>
                      <w:t>数量</w:t>
                    </w:r>
                  </w:p>
                </w:tc>
              </w:sdtContent>
            </w:sdt>
            <w:tc>
              <w:tcPr>
                <w:tcW w:w="623" w:type="pct"/>
                <w:vMerge/>
                <w:shd w:val="clear" w:color="auto" w:fill="auto"/>
              </w:tcPr>
              <w:p w:rsidR="00665D5D" w:rsidRDefault="00665D5D" w:rsidP="006A4366">
                <w:pPr>
                  <w:jc w:val="center"/>
                  <w:rPr>
                    <w:szCs w:val="21"/>
                  </w:rPr>
                </w:pPr>
              </w:p>
            </w:tc>
          </w:tr>
          <w:sdt>
            <w:sdtPr>
              <w:rPr>
                <w:szCs w:val="21"/>
              </w:rPr>
              <w:alias w:val="前十名股东持股情况"/>
              <w:tag w:val="_GBC_4605985219f3462eb0cbec8b22f53426"/>
              <w:id w:val="5635772"/>
              <w:lock w:val="sdtLocked"/>
            </w:sdtPr>
            <w:sdtEndPr>
              <w:rPr>
                <w:color w:val="FF9900"/>
              </w:rPr>
            </w:sdtEndPr>
            <w:sdtContent>
              <w:tr w:rsidR="00665D5D" w:rsidTr="006A4366">
                <w:trPr>
                  <w:cantSplit/>
                </w:trPr>
                <w:tc>
                  <w:tcPr>
                    <w:tcW w:w="1279" w:type="pct"/>
                    <w:shd w:val="clear" w:color="auto" w:fill="auto"/>
                    <w:vAlign w:val="center"/>
                  </w:tcPr>
                  <w:p w:rsidR="00665D5D" w:rsidRDefault="00665D5D" w:rsidP="006A4366">
                    <w:pPr>
                      <w:rPr>
                        <w:szCs w:val="21"/>
                      </w:rPr>
                    </w:pPr>
                    <w:r>
                      <w:t>中国航天科工集团有限公司</w:t>
                    </w:r>
                  </w:p>
                </w:tc>
                <w:tc>
                  <w:tcPr>
                    <w:tcW w:w="611" w:type="pct"/>
                    <w:shd w:val="clear" w:color="auto" w:fill="auto"/>
                    <w:vAlign w:val="center"/>
                  </w:tcPr>
                  <w:p w:rsidR="00665D5D" w:rsidRDefault="00665D5D" w:rsidP="006A4366">
                    <w:pPr>
                      <w:jc w:val="right"/>
                      <w:rPr>
                        <w:szCs w:val="21"/>
                      </w:rPr>
                    </w:pPr>
                    <w:r>
                      <w:t>100,207,883</w:t>
                    </w:r>
                  </w:p>
                </w:tc>
                <w:tc>
                  <w:tcPr>
                    <w:tcW w:w="467" w:type="pct"/>
                    <w:shd w:val="clear" w:color="auto" w:fill="auto"/>
                    <w:vAlign w:val="center"/>
                  </w:tcPr>
                  <w:p w:rsidR="00665D5D" w:rsidRDefault="00665D5D" w:rsidP="006A4366">
                    <w:pPr>
                      <w:jc w:val="right"/>
                      <w:rPr>
                        <w:szCs w:val="21"/>
                      </w:rPr>
                    </w:pPr>
                    <w:r>
                      <w:t>19.20</w:t>
                    </w:r>
                  </w:p>
                </w:tc>
                <w:tc>
                  <w:tcPr>
                    <w:tcW w:w="739" w:type="pct"/>
                    <w:shd w:val="clear" w:color="auto" w:fill="auto"/>
                    <w:vAlign w:val="center"/>
                  </w:tcPr>
                  <w:p w:rsidR="00665D5D" w:rsidRDefault="00665D5D" w:rsidP="006A4366">
                    <w:pPr>
                      <w:jc w:val="right"/>
                      <w:rPr>
                        <w:szCs w:val="21"/>
                      </w:rPr>
                    </w:pPr>
                    <w:r>
                      <w:rPr>
                        <w:rFonts w:hint="eastAsia"/>
                        <w:szCs w:val="21"/>
                      </w:rPr>
                      <w:t>0</w:t>
                    </w:r>
                  </w:p>
                </w:tc>
                <w:sdt>
                  <w:sdtPr>
                    <w:rPr>
                      <w:szCs w:val="21"/>
                    </w:rPr>
                    <w:alias w:val="前十名股东持有股份状态"/>
                    <w:tag w:val="_GBC_136db04e65c54cda86f79cf03b28789e"/>
                    <w:id w:val="5635770"/>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625" w:type="pct"/>
                        <w:shd w:val="clear" w:color="auto" w:fill="auto"/>
                        <w:vAlign w:val="center"/>
                      </w:tcPr>
                      <w:p w:rsidR="00665D5D" w:rsidRDefault="00665D5D" w:rsidP="006A4366">
                        <w:pPr>
                          <w:jc w:val="center"/>
                          <w:rPr>
                            <w:color w:val="FF9900"/>
                            <w:szCs w:val="21"/>
                          </w:rPr>
                        </w:pPr>
                        <w:r>
                          <w:rPr>
                            <w:szCs w:val="21"/>
                          </w:rPr>
                          <w:t>无</w:t>
                        </w:r>
                      </w:p>
                    </w:tc>
                  </w:sdtContent>
                </w:sdt>
                <w:tc>
                  <w:tcPr>
                    <w:tcW w:w="656" w:type="pct"/>
                    <w:gridSpan w:val="2"/>
                    <w:shd w:val="clear" w:color="auto" w:fill="auto"/>
                    <w:vAlign w:val="center"/>
                  </w:tcPr>
                  <w:p w:rsidR="00665D5D" w:rsidRDefault="00665D5D" w:rsidP="006A4366">
                    <w:pPr>
                      <w:jc w:val="right"/>
                      <w:rPr>
                        <w:szCs w:val="21"/>
                      </w:rPr>
                    </w:pPr>
                  </w:p>
                </w:tc>
                <w:sdt>
                  <w:sdtPr>
                    <w:rPr>
                      <w:szCs w:val="21"/>
                    </w:rPr>
                    <w:alias w:val="前十名股东的股东性质"/>
                    <w:tag w:val="_GBC_3f061011cc4c4a3a8bacb0560bb01a75"/>
                    <w:id w:val="5635771"/>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23" w:type="pct"/>
                        <w:shd w:val="clear" w:color="auto" w:fill="auto"/>
                        <w:vAlign w:val="center"/>
                      </w:tcPr>
                      <w:p w:rsidR="00665D5D" w:rsidRDefault="00665D5D" w:rsidP="006A4366">
                        <w:pPr>
                          <w:jc w:val="center"/>
                          <w:rPr>
                            <w:color w:val="FF9900"/>
                            <w:szCs w:val="21"/>
                          </w:rPr>
                        </w:pPr>
                        <w:r>
                          <w:rPr>
                            <w:szCs w:val="21"/>
                          </w:rPr>
                          <w:t>国有法人</w:t>
                        </w:r>
                      </w:p>
                    </w:tc>
                  </w:sdtContent>
                </w:sdt>
              </w:tr>
            </w:sdtContent>
          </w:sdt>
          <w:sdt>
            <w:sdtPr>
              <w:rPr>
                <w:szCs w:val="21"/>
              </w:rPr>
              <w:alias w:val="前十名股东持股情况"/>
              <w:tag w:val="_GBC_4605985219f3462eb0cbec8b22f53426"/>
              <w:id w:val="5635775"/>
              <w:lock w:val="sdtLocked"/>
            </w:sdtPr>
            <w:sdtEndPr>
              <w:rPr>
                <w:color w:val="FF9900"/>
              </w:rPr>
            </w:sdtEndPr>
            <w:sdtContent>
              <w:tr w:rsidR="00665D5D" w:rsidTr="006A4366">
                <w:trPr>
                  <w:cantSplit/>
                </w:trPr>
                <w:tc>
                  <w:tcPr>
                    <w:tcW w:w="1279" w:type="pct"/>
                    <w:shd w:val="clear" w:color="auto" w:fill="auto"/>
                    <w:vAlign w:val="center"/>
                  </w:tcPr>
                  <w:p w:rsidR="00665D5D" w:rsidRDefault="00665D5D" w:rsidP="006A4366">
                    <w:pPr>
                      <w:rPr>
                        <w:szCs w:val="21"/>
                      </w:rPr>
                    </w:pPr>
                    <w:r>
                      <w:t>邹永杭</w:t>
                    </w:r>
                  </w:p>
                </w:tc>
                <w:tc>
                  <w:tcPr>
                    <w:tcW w:w="611" w:type="pct"/>
                    <w:shd w:val="clear" w:color="auto" w:fill="auto"/>
                    <w:vAlign w:val="center"/>
                  </w:tcPr>
                  <w:p w:rsidR="00665D5D" w:rsidRDefault="00665D5D" w:rsidP="006A4366">
                    <w:pPr>
                      <w:jc w:val="right"/>
                      <w:rPr>
                        <w:szCs w:val="21"/>
                      </w:rPr>
                    </w:pPr>
                    <w:r>
                      <w:t>42,357,232</w:t>
                    </w:r>
                  </w:p>
                </w:tc>
                <w:tc>
                  <w:tcPr>
                    <w:tcW w:w="467" w:type="pct"/>
                    <w:shd w:val="clear" w:color="auto" w:fill="auto"/>
                    <w:vAlign w:val="center"/>
                  </w:tcPr>
                  <w:p w:rsidR="00665D5D" w:rsidRDefault="00665D5D" w:rsidP="006A4366">
                    <w:pPr>
                      <w:jc w:val="right"/>
                      <w:rPr>
                        <w:szCs w:val="21"/>
                      </w:rPr>
                    </w:pPr>
                    <w:r>
                      <w:t>8.12</w:t>
                    </w:r>
                  </w:p>
                </w:tc>
                <w:tc>
                  <w:tcPr>
                    <w:tcW w:w="739" w:type="pct"/>
                    <w:shd w:val="clear" w:color="auto" w:fill="auto"/>
                    <w:vAlign w:val="center"/>
                  </w:tcPr>
                  <w:p w:rsidR="00665D5D" w:rsidRDefault="00665D5D" w:rsidP="006A4366">
                    <w:pPr>
                      <w:jc w:val="right"/>
                      <w:rPr>
                        <w:szCs w:val="21"/>
                      </w:rPr>
                    </w:pPr>
                    <w:r>
                      <w:t>42,357,232</w:t>
                    </w:r>
                  </w:p>
                </w:tc>
                <w:sdt>
                  <w:sdtPr>
                    <w:rPr>
                      <w:szCs w:val="21"/>
                    </w:rPr>
                    <w:alias w:val="前十名股东持有股份状态"/>
                    <w:tag w:val="_GBC_136db04e65c54cda86f79cf03b28789e"/>
                    <w:id w:val="5635773"/>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625" w:type="pct"/>
                        <w:shd w:val="clear" w:color="auto" w:fill="auto"/>
                        <w:vAlign w:val="center"/>
                      </w:tcPr>
                      <w:p w:rsidR="00665D5D" w:rsidRDefault="00665D5D" w:rsidP="006A4366">
                        <w:pPr>
                          <w:jc w:val="center"/>
                          <w:rPr>
                            <w:color w:val="FF9900"/>
                            <w:szCs w:val="21"/>
                          </w:rPr>
                        </w:pPr>
                        <w:r>
                          <w:rPr>
                            <w:szCs w:val="21"/>
                          </w:rPr>
                          <w:t>冻结</w:t>
                        </w:r>
                      </w:p>
                    </w:tc>
                  </w:sdtContent>
                </w:sdt>
                <w:tc>
                  <w:tcPr>
                    <w:tcW w:w="656" w:type="pct"/>
                    <w:gridSpan w:val="2"/>
                    <w:shd w:val="clear" w:color="auto" w:fill="auto"/>
                    <w:vAlign w:val="center"/>
                  </w:tcPr>
                  <w:p w:rsidR="00665D5D" w:rsidRDefault="00665D5D" w:rsidP="006A4366">
                    <w:pPr>
                      <w:jc w:val="right"/>
                      <w:rPr>
                        <w:szCs w:val="21"/>
                      </w:rPr>
                    </w:pPr>
                    <w:r>
                      <w:t>42,357,232</w:t>
                    </w:r>
                  </w:p>
                </w:tc>
                <w:sdt>
                  <w:sdtPr>
                    <w:rPr>
                      <w:szCs w:val="21"/>
                    </w:rPr>
                    <w:alias w:val="前十名股东的股东性质"/>
                    <w:tag w:val="_GBC_3f061011cc4c4a3a8bacb0560bb01a75"/>
                    <w:id w:val="5635774"/>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23" w:type="pct"/>
                        <w:shd w:val="clear" w:color="auto" w:fill="auto"/>
                        <w:vAlign w:val="center"/>
                      </w:tcPr>
                      <w:p w:rsidR="00665D5D" w:rsidRDefault="00665D5D" w:rsidP="006A4366">
                        <w:pPr>
                          <w:jc w:val="center"/>
                          <w:rPr>
                            <w:color w:val="FF9900"/>
                            <w:szCs w:val="21"/>
                          </w:rPr>
                        </w:pPr>
                        <w:r>
                          <w:rPr>
                            <w:szCs w:val="21"/>
                          </w:rPr>
                          <w:t>境内自然人</w:t>
                        </w:r>
                      </w:p>
                    </w:tc>
                  </w:sdtContent>
                </w:sdt>
              </w:tr>
            </w:sdtContent>
          </w:sdt>
          <w:sdt>
            <w:sdtPr>
              <w:rPr>
                <w:szCs w:val="21"/>
              </w:rPr>
              <w:alias w:val="前十名股东持股情况"/>
              <w:tag w:val="_GBC_4605985219f3462eb0cbec8b22f53426"/>
              <w:id w:val="5635778"/>
              <w:lock w:val="sdtLocked"/>
            </w:sdtPr>
            <w:sdtEndPr>
              <w:rPr>
                <w:color w:val="FF9900"/>
              </w:rPr>
            </w:sdtEndPr>
            <w:sdtContent>
              <w:tr w:rsidR="00665D5D" w:rsidTr="006A4366">
                <w:trPr>
                  <w:cantSplit/>
                </w:trPr>
                <w:tc>
                  <w:tcPr>
                    <w:tcW w:w="1279" w:type="pct"/>
                    <w:shd w:val="clear" w:color="auto" w:fill="auto"/>
                    <w:vAlign w:val="center"/>
                  </w:tcPr>
                  <w:p w:rsidR="00665D5D" w:rsidRDefault="00665D5D" w:rsidP="006A4366">
                    <w:pPr>
                      <w:rPr>
                        <w:szCs w:val="21"/>
                      </w:rPr>
                    </w:pPr>
                    <w:r>
                      <w:t>朱汉坤</w:t>
                    </w:r>
                  </w:p>
                </w:tc>
                <w:tc>
                  <w:tcPr>
                    <w:tcW w:w="611" w:type="pct"/>
                    <w:shd w:val="clear" w:color="auto" w:fill="auto"/>
                    <w:vAlign w:val="center"/>
                  </w:tcPr>
                  <w:p w:rsidR="00665D5D" w:rsidRDefault="00665D5D" w:rsidP="006A4366">
                    <w:pPr>
                      <w:jc w:val="right"/>
                      <w:rPr>
                        <w:szCs w:val="21"/>
                      </w:rPr>
                    </w:pPr>
                    <w:r>
                      <w:t>12,393,988</w:t>
                    </w:r>
                  </w:p>
                </w:tc>
                <w:tc>
                  <w:tcPr>
                    <w:tcW w:w="467" w:type="pct"/>
                    <w:shd w:val="clear" w:color="auto" w:fill="auto"/>
                    <w:vAlign w:val="center"/>
                  </w:tcPr>
                  <w:p w:rsidR="00665D5D" w:rsidRDefault="00665D5D" w:rsidP="006A4366">
                    <w:pPr>
                      <w:jc w:val="right"/>
                      <w:rPr>
                        <w:szCs w:val="21"/>
                      </w:rPr>
                    </w:pPr>
                    <w:r>
                      <w:t>2.38</w:t>
                    </w:r>
                  </w:p>
                </w:tc>
                <w:tc>
                  <w:tcPr>
                    <w:tcW w:w="739" w:type="pct"/>
                    <w:shd w:val="clear" w:color="auto" w:fill="auto"/>
                    <w:vAlign w:val="center"/>
                  </w:tcPr>
                  <w:p w:rsidR="00665D5D" w:rsidRDefault="00665D5D" w:rsidP="006A4366">
                    <w:pPr>
                      <w:jc w:val="right"/>
                      <w:rPr>
                        <w:szCs w:val="21"/>
                      </w:rPr>
                    </w:pPr>
                    <w:r>
                      <w:t>12,393,988</w:t>
                    </w:r>
                  </w:p>
                </w:tc>
                <w:sdt>
                  <w:sdtPr>
                    <w:rPr>
                      <w:szCs w:val="21"/>
                    </w:rPr>
                    <w:alias w:val="前十名股东持有股份状态"/>
                    <w:tag w:val="_GBC_136db04e65c54cda86f79cf03b28789e"/>
                    <w:id w:val="5635776"/>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625" w:type="pct"/>
                        <w:shd w:val="clear" w:color="auto" w:fill="auto"/>
                        <w:vAlign w:val="center"/>
                      </w:tcPr>
                      <w:p w:rsidR="00665D5D" w:rsidRDefault="00665D5D" w:rsidP="006A4366">
                        <w:pPr>
                          <w:jc w:val="center"/>
                          <w:rPr>
                            <w:color w:val="FF9900"/>
                            <w:szCs w:val="21"/>
                          </w:rPr>
                        </w:pPr>
                        <w:r>
                          <w:rPr>
                            <w:szCs w:val="21"/>
                          </w:rPr>
                          <w:t>冻结</w:t>
                        </w:r>
                      </w:p>
                    </w:tc>
                  </w:sdtContent>
                </w:sdt>
                <w:tc>
                  <w:tcPr>
                    <w:tcW w:w="656" w:type="pct"/>
                    <w:gridSpan w:val="2"/>
                    <w:shd w:val="clear" w:color="auto" w:fill="auto"/>
                    <w:vAlign w:val="center"/>
                  </w:tcPr>
                  <w:p w:rsidR="00665D5D" w:rsidRDefault="00665D5D" w:rsidP="006A4366">
                    <w:pPr>
                      <w:jc w:val="right"/>
                      <w:rPr>
                        <w:szCs w:val="21"/>
                      </w:rPr>
                    </w:pPr>
                    <w:r>
                      <w:t>12,393,988</w:t>
                    </w:r>
                  </w:p>
                </w:tc>
                <w:sdt>
                  <w:sdtPr>
                    <w:rPr>
                      <w:szCs w:val="21"/>
                    </w:rPr>
                    <w:alias w:val="前十名股东的股东性质"/>
                    <w:tag w:val="_GBC_3f061011cc4c4a3a8bacb0560bb01a75"/>
                    <w:id w:val="5635777"/>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23" w:type="pct"/>
                        <w:shd w:val="clear" w:color="auto" w:fill="auto"/>
                        <w:vAlign w:val="center"/>
                      </w:tcPr>
                      <w:p w:rsidR="00665D5D" w:rsidRDefault="00665D5D" w:rsidP="006A4366">
                        <w:pPr>
                          <w:jc w:val="center"/>
                          <w:rPr>
                            <w:color w:val="FF9900"/>
                            <w:szCs w:val="21"/>
                          </w:rPr>
                        </w:pPr>
                        <w:r>
                          <w:rPr>
                            <w:szCs w:val="21"/>
                          </w:rPr>
                          <w:t>境内自然人</w:t>
                        </w:r>
                      </w:p>
                    </w:tc>
                  </w:sdtContent>
                </w:sdt>
              </w:tr>
            </w:sdtContent>
          </w:sdt>
          <w:sdt>
            <w:sdtPr>
              <w:rPr>
                <w:szCs w:val="21"/>
              </w:rPr>
              <w:alias w:val="前十名股东持股情况"/>
              <w:tag w:val="_GBC_4605985219f3462eb0cbec8b22f53426"/>
              <w:id w:val="5635781"/>
              <w:lock w:val="sdtLocked"/>
            </w:sdtPr>
            <w:sdtEndPr>
              <w:rPr>
                <w:color w:val="FF9900"/>
              </w:rPr>
            </w:sdtEndPr>
            <w:sdtContent>
              <w:tr w:rsidR="00665D5D" w:rsidTr="006A4366">
                <w:trPr>
                  <w:cantSplit/>
                </w:trPr>
                <w:tc>
                  <w:tcPr>
                    <w:tcW w:w="1279" w:type="pct"/>
                    <w:shd w:val="clear" w:color="auto" w:fill="auto"/>
                    <w:vAlign w:val="center"/>
                  </w:tcPr>
                  <w:p w:rsidR="00665D5D" w:rsidRDefault="00665D5D" w:rsidP="006A4366">
                    <w:pPr>
                      <w:rPr>
                        <w:szCs w:val="21"/>
                      </w:rPr>
                    </w:pPr>
                    <w:r>
                      <w:t>张奕</w:t>
                    </w:r>
                  </w:p>
                </w:tc>
                <w:tc>
                  <w:tcPr>
                    <w:tcW w:w="611" w:type="pct"/>
                    <w:shd w:val="clear" w:color="auto" w:fill="auto"/>
                    <w:vAlign w:val="center"/>
                  </w:tcPr>
                  <w:p w:rsidR="00665D5D" w:rsidRDefault="00665D5D" w:rsidP="006A4366">
                    <w:pPr>
                      <w:jc w:val="right"/>
                      <w:rPr>
                        <w:szCs w:val="21"/>
                      </w:rPr>
                    </w:pPr>
                    <w:r>
                      <w:t>7,218,720</w:t>
                    </w:r>
                  </w:p>
                </w:tc>
                <w:tc>
                  <w:tcPr>
                    <w:tcW w:w="467" w:type="pct"/>
                    <w:shd w:val="clear" w:color="auto" w:fill="auto"/>
                    <w:vAlign w:val="center"/>
                  </w:tcPr>
                  <w:p w:rsidR="00665D5D" w:rsidRDefault="00665D5D" w:rsidP="006A4366">
                    <w:pPr>
                      <w:jc w:val="right"/>
                      <w:rPr>
                        <w:szCs w:val="21"/>
                      </w:rPr>
                    </w:pPr>
                    <w:r>
                      <w:t>1.38</w:t>
                    </w:r>
                  </w:p>
                </w:tc>
                <w:tc>
                  <w:tcPr>
                    <w:tcW w:w="739" w:type="pct"/>
                    <w:shd w:val="clear" w:color="auto" w:fill="auto"/>
                    <w:vAlign w:val="center"/>
                  </w:tcPr>
                  <w:p w:rsidR="00665D5D" w:rsidRDefault="00665D5D" w:rsidP="006A4366">
                    <w:pPr>
                      <w:jc w:val="right"/>
                      <w:rPr>
                        <w:szCs w:val="21"/>
                      </w:rPr>
                    </w:pPr>
                    <w:r>
                      <w:t>7,218,720</w:t>
                    </w:r>
                  </w:p>
                </w:tc>
                <w:sdt>
                  <w:sdtPr>
                    <w:rPr>
                      <w:szCs w:val="21"/>
                    </w:rPr>
                    <w:alias w:val="前十名股东持有股份状态"/>
                    <w:tag w:val="_GBC_136db04e65c54cda86f79cf03b28789e"/>
                    <w:id w:val="5635779"/>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625" w:type="pct"/>
                        <w:shd w:val="clear" w:color="auto" w:fill="auto"/>
                        <w:vAlign w:val="center"/>
                      </w:tcPr>
                      <w:p w:rsidR="00665D5D" w:rsidRDefault="00665D5D" w:rsidP="006A4366">
                        <w:pPr>
                          <w:jc w:val="center"/>
                          <w:rPr>
                            <w:color w:val="FF9900"/>
                            <w:szCs w:val="21"/>
                          </w:rPr>
                        </w:pPr>
                        <w:r>
                          <w:rPr>
                            <w:szCs w:val="21"/>
                          </w:rPr>
                          <w:t>冻结</w:t>
                        </w:r>
                      </w:p>
                    </w:tc>
                  </w:sdtContent>
                </w:sdt>
                <w:tc>
                  <w:tcPr>
                    <w:tcW w:w="656" w:type="pct"/>
                    <w:gridSpan w:val="2"/>
                    <w:shd w:val="clear" w:color="auto" w:fill="auto"/>
                    <w:vAlign w:val="center"/>
                  </w:tcPr>
                  <w:p w:rsidR="00665D5D" w:rsidRDefault="00665D5D" w:rsidP="006A4366">
                    <w:pPr>
                      <w:jc w:val="right"/>
                      <w:rPr>
                        <w:szCs w:val="21"/>
                      </w:rPr>
                    </w:pPr>
                    <w:r>
                      <w:t>7,218,720</w:t>
                    </w:r>
                  </w:p>
                </w:tc>
                <w:sdt>
                  <w:sdtPr>
                    <w:rPr>
                      <w:szCs w:val="21"/>
                    </w:rPr>
                    <w:alias w:val="前十名股东的股东性质"/>
                    <w:tag w:val="_GBC_3f061011cc4c4a3a8bacb0560bb01a75"/>
                    <w:id w:val="5635780"/>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23" w:type="pct"/>
                        <w:shd w:val="clear" w:color="auto" w:fill="auto"/>
                        <w:vAlign w:val="center"/>
                      </w:tcPr>
                      <w:p w:rsidR="00665D5D" w:rsidRDefault="00665D5D" w:rsidP="006A4366">
                        <w:pPr>
                          <w:jc w:val="center"/>
                          <w:rPr>
                            <w:color w:val="FF9900"/>
                            <w:szCs w:val="21"/>
                          </w:rPr>
                        </w:pPr>
                        <w:r>
                          <w:rPr>
                            <w:szCs w:val="21"/>
                          </w:rPr>
                          <w:t>境内自然人</w:t>
                        </w:r>
                      </w:p>
                    </w:tc>
                  </w:sdtContent>
                </w:sdt>
              </w:tr>
            </w:sdtContent>
          </w:sdt>
          <w:sdt>
            <w:sdtPr>
              <w:rPr>
                <w:szCs w:val="21"/>
              </w:rPr>
              <w:alias w:val="前十名股东持股情况"/>
              <w:tag w:val="_GBC_4605985219f3462eb0cbec8b22f53426"/>
              <w:id w:val="5635784"/>
              <w:lock w:val="sdtLocked"/>
            </w:sdtPr>
            <w:sdtEndPr>
              <w:rPr>
                <w:color w:val="FF9900"/>
              </w:rPr>
            </w:sdtEndPr>
            <w:sdtContent>
              <w:tr w:rsidR="00665D5D" w:rsidTr="006A4366">
                <w:trPr>
                  <w:cantSplit/>
                </w:trPr>
                <w:tc>
                  <w:tcPr>
                    <w:tcW w:w="1279" w:type="pct"/>
                    <w:shd w:val="clear" w:color="auto" w:fill="auto"/>
                    <w:vAlign w:val="center"/>
                  </w:tcPr>
                  <w:p w:rsidR="00665D5D" w:rsidRDefault="00665D5D" w:rsidP="006A4366">
                    <w:pPr>
                      <w:rPr>
                        <w:szCs w:val="21"/>
                      </w:rPr>
                    </w:pPr>
                    <w:r>
                      <w:t>西藏紫光春华投资有限公司</w:t>
                    </w:r>
                  </w:p>
                </w:tc>
                <w:tc>
                  <w:tcPr>
                    <w:tcW w:w="611" w:type="pct"/>
                    <w:shd w:val="clear" w:color="auto" w:fill="auto"/>
                    <w:vAlign w:val="center"/>
                  </w:tcPr>
                  <w:p w:rsidR="00665D5D" w:rsidRDefault="00665D5D" w:rsidP="006A4366">
                    <w:pPr>
                      <w:jc w:val="right"/>
                      <w:rPr>
                        <w:szCs w:val="21"/>
                      </w:rPr>
                    </w:pPr>
                    <w:r>
                      <w:t>6,471,397</w:t>
                    </w:r>
                  </w:p>
                </w:tc>
                <w:tc>
                  <w:tcPr>
                    <w:tcW w:w="467" w:type="pct"/>
                    <w:shd w:val="clear" w:color="auto" w:fill="auto"/>
                    <w:vAlign w:val="center"/>
                  </w:tcPr>
                  <w:p w:rsidR="00665D5D" w:rsidRDefault="00665D5D" w:rsidP="006A4366">
                    <w:pPr>
                      <w:jc w:val="right"/>
                      <w:rPr>
                        <w:szCs w:val="21"/>
                      </w:rPr>
                    </w:pPr>
                    <w:r>
                      <w:t>1.24</w:t>
                    </w:r>
                  </w:p>
                </w:tc>
                <w:tc>
                  <w:tcPr>
                    <w:tcW w:w="739" w:type="pct"/>
                    <w:shd w:val="clear" w:color="auto" w:fill="auto"/>
                    <w:vAlign w:val="center"/>
                  </w:tcPr>
                  <w:p w:rsidR="00665D5D" w:rsidRDefault="00665D5D" w:rsidP="006A4366">
                    <w:pPr>
                      <w:jc w:val="right"/>
                      <w:rPr>
                        <w:szCs w:val="21"/>
                      </w:rPr>
                    </w:pPr>
                    <w:r>
                      <w:rPr>
                        <w:rFonts w:hint="eastAsia"/>
                        <w:szCs w:val="21"/>
                      </w:rPr>
                      <w:t>0</w:t>
                    </w:r>
                  </w:p>
                </w:tc>
                <w:sdt>
                  <w:sdtPr>
                    <w:rPr>
                      <w:szCs w:val="21"/>
                    </w:rPr>
                    <w:alias w:val="前十名股东持有股份状态"/>
                    <w:tag w:val="_GBC_136db04e65c54cda86f79cf03b28789e"/>
                    <w:id w:val="5635782"/>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625" w:type="pct"/>
                        <w:shd w:val="clear" w:color="auto" w:fill="auto"/>
                        <w:vAlign w:val="center"/>
                      </w:tcPr>
                      <w:p w:rsidR="00665D5D" w:rsidRDefault="00665D5D" w:rsidP="006A4366">
                        <w:pPr>
                          <w:jc w:val="center"/>
                          <w:rPr>
                            <w:color w:val="FF9900"/>
                            <w:szCs w:val="21"/>
                          </w:rPr>
                        </w:pPr>
                        <w:r>
                          <w:rPr>
                            <w:szCs w:val="21"/>
                          </w:rPr>
                          <w:t>无</w:t>
                        </w:r>
                      </w:p>
                    </w:tc>
                  </w:sdtContent>
                </w:sdt>
                <w:tc>
                  <w:tcPr>
                    <w:tcW w:w="656" w:type="pct"/>
                    <w:gridSpan w:val="2"/>
                    <w:shd w:val="clear" w:color="auto" w:fill="auto"/>
                    <w:vAlign w:val="center"/>
                  </w:tcPr>
                  <w:p w:rsidR="00665D5D" w:rsidRDefault="00665D5D" w:rsidP="006A4366">
                    <w:pPr>
                      <w:jc w:val="right"/>
                      <w:rPr>
                        <w:szCs w:val="21"/>
                      </w:rPr>
                    </w:pPr>
                  </w:p>
                </w:tc>
                <w:sdt>
                  <w:sdtPr>
                    <w:rPr>
                      <w:szCs w:val="21"/>
                    </w:rPr>
                    <w:alias w:val="前十名股东的股东性质"/>
                    <w:tag w:val="_GBC_3f061011cc4c4a3a8bacb0560bb01a75"/>
                    <w:id w:val="5635783"/>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23" w:type="pct"/>
                        <w:shd w:val="clear" w:color="auto" w:fill="auto"/>
                        <w:vAlign w:val="center"/>
                      </w:tcPr>
                      <w:p w:rsidR="00665D5D" w:rsidRDefault="00665D5D" w:rsidP="006A4366">
                        <w:pPr>
                          <w:jc w:val="center"/>
                          <w:rPr>
                            <w:color w:val="FF9900"/>
                            <w:szCs w:val="21"/>
                          </w:rPr>
                        </w:pPr>
                        <w:r>
                          <w:rPr>
                            <w:szCs w:val="21"/>
                          </w:rPr>
                          <w:t>国有法人</w:t>
                        </w:r>
                      </w:p>
                    </w:tc>
                  </w:sdtContent>
                </w:sdt>
              </w:tr>
            </w:sdtContent>
          </w:sdt>
          <w:sdt>
            <w:sdtPr>
              <w:rPr>
                <w:szCs w:val="21"/>
              </w:rPr>
              <w:alias w:val="前十名股东持股情况"/>
              <w:tag w:val="_GBC_4605985219f3462eb0cbec8b22f53426"/>
              <w:id w:val="5635787"/>
              <w:lock w:val="sdtLocked"/>
            </w:sdtPr>
            <w:sdtEndPr>
              <w:rPr>
                <w:color w:val="FF9900"/>
              </w:rPr>
            </w:sdtEndPr>
            <w:sdtContent>
              <w:tr w:rsidR="00665D5D" w:rsidTr="006A4366">
                <w:trPr>
                  <w:cantSplit/>
                </w:trPr>
                <w:tc>
                  <w:tcPr>
                    <w:tcW w:w="1279" w:type="pct"/>
                    <w:shd w:val="clear" w:color="auto" w:fill="auto"/>
                    <w:vAlign w:val="center"/>
                  </w:tcPr>
                  <w:p w:rsidR="00665D5D" w:rsidRDefault="00665D5D" w:rsidP="006A4366">
                    <w:pPr>
                      <w:rPr>
                        <w:szCs w:val="21"/>
                      </w:rPr>
                    </w:pPr>
                    <w:r>
                      <w:t>南昌万和宜家股权投资合伙企业（有限合伙）</w:t>
                    </w:r>
                  </w:p>
                </w:tc>
                <w:tc>
                  <w:tcPr>
                    <w:tcW w:w="611" w:type="pct"/>
                    <w:shd w:val="clear" w:color="auto" w:fill="auto"/>
                    <w:vAlign w:val="center"/>
                  </w:tcPr>
                  <w:p w:rsidR="00665D5D" w:rsidRDefault="00665D5D" w:rsidP="006A4366">
                    <w:pPr>
                      <w:jc w:val="right"/>
                      <w:rPr>
                        <w:szCs w:val="21"/>
                      </w:rPr>
                    </w:pPr>
                    <w:r>
                      <w:t>5,997,091</w:t>
                    </w:r>
                  </w:p>
                </w:tc>
                <w:tc>
                  <w:tcPr>
                    <w:tcW w:w="467" w:type="pct"/>
                    <w:shd w:val="clear" w:color="auto" w:fill="auto"/>
                    <w:vAlign w:val="center"/>
                  </w:tcPr>
                  <w:p w:rsidR="00665D5D" w:rsidRDefault="00665D5D" w:rsidP="006A4366">
                    <w:pPr>
                      <w:jc w:val="right"/>
                      <w:rPr>
                        <w:szCs w:val="21"/>
                      </w:rPr>
                    </w:pPr>
                    <w:r>
                      <w:t>1.15</w:t>
                    </w:r>
                  </w:p>
                </w:tc>
                <w:tc>
                  <w:tcPr>
                    <w:tcW w:w="739" w:type="pct"/>
                    <w:shd w:val="clear" w:color="auto" w:fill="auto"/>
                    <w:vAlign w:val="center"/>
                  </w:tcPr>
                  <w:p w:rsidR="00665D5D" w:rsidRDefault="00665D5D" w:rsidP="006A4366">
                    <w:pPr>
                      <w:jc w:val="right"/>
                      <w:rPr>
                        <w:szCs w:val="21"/>
                      </w:rPr>
                    </w:pPr>
                    <w:r>
                      <w:t>5,997,091</w:t>
                    </w:r>
                  </w:p>
                </w:tc>
                <w:sdt>
                  <w:sdtPr>
                    <w:rPr>
                      <w:szCs w:val="21"/>
                    </w:rPr>
                    <w:alias w:val="前十名股东持有股份状态"/>
                    <w:tag w:val="_GBC_136db04e65c54cda86f79cf03b28789e"/>
                    <w:id w:val="5635785"/>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625" w:type="pct"/>
                        <w:shd w:val="clear" w:color="auto" w:fill="auto"/>
                        <w:vAlign w:val="center"/>
                      </w:tcPr>
                      <w:p w:rsidR="00665D5D" w:rsidRDefault="00665D5D" w:rsidP="006A4366">
                        <w:pPr>
                          <w:jc w:val="center"/>
                          <w:rPr>
                            <w:color w:val="FF9900"/>
                            <w:szCs w:val="21"/>
                          </w:rPr>
                        </w:pPr>
                        <w:r>
                          <w:rPr>
                            <w:szCs w:val="21"/>
                          </w:rPr>
                          <w:t>冻结</w:t>
                        </w:r>
                      </w:p>
                    </w:tc>
                  </w:sdtContent>
                </w:sdt>
                <w:tc>
                  <w:tcPr>
                    <w:tcW w:w="656" w:type="pct"/>
                    <w:gridSpan w:val="2"/>
                    <w:shd w:val="clear" w:color="auto" w:fill="auto"/>
                    <w:vAlign w:val="center"/>
                  </w:tcPr>
                  <w:p w:rsidR="00665D5D" w:rsidRDefault="00665D5D" w:rsidP="006A4366">
                    <w:pPr>
                      <w:jc w:val="right"/>
                      <w:rPr>
                        <w:szCs w:val="21"/>
                      </w:rPr>
                    </w:pPr>
                    <w:r>
                      <w:t>5,997,091</w:t>
                    </w:r>
                  </w:p>
                </w:tc>
                <w:sdt>
                  <w:sdtPr>
                    <w:rPr>
                      <w:szCs w:val="21"/>
                    </w:rPr>
                    <w:alias w:val="前十名股东的股东性质"/>
                    <w:tag w:val="_GBC_3f061011cc4c4a3a8bacb0560bb01a75"/>
                    <w:id w:val="5635786"/>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23" w:type="pct"/>
                        <w:shd w:val="clear" w:color="auto" w:fill="auto"/>
                        <w:vAlign w:val="center"/>
                      </w:tcPr>
                      <w:p w:rsidR="00665D5D" w:rsidRDefault="00665D5D" w:rsidP="006A4366">
                        <w:pPr>
                          <w:jc w:val="center"/>
                          <w:rPr>
                            <w:color w:val="FF9900"/>
                            <w:szCs w:val="21"/>
                          </w:rPr>
                        </w:pPr>
                        <w:r>
                          <w:rPr>
                            <w:szCs w:val="21"/>
                          </w:rPr>
                          <w:t>境内非国有法人</w:t>
                        </w:r>
                      </w:p>
                    </w:tc>
                  </w:sdtContent>
                </w:sdt>
              </w:tr>
            </w:sdtContent>
          </w:sdt>
          <w:sdt>
            <w:sdtPr>
              <w:rPr>
                <w:szCs w:val="21"/>
              </w:rPr>
              <w:alias w:val="前十名股东持股情况"/>
              <w:tag w:val="_GBC_4605985219f3462eb0cbec8b22f53426"/>
              <w:id w:val="5635790"/>
              <w:lock w:val="sdtLocked"/>
            </w:sdtPr>
            <w:sdtEndPr>
              <w:rPr>
                <w:color w:val="FF9900"/>
              </w:rPr>
            </w:sdtEndPr>
            <w:sdtContent>
              <w:tr w:rsidR="00665D5D" w:rsidTr="006A4366">
                <w:trPr>
                  <w:cantSplit/>
                </w:trPr>
                <w:tc>
                  <w:tcPr>
                    <w:tcW w:w="1279" w:type="pct"/>
                    <w:shd w:val="clear" w:color="auto" w:fill="auto"/>
                    <w:vAlign w:val="center"/>
                  </w:tcPr>
                  <w:p w:rsidR="00665D5D" w:rsidRDefault="00665D5D" w:rsidP="006A4366">
                    <w:pPr>
                      <w:rPr>
                        <w:szCs w:val="21"/>
                      </w:rPr>
                    </w:pPr>
                    <w:r>
                      <w:t>宋天喜</w:t>
                    </w:r>
                  </w:p>
                </w:tc>
                <w:tc>
                  <w:tcPr>
                    <w:tcW w:w="611" w:type="pct"/>
                    <w:shd w:val="clear" w:color="auto" w:fill="auto"/>
                    <w:vAlign w:val="center"/>
                  </w:tcPr>
                  <w:p w:rsidR="00665D5D" w:rsidRDefault="00665D5D" w:rsidP="006A4366">
                    <w:pPr>
                      <w:jc w:val="right"/>
                      <w:rPr>
                        <w:szCs w:val="21"/>
                      </w:rPr>
                    </w:pPr>
                    <w:r>
                      <w:t>2,750,000</w:t>
                    </w:r>
                  </w:p>
                </w:tc>
                <w:tc>
                  <w:tcPr>
                    <w:tcW w:w="467" w:type="pct"/>
                    <w:shd w:val="clear" w:color="auto" w:fill="auto"/>
                    <w:vAlign w:val="center"/>
                  </w:tcPr>
                  <w:p w:rsidR="00665D5D" w:rsidRDefault="00665D5D" w:rsidP="006A4366">
                    <w:pPr>
                      <w:jc w:val="right"/>
                      <w:rPr>
                        <w:szCs w:val="21"/>
                      </w:rPr>
                    </w:pPr>
                    <w:r>
                      <w:t>0.53</w:t>
                    </w:r>
                  </w:p>
                </w:tc>
                <w:tc>
                  <w:tcPr>
                    <w:tcW w:w="739" w:type="pct"/>
                    <w:shd w:val="clear" w:color="auto" w:fill="auto"/>
                    <w:vAlign w:val="center"/>
                  </w:tcPr>
                  <w:p w:rsidR="00665D5D" w:rsidRDefault="00665D5D" w:rsidP="006A4366">
                    <w:pPr>
                      <w:jc w:val="right"/>
                      <w:rPr>
                        <w:szCs w:val="21"/>
                      </w:rPr>
                    </w:pPr>
                    <w:r>
                      <w:rPr>
                        <w:rFonts w:hint="eastAsia"/>
                        <w:szCs w:val="21"/>
                      </w:rPr>
                      <w:t>0</w:t>
                    </w:r>
                  </w:p>
                </w:tc>
                <w:sdt>
                  <w:sdtPr>
                    <w:rPr>
                      <w:szCs w:val="21"/>
                    </w:rPr>
                    <w:alias w:val="前十名股东持有股份状态"/>
                    <w:tag w:val="_GBC_136db04e65c54cda86f79cf03b28789e"/>
                    <w:id w:val="5635788"/>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625" w:type="pct"/>
                        <w:shd w:val="clear" w:color="auto" w:fill="auto"/>
                        <w:vAlign w:val="center"/>
                      </w:tcPr>
                      <w:p w:rsidR="00665D5D" w:rsidRDefault="00665D5D" w:rsidP="006A4366">
                        <w:pPr>
                          <w:jc w:val="center"/>
                          <w:rPr>
                            <w:color w:val="FF9900"/>
                            <w:szCs w:val="21"/>
                          </w:rPr>
                        </w:pPr>
                        <w:r>
                          <w:rPr>
                            <w:szCs w:val="21"/>
                          </w:rPr>
                          <w:t>未知</w:t>
                        </w:r>
                      </w:p>
                    </w:tc>
                  </w:sdtContent>
                </w:sdt>
                <w:tc>
                  <w:tcPr>
                    <w:tcW w:w="656" w:type="pct"/>
                    <w:gridSpan w:val="2"/>
                    <w:shd w:val="clear" w:color="auto" w:fill="auto"/>
                    <w:vAlign w:val="center"/>
                  </w:tcPr>
                  <w:p w:rsidR="00665D5D" w:rsidRDefault="00665D5D" w:rsidP="006A4366">
                    <w:pPr>
                      <w:jc w:val="right"/>
                      <w:rPr>
                        <w:szCs w:val="21"/>
                      </w:rPr>
                    </w:pPr>
                  </w:p>
                </w:tc>
                <w:sdt>
                  <w:sdtPr>
                    <w:rPr>
                      <w:szCs w:val="21"/>
                    </w:rPr>
                    <w:alias w:val="前十名股东的股东性质"/>
                    <w:tag w:val="_GBC_3f061011cc4c4a3a8bacb0560bb01a75"/>
                    <w:id w:val="5635789"/>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23" w:type="pct"/>
                        <w:shd w:val="clear" w:color="auto" w:fill="auto"/>
                        <w:vAlign w:val="center"/>
                      </w:tcPr>
                      <w:p w:rsidR="00665D5D" w:rsidRDefault="00665D5D" w:rsidP="006A4366">
                        <w:pPr>
                          <w:jc w:val="center"/>
                          <w:rPr>
                            <w:color w:val="FF9900"/>
                            <w:szCs w:val="21"/>
                          </w:rPr>
                        </w:pPr>
                        <w:r>
                          <w:rPr>
                            <w:szCs w:val="21"/>
                          </w:rPr>
                          <w:t>境内自然人</w:t>
                        </w:r>
                      </w:p>
                    </w:tc>
                  </w:sdtContent>
                </w:sdt>
              </w:tr>
            </w:sdtContent>
          </w:sdt>
          <w:sdt>
            <w:sdtPr>
              <w:rPr>
                <w:szCs w:val="21"/>
              </w:rPr>
              <w:alias w:val="前十名股东持股情况"/>
              <w:tag w:val="_GBC_4605985219f3462eb0cbec8b22f53426"/>
              <w:id w:val="5635793"/>
              <w:lock w:val="sdtLocked"/>
            </w:sdtPr>
            <w:sdtEndPr>
              <w:rPr>
                <w:color w:val="FF9900"/>
              </w:rPr>
            </w:sdtEndPr>
            <w:sdtContent>
              <w:tr w:rsidR="00665D5D" w:rsidTr="006A4366">
                <w:trPr>
                  <w:cantSplit/>
                </w:trPr>
                <w:tc>
                  <w:tcPr>
                    <w:tcW w:w="1279" w:type="pct"/>
                    <w:shd w:val="clear" w:color="auto" w:fill="auto"/>
                    <w:vAlign w:val="center"/>
                  </w:tcPr>
                  <w:p w:rsidR="00665D5D" w:rsidRDefault="00665D5D" w:rsidP="006A4366">
                    <w:pPr>
                      <w:rPr>
                        <w:szCs w:val="21"/>
                      </w:rPr>
                    </w:pPr>
                    <w:r>
                      <w:t>马光</w:t>
                    </w:r>
                  </w:p>
                </w:tc>
                <w:tc>
                  <w:tcPr>
                    <w:tcW w:w="611" w:type="pct"/>
                    <w:shd w:val="clear" w:color="auto" w:fill="auto"/>
                    <w:vAlign w:val="center"/>
                  </w:tcPr>
                  <w:p w:rsidR="00665D5D" w:rsidRDefault="00665D5D" w:rsidP="006A4366">
                    <w:pPr>
                      <w:jc w:val="right"/>
                      <w:rPr>
                        <w:szCs w:val="21"/>
                      </w:rPr>
                    </w:pPr>
                    <w:r>
                      <w:t>1,893,510</w:t>
                    </w:r>
                  </w:p>
                </w:tc>
                <w:tc>
                  <w:tcPr>
                    <w:tcW w:w="467" w:type="pct"/>
                    <w:shd w:val="clear" w:color="auto" w:fill="auto"/>
                    <w:vAlign w:val="center"/>
                  </w:tcPr>
                  <w:p w:rsidR="00665D5D" w:rsidRDefault="00665D5D" w:rsidP="006A4366">
                    <w:pPr>
                      <w:jc w:val="right"/>
                      <w:rPr>
                        <w:szCs w:val="21"/>
                      </w:rPr>
                    </w:pPr>
                    <w:r>
                      <w:t>0.36</w:t>
                    </w:r>
                  </w:p>
                </w:tc>
                <w:tc>
                  <w:tcPr>
                    <w:tcW w:w="739" w:type="pct"/>
                    <w:shd w:val="clear" w:color="auto" w:fill="auto"/>
                    <w:vAlign w:val="center"/>
                  </w:tcPr>
                  <w:p w:rsidR="00665D5D" w:rsidRDefault="00665D5D" w:rsidP="006A4366">
                    <w:pPr>
                      <w:jc w:val="right"/>
                      <w:rPr>
                        <w:szCs w:val="21"/>
                      </w:rPr>
                    </w:pPr>
                    <w:r>
                      <w:rPr>
                        <w:szCs w:val="21"/>
                      </w:rPr>
                      <w:t>0</w:t>
                    </w:r>
                  </w:p>
                </w:tc>
                <w:sdt>
                  <w:sdtPr>
                    <w:rPr>
                      <w:szCs w:val="21"/>
                    </w:rPr>
                    <w:alias w:val="前十名股东持有股份状态"/>
                    <w:tag w:val="_GBC_136db04e65c54cda86f79cf03b28789e"/>
                    <w:id w:val="5635791"/>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625" w:type="pct"/>
                        <w:shd w:val="clear" w:color="auto" w:fill="auto"/>
                        <w:vAlign w:val="center"/>
                      </w:tcPr>
                      <w:p w:rsidR="00665D5D" w:rsidRDefault="00665D5D" w:rsidP="006A4366">
                        <w:pPr>
                          <w:jc w:val="center"/>
                          <w:rPr>
                            <w:color w:val="FF9900"/>
                            <w:szCs w:val="21"/>
                          </w:rPr>
                        </w:pPr>
                        <w:r>
                          <w:rPr>
                            <w:szCs w:val="21"/>
                          </w:rPr>
                          <w:t>未知</w:t>
                        </w:r>
                      </w:p>
                    </w:tc>
                  </w:sdtContent>
                </w:sdt>
                <w:tc>
                  <w:tcPr>
                    <w:tcW w:w="656" w:type="pct"/>
                    <w:gridSpan w:val="2"/>
                    <w:shd w:val="clear" w:color="auto" w:fill="auto"/>
                    <w:vAlign w:val="center"/>
                  </w:tcPr>
                  <w:p w:rsidR="00665D5D" w:rsidRDefault="00665D5D" w:rsidP="006A4366">
                    <w:pPr>
                      <w:jc w:val="right"/>
                      <w:rPr>
                        <w:szCs w:val="21"/>
                      </w:rPr>
                    </w:pPr>
                  </w:p>
                </w:tc>
                <w:sdt>
                  <w:sdtPr>
                    <w:rPr>
                      <w:szCs w:val="21"/>
                    </w:rPr>
                    <w:alias w:val="前十名股东的股东性质"/>
                    <w:tag w:val="_GBC_3f061011cc4c4a3a8bacb0560bb01a75"/>
                    <w:id w:val="5635792"/>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23" w:type="pct"/>
                        <w:shd w:val="clear" w:color="auto" w:fill="auto"/>
                        <w:vAlign w:val="center"/>
                      </w:tcPr>
                      <w:p w:rsidR="00665D5D" w:rsidRDefault="00665D5D" w:rsidP="006A4366">
                        <w:pPr>
                          <w:jc w:val="center"/>
                          <w:rPr>
                            <w:color w:val="FF9900"/>
                            <w:szCs w:val="21"/>
                          </w:rPr>
                        </w:pPr>
                        <w:r>
                          <w:rPr>
                            <w:szCs w:val="21"/>
                          </w:rPr>
                          <w:t>境内自然人</w:t>
                        </w:r>
                      </w:p>
                    </w:tc>
                  </w:sdtContent>
                </w:sdt>
              </w:tr>
            </w:sdtContent>
          </w:sdt>
          <w:sdt>
            <w:sdtPr>
              <w:rPr>
                <w:szCs w:val="21"/>
              </w:rPr>
              <w:alias w:val="前十名股东持股情况"/>
              <w:tag w:val="_GBC_4605985219f3462eb0cbec8b22f53426"/>
              <w:id w:val="5635796"/>
              <w:lock w:val="sdtLocked"/>
            </w:sdtPr>
            <w:sdtEndPr>
              <w:rPr>
                <w:color w:val="FF9900"/>
              </w:rPr>
            </w:sdtEndPr>
            <w:sdtContent>
              <w:tr w:rsidR="00665D5D" w:rsidTr="006A4366">
                <w:trPr>
                  <w:cantSplit/>
                </w:trPr>
                <w:tc>
                  <w:tcPr>
                    <w:tcW w:w="1279" w:type="pct"/>
                    <w:shd w:val="clear" w:color="auto" w:fill="auto"/>
                    <w:vAlign w:val="center"/>
                  </w:tcPr>
                  <w:p w:rsidR="00665D5D" w:rsidRDefault="00665D5D" w:rsidP="006A4366">
                    <w:pPr>
                      <w:rPr>
                        <w:szCs w:val="21"/>
                      </w:rPr>
                    </w:pPr>
                    <w:r>
                      <w:t>王志明</w:t>
                    </w:r>
                  </w:p>
                </w:tc>
                <w:tc>
                  <w:tcPr>
                    <w:tcW w:w="611" w:type="pct"/>
                    <w:shd w:val="clear" w:color="auto" w:fill="auto"/>
                    <w:vAlign w:val="center"/>
                  </w:tcPr>
                  <w:p w:rsidR="00665D5D" w:rsidRDefault="00665D5D" w:rsidP="006A4366">
                    <w:pPr>
                      <w:jc w:val="right"/>
                      <w:rPr>
                        <w:szCs w:val="21"/>
                      </w:rPr>
                    </w:pPr>
                    <w:r>
                      <w:t>1,397,600</w:t>
                    </w:r>
                  </w:p>
                </w:tc>
                <w:tc>
                  <w:tcPr>
                    <w:tcW w:w="467" w:type="pct"/>
                    <w:shd w:val="clear" w:color="auto" w:fill="auto"/>
                    <w:vAlign w:val="center"/>
                  </w:tcPr>
                  <w:p w:rsidR="00665D5D" w:rsidRDefault="00665D5D" w:rsidP="006A4366">
                    <w:pPr>
                      <w:jc w:val="right"/>
                      <w:rPr>
                        <w:szCs w:val="21"/>
                      </w:rPr>
                    </w:pPr>
                    <w:r>
                      <w:t>0.27</w:t>
                    </w:r>
                  </w:p>
                </w:tc>
                <w:tc>
                  <w:tcPr>
                    <w:tcW w:w="739" w:type="pct"/>
                    <w:shd w:val="clear" w:color="auto" w:fill="auto"/>
                    <w:vAlign w:val="center"/>
                  </w:tcPr>
                  <w:p w:rsidR="00665D5D" w:rsidRDefault="00665D5D" w:rsidP="006A4366">
                    <w:pPr>
                      <w:jc w:val="right"/>
                      <w:rPr>
                        <w:szCs w:val="21"/>
                      </w:rPr>
                    </w:pPr>
                    <w:r>
                      <w:rPr>
                        <w:rFonts w:hint="eastAsia"/>
                        <w:szCs w:val="21"/>
                      </w:rPr>
                      <w:t>0</w:t>
                    </w:r>
                  </w:p>
                </w:tc>
                <w:sdt>
                  <w:sdtPr>
                    <w:rPr>
                      <w:szCs w:val="21"/>
                    </w:rPr>
                    <w:alias w:val="前十名股东持有股份状态"/>
                    <w:tag w:val="_GBC_136db04e65c54cda86f79cf03b28789e"/>
                    <w:id w:val="5635794"/>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625" w:type="pct"/>
                        <w:shd w:val="clear" w:color="auto" w:fill="auto"/>
                        <w:vAlign w:val="center"/>
                      </w:tcPr>
                      <w:p w:rsidR="00665D5D" w:rsidRDefault="00665D5D" w:rsidP="006A4366">
                        <w:pPr>
                          <w:jc w:val="center"/>
                          <w:rPr>
                            <w:color w:val="FF9900"/>
                            <w:szCs w:val="21"/>
                          </w:rPr>
                        </w:pPr>
                        <w:r>
                          <w:rPr>
                            <w:szCs w:val="21"/>
                          </w:rPr>
                          <w:t>未知</w:t>
                        </w:r>
                      </w:p>
                    </w:tc>
                  </w:sdtContent>
                </w:sdt>
                <w:tc>
                  <w:tcPr>
                    <w:tcW w:w="656" w:type="pct"/>
                    <w:gridSpan w:val="2"/>
                    <w:shd w:val="clear" w:color="auto" w:fill="auto"/>
                    <w:vAlign w:val="center"/>
                  </w:tcPr>
                  <w:p w:rsidR="00665D5D" w:rsidRDefault="00665D5D" w:rsidP="006A4366">
                    <w:pPr>
                      <w:jc w:val="right"/>
                      <w:rPr>
                        <w:szCs w:val="21"/>
                      </w:rPr>
                    </w:pPr>
                  </w:p>
                </w:tc>
                <w:sdt>
                  <w:sdtPr>
                    <w:rPr>
                      <w:szCs w:val="21"/>
                    </w:rPr>
                    <w:alias w:val="前十名股东的股东性质"/>
                    <w:tag w:val="_GBC_3f061011cc4c4a3a8bacb0560bb01a75"/>
                    <w:id w:val="5635795"/>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23" w:type="pct"/>
                        <w:shd w:val="clear" w:color="auto" w:fill="auto"/>
                        <w:vAlign w:val="center"/>
                      </w:tcPr>
                      <w:p w:rsidR="00665D5D" w:rsidRDefault="00665D5D" w:rsidP="006A4366">
                        <w:pPr>
                          <w:jc w:val="center"/>
                          <w:rPr>
                            <w:color w:val="FF9900"/>
                            <w:szCs w:val="21"/>
                          </w:rPr>
                        </w:pPr>
                        <w:r>
                          <w:rPr>
                            <w:szCs w:val="21"/>
                          </w:rPr>
                          <w:t>境内自然人</w:t>
                        </w:r>
                      </w:p>
                    </w:tc>
                  </w:sdtContent>
                </w:sdt>
              </w:tr>
            </w:sdtContent>
          </w:sdt>
          <w:sdt>
            <w:sdtPr>
              <w:rPr>
                <w:szCs w:val="21"/>
              </w:rPr>
              <w:alias w:val="前十名股东持股情况"/>
              <w:tag w:val="_GBC_4605985219f3462eb0cbec8b22f53426"/>
              <w:id w:val="5635799"/>
              <w:lock w:val="sdtLocked"/>
            </w:sdtPr>
            <w:sdtEndPr>
              <w:rPr>
                <w:color w:val="FF9900"/>
              </w:rPr>
            </w:sdtEndPr>
            <w:sdtContent>
              <w:tr w:rsidR="00665D5D" w:rsidTr="006A4366">
                <w:trPr>
                  <w:cantSplit/>
                </w:trPr>
                <w:tc>
                  <w:tcPr>
                    <w:tcW w:w="1279" w:type="pct"/>
                    <w:shd w:val="clear" w:color="auto" w:fill="auto"/>
                    <w:vAlign w:val="center"/>
                  </w:tcPr>
                  <w:p w:rsidR="00665D5D" w:rsidRDefault="00665D5D" w:rsidP="006A4366">
                    <w:pPr>
                      <w:rPr>
                        <w:szCs w:val="21"/>
                      </w:rPr>
                    </w:pPr>
                    <w:r>
                      <w:t>罗保才</w:t>
                    </w:r>
                  </w:p>
                </w:tc>
                <w:tc>
                  <w:tcPr>
                    <w:tcW w:w="611" w:type="pct"/>
                    <w:shd w:val="clear" w:color="auto" w:fill="auto"/>
                    <w:vAlign w:val="center"/>
                  </w:tcPr>
                  <w:p w:rsidR="00665D5D" w:rsidRDefault="00665D5D" w:rsidP="006A4366">
                    <w:pPr>
                      <w:jc w:val="right"/>
                      <w:rPr>
                        <w:szCs w:val="21"/>
                      </w:rPr>
                    </w:pPr>
                    <w:r>
                      <w:t>1,367,700</w:t>
                    </w:r>
                  </w:p>
                </w:tc>
                <w:tc>
                  <w:tcPr>
                    <w:tcW w:w="467" w:type="pct"/>
                    <w:shd w:val="clear" w:color="auto" w:fill="auto"/>
                    <w:vAlign w:val="center"/>
                  </w:tcPr>
                  <w:p w:rsidR="00665D5D" w:rsidRDefault="00665D5D" w:rsidP="006A4366">
                    <w:pPr>
                      <w:jc w:val="right"/>
                      <w:rPr>
                        <w:szCs w:val="21"/>
                      </w:rPr>
                    </w:pPr>
                    <w:r>
                      <w:t>0.26</w:t>
                    </w:r>
                  </w:p>
                </w:tc>
                <w:tc>
                  <w:tcPr>
                    <w:tcW w:w="739" w:type="pct"/>
                    <w:shd w:val="clear" w:color="auto" w:fill="auto"/>
                    <w:vAlign w:val="center"/>
                  </w:tcPr>
                  <w:p w:rsidR="00665D5D" w:rsidRDefault="00665D5D" w:rsidP="006A4366">
                    <w:pPr>
                      <w:jc w:val="right"/>
                      <w:rPr>
                        <w:szCs w:val="21"/>
                      </w:rPr>
                    </w:pPr>
                    <w:r>
                      <w:rPr>
                        <w:rFonts w:hint="eastAsia"/>
                        <w:szCs w:val="21"/>
                      </w:rPr>
                      <w:t>0</w:t>
                    </w:r>
                  </w:p>
                </w:tc>
                <w:sdt>
                  <w:sdtPr>
                    <w:rPr>
                      <w:szCs w:val="21"/>
                    </w:rPr>
                    <w:alias w:val="前十名股东持有股份状态"/>
                    <w:tag w:val="_GBC_136db04e65c54cda86f79cf03b28789e"/>
                    <w:id w:val="5635797"/>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625" w:type="pct"/>
                        <w:shd w:val="clear" w:color="auto" w:fill="auto"/>
                        <w:vAlign w:val="center"/>
                      </w:tcPr>
                      <w:p w:rsidR="00665D5D" w:rsidRDefault="00665D5D" w:rsidP="006A4366">
                        <w:pPr>
                          <w:jc w:val="center"/>
                          <w:rPr>
                            <w:color w:val="FF9900"/>
                            <w:szCs w:val="21"/>
                          </w:rPr>
                        </w:pPr>
                        <w:r>
                          <w:rPr>
                            <w:szCs w:val="21"/>
                          </w:rPr>
                          <w:t>未知</w:t>
                        </w:r>
                      </w:p>
                    </w:tc>
                  </w:sdtContent>
                </w:sdt>
                <w:tc>
                  <w:tcPr>
                    <w:tcW w:w="656" w:type="pct"/>
                    <w:gridSpan w:val="2"/>
                    <w:shd w:val="clear" w:color="auto" w:fill="auto"/>
                    <w:vAlign w:val="center"/>
                  </w:tcPr>
                  <w:p w:rsidR="00665D5D" w:rsidRDefault="00665D5D" w:rsidP="006A4366">
                    <w:pPr>
                      <w:jc w:val="right"/>
                      <w:rPr>
                        <w:szCs w:val="21"/>
                      </w:rPr>
                    </w:pPr>
                  </w:p>
                </w:tc>
                <w:sdt>
                  <w:sdtPr>
                    <w:rPr>
                      <w:szCs w:val="21"/>
                    </w:rPr>
                    <w:alias w:val="前十名股东的股东性质"/>
                    <w:tag w:val="_GBC_3f061011cc4c4a3a8bacb0560bb01a75"/>
                    <w:id w:val="5635798"/>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623" w:type="pct"/>
                        <w:shd w:val="clear" w:color="auto" w:fill="auto"/>
                        <w:vAlign w:val="center"/>
                      </w:tcPr>
                      <w:p w:rsidR="00665D5D" w:rsidRDefault="00665D5D" w:rsidP="006A4366">
                        <w:pPr>
                          <w:jc w:val="center"/>
                          <w:rPr>
                            <w:color w:val="FF9900"/>
                            <w:szCs w:val="21"/>
                          </w:rPr>
                        </w:pPr>
                        <w:r>
                          <w:rPr>
                            <w:szCs w:val="21"/>
                          </w:rPr>
                          <w:t>境内自然人</w:t>
                        </w:r>
                      </w:p>
                    </w:tc>
                  </w:sdtContent>
                </w:sdt>
              </w:tr>
            </w:sdtContent>
          </w:sdt>
          <w:tr w:rsidR="00665D5D" w:rsidTr="006A4366">
            <w:trPr>
              <w:cantSplit/>
            </w:trPr>
            <w:sdt>
              <w:sdtPr>
                <w:tag w:val="_PLD_1898c049cbb842929d1a25b03164de05"/>
                <w:id w:val="5635800"/>
                <w:lock w:val="sdtLocked"/>
              </w:sdtPr>
              <w:sdtContent>
                <w:tc>
                  <w:tcPr>
                    <w:tcW w:w="5000" w:type="pct"/>
                    <w:gridSpan w:val="8"/>
                    <w:shd w:val="clear" w:color="auto" w:fill="auto"/>
                  </w:tcPr>
                  <w:p w:rsidR="00665D5D" w:rsidRDefault="00665D5D" w:rsidP="006A4366">
                    <w:pPr>
                      <w:jc w:val="center"/>
                      <w:rPr>
                        <w:color w:val="FF9900"/>
                        <w:szCs w:val="21"/>
                      </w:rPr>
                    </w:pPr>
                    <w:r>
                      <w:rPr>
                        <w:szCs w:val="21"/>
                      </w:rPr>
                      <w:t>前十名无限售条件股东持股情况</w:t>
                    </w:r>
                  </w:p>
                </w:tc>
              </w:sdtContent>
            </w:sdt>
          </w:tr>
          <w:tr w:rsidR="00665D5D" w:rsidTr="006A4366">
            <w:trPr>
              <w:cantSplit/>
            </w:trPr>
            <w:sdt>
              <w:sdtPr>
                <w:tag w:val="_PLD_cdb93ea8b8d84269906022d344b7ae81"/>
                <w:id w:val="5635801"/>
                <w:lock w:val="sdtLocked"/>
              </w:sdtPr>
              <w:sdtContent>
                <w:tc>
                  <w:tcPr>
                    <w:tcW w:w="1890" w:type="pct"/>
                    <w:gridSpan w:val="2"/>
                    <w:vMerge w:val="restart"/>
                    <w:shd w:val="clear" w:color="auto" w:fill="auto"/>
                  </w:tcPr>
                  <w:p w:rsidR="00665D5D" w:rsidRDefault="00665D5D" w:rsidP="006A4366">
                    <w:pPr>
                      <w:rPr>
                        <w:color w:val="FF9900"/>
                        <w:szCs w:val="21"/>
                      </w:rPr>
                    </w:pPr>
                    <w:r>
                      <w:t>股东名称</w:t>
                    </w:r>
                  </w:p>
                </w:tc>
              </w:sdtContent>
            </w:sdt>
            <w:sdt>
              <w:sdtPr>
                <w:tag w:val="_PLD_de00e53222bf435287ab2b08072e38a8"/>
                <w:id w:val="5635802"/>
                <w:lock w:val="sdtLocked"/>
              </w:sdtPr>
              <w:sdtContent>
                <w:tc>
                  <w:tcPr>
                    <w:tcW w:w="1206" w:type="pct"/>
                    <w:gridSpan w:val="2"/>
                    <w:vMerge w:val="restart"/>
                    <w:shd w:val="clear" w:color="auto" w:fill="auto"/>
                  </w:tcPr>
                  <w:p w:rsidR="00665D5D" w:rsidRDefault="00665D5D" w:rsidP="006A4366">
                    <w:pPr>
                      <w:jc w:val="center"/>
                      <w:rPr>
                        <w:color w:val="FF9900"/>
                        <w:szCs w:val="21"/>
                      </w:rPr>
                    </w:pPr>
                    <w:r>
                      <w:t>持有无限售条件流通股的数量</w:t>
                    </w:r>
                  </w:p>
                </w:tc>
              </w:sdtContent>
            </w:sdt>
            <w:sdt>
              <w:sdtPr>
                <w:tag w:val="_PLD_2a9d60d6261d4ec5bc6d40e7303e8e5e"/>
                <w:id w:val="5635803"/>
                <w:lock w:val="sdtLocked"/>
              </w:sdtPr>
              <w:sdtContent>
                <w:tc>
                  <w:tcPr>
                    <w:tcW w:w="1904" w:type="pct"/>
                    <w:gridSpan w:val="4"/>
                    <w:tcBorders>
                      <w:bottom w:val="single" w:sz="4" w:space="0" w:color="auto"/>
                    </w:tcBorders>
                    <w:shd w:val="clear" w:color="auto" w:fill="auto"/>
                  </w:tcPr>
                  <w:p w:rsidR="00665D5D" w:rsidRDefault="00665D5D" w:rsidP="006A4366">
                    <w:pPr>
                      <w:jc w:val="center"/>
                      <w:rPr>
                        <w:color w:val="FF9900"/>
                        <w:szCs w:val="21"/>
                      </w:rPr>
                    </w:pPr>
                    <w:r>
                      <w:rPr>
                        <w:szCs w:val="21"/>
                      </w:rPr>
                      <w:t>股份种类</w:t>
                    </w:r>
                    <w:r>
                      <w:rPr>
                        <w:rFonts w:hint="eastAsia"/>
                        <w:szCs w:val="21"/>
                      </w:rPr>
                      <w:t>及数量</w:t>
                    </w:r>
                  </w:p>
                </w:tc>
              </w:sdtContent>
            </w:sdt>
          </w:tr>
          <w:tr w:rsidR="00665D5D" w:rsidTr="006A4366">
            <w:trPr>
              <w:cantSplit/>
            </w:trPr>
            <w:tc>
              <w:tcPr>
                <w:tcW w:w="1890" w:type="pct"/>
                <w:gridSpan w:val="2"/>
                <w:vMerge/>
                <w:shd w:val="clear" w:color="auto" w:fill="auto"/>
              </w:tcPr>
              <w:p w:rsidR="00665D5D" w:rsidRDefault="00665D5D" w:rsidP="006A4366">
                <w:pPr>
                  <w:rPr>
                    <w:color w:val="FF9900"/>
                    <w:szCs w:val="21"/>
                  </w:rPr>
                </w:pPr>
              </w:p>
            </w:tc>
            <w:tc>
              <w:tcPr>
                <w:tcW w:w="1206" w:type="pct"/>
                <w:gridSpan w:val="2"/>
                <w:vMerge/>
                <w:shd w:val="clear" w:color="auto" w:fill="auto"/>
              </w:tcPr>
              <w:p w:rsidR="00665D5D" w:rsidRDefault="00665D5D" w:rsidP="006A4366">
                <w:pPr>
                  <w:rPr>
                    <w:color w:val="FF9900"/>
                    <w:szCs w:val="21"/>
                  </w:rPr>
                </w:pPr>
              </w:p>
            </w:tc>
            <w:sdt>
              <w:sdtPr>
                <w:tag w:val="_PLD_d47064bc80be41ae9a4939af1653e56d"/>
                <w:id w:val="5635804"/>
                <w:lock w:val="sdtLocked"/>
              </w:sdtPr>
              <w:sdtContent>
                <w:tc>
                  <w:tcPr>
                    <w:tcW w:w="931" w:type="pct"/>
                    <w:gridSpan w:val="2"/>
                    <w:shd w:val="clear" w:color="auto" w:fill="auto"/>
                    <w:vAlign w:val="center"/>
                  </w:tcPr>
                  <w:p w:rsidR="00665D5D" w:rsidRDefault="00665D5D" w:rsidP="006A4366">
                    <w:pPr>
                      <w:jc w:val="center"/>
                      <w:rPr>
                        <w:color w:val="008000"/>
                        <w:szCs w:val="21"/>
                      </w:rPr>
                    </w:pPr>
                    <w:r>
                      <w:rPr>
                        <w:rFonts w:hint="eastAsia"/>
                        <w:szCs w:val="21"/>
                      </w:rPr>
                      <w:t>种类</w:t>
                    </w:r>
                  </w:p>
                </w:tc>
              </w:sdtContent>
            </w:sdt>
            <w:sdt>
              <w:sdtPr>
                <w:tag w:val="_PLD_ef8b69bf60d547d19a2a05662516a431"/>
                <w:id w:val="5635805"/>
                <w:lock w:val="sdtLocked"/>
              </w:sdtPr>
              <w:sdtContent>
                <w:tc>
                  <w:tcPr>
                    <w:tcW w:w="973" w:type="pct"/>
                    <w:gridSpan w:val="2"/>
                    <w:shd w:val="clear" w:color="auto" w:fill="auto"/>
                  </w:tcPr>
                  <w:p w:rsidR="00665D5D" w:rsidRDefault="00665D5D" w:rsidP="006A4366">
                    <w:pPr>
                      <w:jc w:val="center"/>
                      <w:rPr>
                        <w:color w:val="008000"/>
                        <w:szCs w:val="21"/>
                      </w:rPr>
                    </w:pPr>
                    <w:r>
                      <w:rPr>
                        <w:rFonts w:cs="宋体" w:hint="eastAsia"/>
                        <w:szCs w:val="21"/>
                      </w:rPr>
                      <w:t>数量</w:t>
                    </w:r>
                  </w:p>
                </w:tc>
              </w:sdtContent>
            </w:sdt>
          </w:tr>
          <w:sdt>
            <w:sdtPr>
              <w:rPr>
                <w:szCs w:val="21"/>
              </w:rPr>
              <w:alias w:val="前十名无限售条件股东持股情况"/>
              <w:tag w:val="_GBC_798242974a9b4be4a6dde0d05919e839"/>
              <w:id w:val="5635807"/>
              <w:lock w:val="sdtLocked"/>
            </w:sdtPr>
            <w:sdtContent>
              <w:tr w:rsidR="00665D5D" w:rsidTr="006A4366">
                <w:trPr>
                  <w:cantSplit/>
                </w:trPr>
                <w:tc>
                  <w:tcPr>
                    <w:tcW w:w="1890" w:type="pct"/>
                    <w:gridSpan w:val="2"/>
                    <w:shd w:val="clear" w:color="auto" w:fill="auto"/>
                    <w:vAlign w:val="center"/>
                  </w:tcPr>
                  <w:p w:rsidR="00665D5D" w:rsidRDefault="00665D5D" w:rsidP="006A4366">
                    <w:pPr>
                      <w:rPr>
                        <w:szCs w:val="21"/>
                      </w:rPr>
                    </w:pPr>
                    <w:r>
                      <w:t>中国航天科工集团有限公司</w:t>
                    </w:r>
                  </w:p>
                </w:tc>
                <w:tc>
                  <w:tcPr>
                    <w:tcW w:w="1206" w:type="pct"/>
                    <w:gridSpan w:val="2"/>
                    <w:shd w:val="clear" w:color="auto" w:fill="auto"/>
                    <w:vAlign w:val="center"/>
                  </w:tcPr>
                  <w:p w:rsidR="00665D5D" w:rsidRDefault="00665D5D" w:rsidP="006A4366">
                    <w:pPr>
                      <w:jc w:val="right"/>
                      <w:rPr>
                        <w:szCs w:val="21"/>
                      </w:rPr>
                    </w:pPr>
                    <w:r>
                      <w:t>100,207,883</w:t>
                    </w:r>
                  </w:p>
                </w:tc>
                <w:sdt>
                  <w:sdtPr>
                    <w:rPr>
                      <w:bCs/>
                      <w:szCs w:val="21"/>
                    </w:rPr>
                    <w:alias w:val="前十名无限售条件股东期末持有流通股的种类"/>
                    <w:tag w:val="_GBC_0210c95a1a80416eb0fe421c6af26851"/>
                    <w:id w:val="5635806"/>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931" w:type="pct"/>
                        <w:gridSpan w:val="2"/>
                        <w:shd w:val="clear" w:color="auto" w:fill="auto"/>
                        <w:vAlign w:val="center"/>
                      </w:tcPr>
                      <w:p w:rsidR="00665D5D" w:rsidRDefault="00665D5D" w:rsidP="006A4366">
                        <w:pPr>
                          <w:jc w:val="center"/>
                          <w:rPr>
                            <w:bCs/>
                            <w:szCs w:val="21"/>
                          </w:rPr>
                        </w:pPr>
                        <w:r>
                          <w:rPr>
                            <w:bCs/>
                            <w:szCs w:val="21"/>
                          </w:rPr>
                          <w:t>人民币普通股</w:t>
                        </w:r>
                      </w:p>
                    </w:tc>
                  </w:sdtContent>
                </w:sdt>
                <w:tc>
                  <w:tcPr>
                    <w:tcW w:w="973" w:type="pct"/>
                    <w:gridSpan w:val="2"/>
                    <w:shd w:val="clear" w:color="auto" w:fill="auto"/>
                    <w:vAlign w:val="center"/>
                  </w:tcPr>
                  <w:p w:rsidR="00665D5D" w:rsidRDefault="00665D5D" w:rsidP="006A4366">
                    <w:pPr>
                      <w:jc w:val="right"/>
                      <w:rPr>
                        <w:szCs w:val="21"/>
                      </w:rPr>
                    </w:pPr>
                    <w:r>
                      <w:t>100,207,883</w:t>
                    </w:r>
                  </w:p>
                </w:tc>
              </w:tr>
            </w:sdtContent>
          </w:sdt>
          <w:sdt>
            <w:sdtPr>
              <w:rPr>
                <w:szCs w:val="21"/>
              </w:rPr>
              <w:alias w:val="前十名无限售条件股东持股情况"/>
              <w:tag w:val="_GBC_798242974a9b4be4a6dde0d05919e839"/>
              <w:id w:val="5635809"/>
              <w:lock w:val="sdtLocked"/>
            </w:sdtPr>
            <w:sdtContent>
              <w:tr w:rsidR="00665D5D" w:rsidTr="006A4366">
                <w:trPr>
                  <w:cantSplit/>
                </w:trPr>
                <w:tc>
                  <w:tcPr>
                    <w:tcW w:w="1890" w:type="pct"/>
                    <w:gridSpan w:val="2"/>
                    <w:shd w:val="clear" w:color="auto" w:fill="auto"/>
                    <w:vAlign w:val="center"/>
                  </w:tcPr>
                  <w:p w:rsidR="00665D5D" w:rsidRDefault="00665D5D" w:rsidP="006A4366">
                    <w:pPr>
                      <w:rPr>
                        <w:szCs w:val="21"/>
                      </w:rPr>
                    </w:pPr>
                    <w:r>
                      <w:t>西藏紫光春华投资有限公司</w:t>
                    </w:r>
                  </w:p>
                </w:tc>
                <w:tc>
                  <w:tcPr>
                    <w:tcW w:w="1206" w:type="pct"/>
                    <w:gridSpan w:val="2"/>
                    <w:shd w:val="clear" w:color="auto" w:fill="auto"/>
                    <w:vAlign w:val="center"/>
                  </w:tcPr>
                  <w:p w:rsidR="00665D5D" w:rsidRDefault="00665D5D" w:rsidP="006A4366">
                    <w:pPr>
                      <w:jc w:val="right"/>
                      <w:rPr>
                        <w:szCs w:val="21"/>
                      </w:rPr>
                    </w:pPr>
                    <w:r>
                      <w:t>6,471,397</w:t>
                    </w:r>
                  </w:p>
                </w:tc>
                <w:sdt>
                  <w:sdtPr>
                    <w:rPr>
                      <w:bCs/>
                      <w:szCs w:val="21"/>
                    </w:rPr>
                    <w:alias w:val="前十名无限售条件股东期末持有流通股的种类"/>
                    <w:tag w:val="_GBC_0210c95a1a80416eb0fe421c6af26851"/>
                    <w:id w:val="5635808"/>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931" w:type="pct"/>
                        <w:gridSpan w:val="2"/>
                        <w:shd w:val="clear" w:color="auto" w:fill="auto"/>
                        <w:vAlign w:val="center"/>
                      </w:tcPr>
                      <w:p w:rsidR="00665D5D" w:rsidRDefault="00665D5D" w:rsidP="006A4366">
                        <w:pPr>
                          <w:jc w:val="center"/>
                          <w:rPr>
                            <w:bCs/>
                            <w:szCs w:val="21"/>
                          </w:rPr>
                        </w:pPr>
                        <w:r>
                          <w:rPr>
                            <w:bCs/>
                            <w:szCs w:val="21"/>
                          </w:rPr>
                          <w:t>人民币普通股</w:t>
                        </w:r>
                      </w:p>
                    </w:tc>
                  </w:sdtContent>
                </w:sdt>
                <w:tc>
                  <w:tcPr>
                    <w:tcW w:w="973" w:type="pct"/>
                    <w:gridSpan w:val="2"/>
                    <w:shd w:val="clear" w:color="auto" w:fill="auto"/>
                    <w:vAlign w:val="center"/>
                  </w:tcPr>
                  <w:p w:rsidR="00665D5D" w:rsidRDefault="00665D5D" w:rsidP="006A4366">
                    <w:pPr>
                      <w:jc w:val="right"/>
                      <w:rPr>
                        <w:szCs w:val="21"/>
                      </w:rPr>
                    </w:pPr>
                    <w:r>
                      <w:t>6,471,397</w:t>
                    </w:r>
                  </w:p>
                </w:tc>
              </w:tr>
            </w:sdtContent>
          </w:sdt>
          <w:sdt>
            <w:sdtPr>
              <w:rPr>
                <w:szCs w:val="21"/>
              </w:rPr>
              <w:alias w:val="前十名无限售条件股东持股情况"/>
              <w:tag w:val="_GBC_798242974a9b4be4a6dde0d05919e839"/>
              <w:id w:val="5635811"/>
              <w:lock w:val="sdtLocked"/>
            </w:sdtPr>
            <w:sdtContent>
              <w:tr w:rsidR="00665D5D" w:rsidTr="006A4366">
                <w:trPr>
                  <w:cantSplit/>
                </w:trPr>
                <w:tc>
                  <w:tcPr>
                    <w:tcW w:w="1890" w:type="pct"/>
                    <w:gridSpan w:val="2"/>
                    <w:shd w:val="clear" w:color="auto" w:fill="auto"/>
                    <w:vAlign w:val="center"/>
                  </w:tcPr>
                  <w:p w:rsidR="00665D5D" w:rsidRDefault="00665D5D" w:rsidP="006A4366">
                    <w:pPr>
                      <w:rPr>
                        <w:szCs w:val="21"/>
                      </w:rPr>
                    </w:pPr>
                    <w:r>
                      <w:t>宋天喜</w:t>
                    </w:r>
                  </w:p>
                </w:tc>
                <w:tc>
                  <w:tcPr>
                    <w:tcW w:w="1206" w:type="pct"/>
                    <w:gridSpan w:val="2"/>
                    <w:shd w:val="clear" w:color="auto" w:fill="auto"/>
                    <w:vAlign w:val="center"/>
                  </w:tcPr>
                  <w:p w:rsidR="00665D5D" w:rsidRDefault="00665D5D" w:rsidP="006A4366">
                    <w:pPr>
                      <w:jc w:val="right"/>
                      <w:rPr>
                        <w:szCs w:val="21"/>
                      </w:rPr>
                    </w:pPr>
                    <w:r>
                      <w:t>2,750,000</w:t>
                    </w:r>
                  </w:p>
                </w:tc>
                <w:sdt>
                  <w:sdtPr>
                    <w:rPr>
                      <w:bCs/>
                      <w:szCs w:val="21"/>
                    </w:rPr>
                    <w:alias w:val="前十名无限售条件股东期末持有流通股的种类"/>
                    <w:tag w:val="_GBC_0210c95a1a80416eb0fe421c6af26851"/>
                    <w:id w:val="5635810"/>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931" w:type="pct"/>
                        <w:gridSpan w:val="2"/>
                        <w:shd w:val="clear" w:color="auto" w:fill="auto"/>
                        <w:vAlign w:val="center"/>
                      </w:tcPr>
                      <w:p w:rsidR="00665D5D" w:rsidRDefault="00665D5D" w:rsidP="006A4366">
                        <w:pPr>
                          <w:jc w:val="center"/>
                          <w:rPr>
                            <w:bCs/>
                            <w:szCs w:val="21"/>
                          </w:rPr>
                        </w:pPr>
                        <w:r>
                          <w:rPr>
                            <w:bCs/>
                            <w:szCs w:val="21"/>
                          </w:rPr>
                          <w:t>人民币普通股</w:t>
                        </w:r>
                      </w:p>
                    </w:tc>
                  </w:sdtContent>
                </w:sdt>
                <w:tc>
                  <w:tcPr>
                    <w:tcW w:w="973" w:type="pct"/>
                    <w:gridSpan w:val="2"/>
                    <w:shd w:val="clear" w:color="auto" w:fill="auto"/>
                    <w:vAlign w:val="center"/>
                  </w:tcPr>
                  <w:p w:rsidR="00665D5D" w:rsidRDefault="00665D5D" w:rsidP="006A4366">
                    <w:pPr>
                      <w:jc w:val="right"/>
                      <w:rPr>
                        <w:szCs w:val="21"/>
                      </w:rPr>
                    </w:pPr>
                    <w:r>
                      <w:t>2,750,000</w:t>
                    </w:r>
                  </w:p>
                </w:tc>
              </w:tr>
            </w:sdtContent>
          </w:sdt>
          <w:sdt>
            <w:sdtPr>
              <w:rPr>
                <w:szCs w:val="21"/>
              </w:rPr>
              <w:alias w:val="前十名无限售条件股东持股情况"/>
              <w:tag w:val="_GBC_798242974a9b4be4a6dde0d05919e839"/>
              <w:id w:val="5635813"/>
              <w:lock w:val="sdtLocked"/>
            </w:sdtPr>
            <w:sdtContent>
              <w:tr w:rsidR="00665D5D" w:rsidTr="006A4366">
                <w:trPr>
                  <w:cantSplit/>
                </w:trPr>
                <w:tc>
                  <w:tcPr>
                    <w:tcW w:w="1890" w:type="pct"/>
                    <w:gridSpan w:val="2"/>
                    <w:shd w:val="clear" w:color="auto" w:fill="auto"/>
                    <w:vAlign w:val="center"/>
                  </w:tcPr>
                  <w:p w:rsidR="00665D5D" w:rsidRDefault="00665D5D" w:rsidP="006A4366">
                    <w:pPr>
                      <w:rPr>
                        <w:szCs w:val="21"/>
                      </w:rPr>
                    </w:pPr>
                    <w:r>
                      <w:t>马光</w:t>
                    </w:r>
                  </w:p>
                </w:tc>
                <w:tc>
                  <w:tcPr>
                    <w:tcW w:w="1206" w:type="pct"/>
                    <w:gridSpan w:val="2"/>
                    <w:shd w:val="clear" w:color="auto" w:fill="auto"/>
                    <w:vAlign w:val="center"/>
                  </w:tcPr>
                  <w:p w:rsidR="00665D5D" w:rsidRDefault="00665D5D" w:rsidP="006A4366">
                    <w:pPr>
                      <w:jc w:val="right"/>
                      <w:rPr>
                        <w:szCs w:val="21"/>
                      </w:rPr>
                    </w:pPr>
                    <w:r>
                      <w:t>1,893,510</w:t>
                    </w:r>
                  </w:p>
                </w:tc>
                <w:sdt>
                  <w:sdtPr>
                    <w:rPr>
                      <w:bCs/>
                      <w:szCs w:val="21"/>
                    </w:rPr>
                    <w:alias w:val="前十名无限售条件股东期末持有流通股的种类"/>
                    <w:tag w:val="_GBC_0210c95a1a80416eb0fe421c6af26851"/>
                    <w:id w:val="5635812"/>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931" w:type="pct"/>
                        <w:gridSpan w:val="2"/>
                        <w:shd w:val="clear" w:color="auto" w:fill="auto"/>
                        <w:vAlign w:val="center"/>
                      </w:tcPr>
                      <w:p w:rsidR="00665D5D" w:rsidRDefault="00665D5D" w:rsidP="006A4366">
                        <w:pPr>
                          <w:jc w:val="center"/>
                          <w:rPr>
                            <w:bCs/>
                            <w:szCs w:val="21"/>
                          </w:rPr>
                        </w:pPr>
                        <w:r>
                          <w:rPr>
                            <w:bCs/>
                            <w:szCs w:val="21"/>
                          </w:rPr>
                          <w:t>人民币普通股</w:t>
                        </w:r>
                      </w:p>
                    </w:tc>
                  </w:sdtContent>
                </w:sdt>
                <w:tc>
                  <w:tcPr>
                    <w:tcW w:w="973" w:type="pct"/>
                    <w:gridSpan w:val="2"/>
                    <w:shd w:val="clear" w:color="auto" w:fill="auto"/>
                    <w:vAlign w:val="center"/>
                  </w:tcPr>
                  <w:p w:rsidR="00665D5D" w:rsidRDefault="00665D5D" w:rsidP="006A4366">
                    <w:pPr>
                      <w:jc w:val="right"/>
                      <w:rPr>
                        <w:szCs w:val="21"/>
                      </w:rPr>
                    </w:pPr>
                    <w:r>
                      <w:t>1,893,510</w:t>
                    </w:r>
                  </w:p>
                </w:tc>
              </w:tr>
            </w:sdtContent>
          </w:sdt>
          <w:sdt>
            <w:sdtPr>
              <w:rPr>
                <w:szCs w:val="21"/>
              </w:rPr>
              <w:alias w:val="前十名无限售条件股东持股情况"/>
              <w:tag w:val="_GBC_798242974a9b4be4a6dde0d05919e839"/>
              <w:id w:val="5635815"/>
              <w:lock w:val="sdtLocked"/>
            </w:sdtPr>
            <w:sdtContent>
              <w:tr w:rsidR="00665D5D" w:rsidTr="006A4366">
                <w:trPr>
                  <w:cantSplit/>
                </w:trPr>
                <w:tc>
                  <w:tcPr>
                    <w:tcW w:w="1890" w:type="pct"/>
                    <w:gridSpan w:val="2"/>
                    <w:shd w:val="clear" w:color="auto" w:fill="auto"/>
                    <w:vAlign w:val="center"/>
                  </w:tcPr>
                  <w:p w:rsidR="00665D5D" w:rsidRDefault="00665D5D" w:rsidP="006A4366">
                    <w:pPr>
                      <w:rPr>
                        <w:szCs w:val="21"/>
                      </w:rPr>
                    </w:pPr>
                    <w:r>
                      <w:t>王志明</w:t>
                    </w:r>
                  </w:p>
                </w:tc>
                <w:tc>
                  <w:tcPr>
                    <w:tcW w:w="1206" w:type="pct"/>
                    <w:gridSpan w:val="2"/>
                    <w:shd w:val="clear" w:color="auto" w:fill="auto"/>
                    <w:vAlign w:val="center"/>
                  </w:tcPr>
                  <w:p w:rsidR="00665D5D" w:rsidRDefault="00665D5D" w:rsidP="006A4366">
                    <w:pPr>
                      <w:jc w:val="right"/>
                      <w:rPr>
                        <w:szCs w:val="21"/>
                      </w:rPr>
                    </w:pPr>
                    <w:r>
                      <w:t>1,397,600</w:t>
                    </w:r>
                  </w:p>
                </w:tc>
                <w:sdt>
                  <w:sdtPr>
                    <w:rPr>
                      <w:bCs/>
                      <w:szCs w:val="21"/>
                    </w:rPr>
                    <w:alias w:val="前十名无限售条件股东期末持有流通股的种类"/>
                    <w:tag w:val="_GBC_0210c95a1a80416eb0fe421c6af26851"/>
                    <w:id w:val="5635814"/>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931" w:type="pct"/>
                        <w:gridSpan w:val="2"/>
                        <w:shd w:val="clear" w:color="auto" w:fill="auto"/>
                        <w:vAlign w:val="center"/>
                      </w:tcPr>
                      <w:p w:rsidR="00665D5D" w:rsidRDefault="00665D5D" w:rsidP="006A4366">
                        <w:pPr>
                          <w:jc w:val="center"/>
                          <w:rPr>
                            <w:bCs/>
                            <w:szCs w:val="21"/>
                          </w:rPr>
                        </w:pPr>
                        <w:r>
                          <w:rPr>
                            <w:bCs/>
                            <w:szCs w:val="21"/>
                          </w:rPr>
                          <w:t>人民币普通股</w:t>
                        </w:r>
                      </w:p>
                    </w:tc>
                  </w:sdtContent>
                </w:sdt>
                <w:tc>
                  <w:tcPr>
                    <w:tcW w:w="973" w:type="pct"/>
                    <w:gridSpan w:val="2"/>
                    <w:shd w:val="clear" w:color="auto" w:fill="auto"/>
                    <w:vAlign w:val="center"/>
                  </w:tcPr>
                  <w:p w:rsidR="00665D5D" w:rsidRDefault="00665D5D" w:rsidP="006A4366">
                    <w:pPr>
                      <w:jc w:val="right"/>
                      <w:rPr>
                        <w:szCs w:val="21"/>
                      </w:rPr>
                    </w:pPr>
                    <w:r>
                      <w:t>1,397,600</w:t>
                    </w:r>
                  </w:p>
                </w:tc>
              </w:tr>
            </w:sdtContent>
          </w:sdt>
          <w:sdt>
            <w:sdtPr>
              <w:rPr>
                <w:szCs w:val="21"/>
              </w:rPr>
              <w:alias w:val="前十名无限售条件股东持股情况"/>
              <w:tag w:val="_GBC_798242974a9b4be4a6dde0d05919e839"/>
              <w:id w:val="5635817"/>
              <w:lock w:val="sdtLocked"/>
            </w:sdtPr>
            <w:sdtContent>
              <w:tr w:rsidR="00665D5D" w:rsidTr="006A4366">
                <w:trPr>
                  <w:cantSplit/>
                </w:trPr>
                <w:tc>
                  <w:tcPr>
                    <w:tcW w:w="1890" w:type="pct"/>
                    <w:gridSpan w:val="2"/>
                    <w:shd w:val="clear" w:color="auto" w:fill="auto"/>
                    <w:vAlign w:val="center"/>
                  </w:tcPr>
                  <w:p w:rsidR="00665D5D" w:rsidRDefault="00665D5D" w:rsidP="006A4366">
                    <w:pPr>
                      <w:rPr>
                        <w:szCs w:val="21"/>
                      </w:rPr>
                    </w:pPr>
                    <w:r>
                      <w:t>罗保才</w:t>
                    </w:r>
                  </w:p>
                </w:tc>
                <w:tc>
                  <w:tcPr>
                    <w:tcW w:w="1206" w:type="pct"/>
                    <w:gridSpan w:val="2"/>
                    <w:shd w:val="clear" w:color="auto" w:fill="auto"/>
                    <w:vAlign w:val="center"/>
                  </w:tcPr>
                  <w:p w:rsidR="00665D5D" w:rsidRDefault="00665D5D" w:rsidP="006A4366">
                    <w:pPr>
                      <w:jc w:val="right"/>
                      <w:rPr>
                        <w:szCs w:val="21"/>
                      </w:rPr>
                    </w:pPr>
                    <w:r>
                      <w:t>1,367,700</w:t>
                    </w:r>
                  </w:p>
                </w:tc>
                <w:sdt>
                  <w:sdtPr>
                    <w:rPr>
                      <w:bCs/>
                      <w:szCs w:val="21"/>
                    </w:rPr>
                    <w:alias w:val="前十名无限售条件股东期末持有流通股的种类"/>
                    <w:tag w:val="_GBC_0210c95a1a80416eb0fe421c6af26851"/>
                    <w:id w:val="5635816"/>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931" w:type="pct"/>
                        <w:gridSpan w:val="2"/>
                        <w:shd w:val="clear" w:color="auto" w:fill="auto"/>
                        <w:vAlign w:val="center"/>
                      </w:tcPr>
                      <w:p w:rsidR="00665D5D" w:rsidRDefault="00665D5D" w:rsidP="006A4366">
                        <w:pPr>
                          <w:jc w:val="center"/>
                          <w:rPr>
                            <w:bCs/>
                            <w:szCs w:val="21"/>
                          </w:rPr>
                        </w:pPr>
                        <w:r>
                          <w:rPr>
                            <w:bCs/>
                            <w:szCs w:val="21"/>
                          </w:rPr>
                          <w:t>人民币普通股</w:t>
                        </w:r>
                      </w:p>
                    </w:tc>
                  </w:sdtContent>
                </w:sdt>
                <w:tc>
                  <w:tcPr>
                    <w:tcW w:w="973" w:type="pct"/>
                    <w:gridSpan w:val="2"/>
                    <w:shd w:val="clear" w:color="auto" w:fill="auto"/>
                    <w:vAlign w:val="center"/>
                  </w:tcPr>
                  <w:p w:rsidR="00665D5D" w:rsidRDefault="00665D5D" w:rsidP="006A4366">
                    <w:pPr>
                      <w:jc w:val="right"/>
                      <w:rPr>
                        <w:szCs w:val="21"/>
                      </w:rPr>
                    </w:pPr>
                    <w:r>
                      <w:t>1,367,700</w:t>
                    </w:r>
                  </w:p>
                </w:tc>
              </w:tr>
            </w:sdtContent>
          </w:sdt>
          <w:sdt>
            <w:sdtPr>
              <w:rPr>
                <w:szCs w:val="21"/>
              </w:rPr>
              <w:alias w:val="前十名无限售条件股东持股情况"/>
              <w:tag w:val="_GBC_798242974a9b4be4a6dde0d05919e839"/>
              <w:id w:val="5635819"/>
              <w:lock w:val="sdtLocked"/>
            </w:sdtPr>
            <w:sdtContent>
              <w:tr w:rsidR="00665D5D" w:rsidTr="006A4366">
                <w:trPr>
                  <w:cantSplit/>
                </w:trPr>
                <w:tc>
                  <w:tcPr>
                    <w:tcW w:w="1890" w:type="pct"/>
                    <w:gridSpan w:val="2"/>
                    <w:shd w:val="clear" w:color="auto" w:fill="auto"/>
                    <w:vAlign w:val="center"/>
                  </w:tcPr>
                  <w:p w:rsidR="00665D5D" w:rsidRDefault="00665D5D" w:rsidP="006A4366">
                    <w:pPr>
                      <w:rPr>
                        <w:szCs w:val="21"/>
                      </w:rPr>
                    </w:pPr>
                    <w:r>
                      <w:t>潘信燃</w:t>
                    </w:r>
                  </w:p>
                </w:tc>
                <w:tc>
                  <w:tcPr>
                    <w:tcW w:w="1206" w:type="pct"/>
                    <w:gridSpan w:val="2"/>
                    <w:shd w:val="clear" w:color="auto" w:fill="auto"/>
                    <w:vAlign w:val="center"/>
                  </w:tcPr>
                  <w:p w:rsidR="00665D5D" w:rsidRDefault="00665D5D" w:rsidP="006A4366">
                    <w:pPr>
                      <w:jc w:val="right"/>
                      <w:rPr>
                        <w:szCs w:val="21"/>
                      </w:rPr>
                    </w:pPr>
                    <w:r>
                      <w:t>1,254,000</w:t>
                    </w:r>
                  </w:p>
                </w:tc>
                <w:sdt>
                  <w:sdtPr>
                    <w:rPr>
                      <w:bCs/>
                      <w:szCs w:val="21"/>
                    </w:rPr>
                    <w:alias w:val="前十名无限售条件股东期末持有流通股的种类"/>
                    <w:tag w:val="_GBC_0210c95a1a80416eb0fe421c6af26851"/>
                    <w:id w:val="5635818"/>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931" w:type="pct"/>
                        <w:gridSpan w:val="2"/>
                        <w:shd w:val="clear" w:color="auto" w:fill="auto"/>
                        <w:vAlign w:val="center"/>
                      </w:tcPr>
                      <w:p w:rsidR="00665D5D" w:rsidRDefault="00665D5D" w:rsidP="006A4366">
                        <w:pPr>
                          <w:jc w:val="center"/>
                          <w:rPr>
                            <w:bCs/>
                            <w:szCs w:val="21"/>
                          </w:rPr>
                        </w:pPr>
                        <w:r>
                          <w:rPr>
                            <w:bCs/>
                            <w:szCs w:val="21"/>
                          </w:rPr>
                          <w:t>人民币普通股</w:t>
                        </w:r>
                      </w:p>
                    </w:tc>
                  </w:sdtContent>
                </w:sdt>
                <w:tc>
                  <w:tcPr>
                    <w:tcW w:w="973" w:type="pct"/>
                    <w:gridSpan w:val="2"/>
                    <w:shd w:val="clear" w:color="auto" w:fill="auto"/>
                    <w:vAlign w:val="center"/>
                  </w:tcPr>
                  <w:p w:rsidR="00665D5D" w:rsidRDefault="00665D5D" w:rsidP="006A4366">
                    <w:pPr>
                      <w:jc w:val="right"/>
                      <w:rPr>
                        <w:szCs w:val="21"/>
                      </w:rPr>
                    </w:pPr>
                    <w:r>
                      <w:t>1,254,000</w:t>
                    </w:r>
                  </w:p>
                </w:tc>
              </w:tr>
            </w:sdtContent>
          </w:sdt>
          <w:sdt>
            <w:sdtPr>
              <w:rPr>
                <w:szCs w:val="21"/>
              </w:rPr>
              <w:alias w:val="前十名无限售条件股东持股情况"/>
              <w:tag w:val="_GBC_798242974a9b4be4a6dde0d05919e839"/>
              <w:id w:val="5635821"/>
              <w:lock w:val="sdtLocked"/>
            </w:sdtPr>
            <w:sdtContent>
              <w:tr w:rsidR="00665D5D" w:rsidTr="006A4366">
                <w:trPr>
                  <w:cantSplit/>
                </w:trPr>
                <w:tc>
                  <w:tcPr>
                    <w:tcW w:w="1890" w:type="pct"/>
                    <w:gridSpan w:val="2"/>
                    <w:shd w:val="clear" w:color="auto" w:fill="auto"/>
                    <w:vAlign w:val="center"/>
                  </w:tcPr>
                  <w:p w:rsidR="00665D5D" w:rsidRDefault="00665D5D" w:rsidP="006A4366">
                    <w:pPr>
                      <w:rPr>
                        <w:szCs w:val="21"/>
                      </w:rPr>
                    </w:pPr>
                    <w:r>
                      <w:t>罗会军</w:t>
                    </w:r>
                  </w:p>
                </w:tc>
                <w:tc>
                  <w:tcPr>
                    <w:tcW w:w="1206" w:type="pct"/>
                    <w:gridSpan w:val="2"/>
                    <w:shd w:val="clear" w:color="auto" w:fill="auto"/>
                    <w:vAlign w:val="center"/>
                  </w:tcPr>
                  <w:p w:rsidR="00665D5D" w:rsidRDefault="00665D5D" w:rsidP="006A4366">
                    <w:pPr>
                      <w:jc w:val="right"/>
                      <w:rPr>
                        <w:szCs w:val="21"/>
                      </w:rPr>
                    </w:pPr>
                    <w:r>
                      <w:t>1,250,600</w:t>
                    </w:r>
                  </w:p>
                </w:tc>
                <w:sdt>
                  <w:sdtPr>
                    <w:rPr>
                      <w:bCs/>
                      <w:szCs w:val="21"/>
                    </w:rPr>
                    <w:alias w:val="前十名无限售条件股东期末持有流通股的种类"/>
                    <w:tag w:val="_GBC_0210c95a1a80416eb0fe421c6af26851"/>
                    <w:id w:val="5635820"/>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931" w:type="pct"/>
                        <w:gridSpan w:val="2"/>
                        <w:shd w:val="clear" w:color="auto" w:fill="auto"/>
                        <w:vAlign w:val="center"/>
                      </w:tcPr>
                      <w:p w:rsidR="00665D5D" w:rsidRDefault="00665D5D" w:rsidP="006A4366">
                        <w:pPr>
                          <w:jc w:val="center"/>
                          <w:rPr>
                            <w:bCs/>
                            <w:szCs w:val="21"/>
                          </w:rPr>
                        </w:pPr>
                        <w:r>
                          <w:rPr>
                            <w:bCs/>
                            <w:szCs w:val="21"/>
                          </w:rPr>
                          <w:t>人民币普通股</w:t>
                        </w:r>
                      </w:p>
                    </w:tc>
                  </w:sdtContent>
                </w:sdt>
                <w:tc>
                  <w:tcPr>
                    <w:tcW w:w="973" w:type="pct"/>
                    <w:gridSpan w:val="2"/>
                    <w:shd w:val="clear" w:color="auto" w:fill="auto"/>
                    <w:vAlign w:val="center"/>
                  </w:tcPr>
                  <w:p w:rsidR="00665D5D" w:rsidRDefault="00665D5D" w:rsidP="006A4366">
                    <w:pPr>
                      <w:jc w:val="right"/>
                      <w:rPr>
                        <w:szCs w:val="21"/>
                      </w:rPr>
                    </w:pPr>
                    <w:r>
                      <w:t>1,250,600</w:t>
                    </w:r>
                  </w:p>
                </w:tc>
              </w:tr>
            </w:sdtContent>
          </w:sdt>
          <w:sdt>
            <w:sdtPr>
              <w:rPr>
                <w:szCs w:val="21"/>
              </w:rPr>
              <w:alias w:val="前十名无限售条件股东持股情况"/>
              <w:tag w:val="_GBC_798242974a9b4be4a6dde0d05919e839"/>
              <w:id w:val="5635823"/>
              <w:lock w:val="sdtLocked"/>
            </w:sdtPr>
            <w:sdtContent>
              <w:tr w:rsidR="00665D5D" w:rsidTr="006A4366">
                <w:trPr>
                  <w:cantSplit/>
                </w:trPr>
                <w:tc>
                  <w:tcPr>
                    <w:tcW w:w="1890" w:type="pct"/>
                    <w:gridSpan w:val="2"/>
                    <w:shd w:val="clear" w:color="auto" w:fill="auto"/>
                    <w:vAlign w:val="center"/>
                  </w:tcPr>
                  <w:p w:rsidR="00665D5D" w:rsidRDefault="00665D5D" w:rsidP="006A4366">
                    <w:pPr>
                      <w:rPr>
                        <w:szCs w:val="21"/>
                      </w:rPr>
                    </w:pPr>
                    <w:r>
                      <w:t>黄泽潮</w:t>
                    </w:r>
                  </w:p>
                </w:tc>
                <w:tc>
                  <w:tcPr>
                    <w:tcW w:w="1206" w:type="pct"/>
                    <w:gridSpan w:val="2"/>
                    <w:shd w:val="clear" w:color="auto" w:fill="auto"/>
                    <w:vAlign w:val="center"/>
                  </w:tcPr>
                  <w:p w:rsidR="00665D5D" w:rsidRDefault="00665D5D" w:rsidP="006A4366">
                    <w:pPr>
                      <w:jc w:val="right"/>
                      <w:rPr>
                        <w:szCs w:val="21"/>
                      </w:rPr>
                    </w:pPr>
                    <w:r>
                      <w:t>950,000</w:t>
                    </w:r>
                  </w:p>
                </w:tc>
                <w:sdt>
                  <w:sdtPr>
                    <w:rPr>
                      <w:bCs/>
                      <w:szCs w:val="21"/>
                    </w:rPr>
                    <w:alias w:val="前十名无限售条件股东期末持有流通股的种类"/>
                    <w:tag w:val="_GBC_0210c95a1a80416eb0fe421c6af26851"/>
                    <w:id w:val="5635822"/>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931" w:type="pct"/>
                        <w:gridSpan w:val="2"/>
                        <w:shd w:val="clear" w:color="auto" w:fill="auto"/>
                        <w:vAlign w:val="center"/>
                      </w:tcPr>
                      <w:p w:rsidR="00665D5D" w:rsidRDefault="00665D5D" w:rsidP="006A4366">
                        <w:pPr>
                          <w:jc w:val="center"/>
                          <w:rPr>
                            <w:bCs/>
                            <w:szCs w:val="21"/>
                          </w:rPr>
                        </w:pPr>
                        <w:r>
                          <w:rPr>
                            <w:bCs/>
                            <w:szCs w:val="21"/>
                          </w:rPr>
                          <w:t>人民币普通股</w:t>
                        </w:r>
                      </w:p>
                    </w:tc>
                  </w:sdtContent>
                </w:sdt>
                <w:tc>
                  <w:tcPr>
                    <w:tcW w:w="973" w:type="pct"/>
                    <w:gridSpan w:val="2"/>
                    <w:shd w:val="clear" w:color="auto" w:fill="auto"/>
                    <w:vAlign w:val="center"/>
                  </w:tcPr>
                  <w:p w:rsidR="00665D5D" w:rsidRDefault="00665D5D" w:rsidP="006A4366">
                    <w:pPr>
                      <w:jc w:val="right"/>
                      <w:rPr>
                        <w:szCs w:val="21"/>
                      </w:rPr>
                    </w:pPr>
                    <w:r>
                      <w:t>950,000</w:t>
                    </w:r>
                  </w:p>
                </w:tc>
              </w:tr>
            </w:sdtContent>
          </w:sdt>
          <w:sdt>
            <w:sdtPr>
              <w:rPr>
                <w:szCs w:val="21"/>
              </w:rPr>
              <w:alias w:val="前十名无限售条件股东持股情况"/>
              <w:tag w:val="_GBC_798242974a9b4be4a6dde0d05919e839"/>
              <w:id w:val="5635825"/>
              <w:lock w:val="sdtLocked"/>
            </w:sdtPr>
            <w:sdtContent>
              <w:tr w:rsidR="00665D5D" w:rsidTr="006A4366">
                <w:trPr>
                  <w:cantSplit/>
                </w:trPr>
                <w:tc>
                  <w:tcPr>
                    <w:tcW w:w="1890" w:type="pct"/>
                    <w:gridSpan w:val="2"/>
                    <w:shd w:val="clear" w:color="auto" w:fill="auto"/>
                    <w:vAlign w:val="center"/>
                  </w:tcPr>
                  <w:p w:rsidR="00665D5D" w:rsidRDefault="00665D5D" w:rsidP="006A4366">
                    <w:pPr>
                      <w:rPr>
                        <w:szCs w:val="21"/>
                      </w:rPr>
                    </w:pPr>
                    <w:r>
                      <w:t>纪彦禹</w:t>
                    </w:r>
                  </w:p>
                </w:tc>
                <w:tc>
                  <w:tcPr>
                    <w:tcW w:w="1206" w:type="pct"/>
                    <w:gridSpan w:val="2"/>
                    <w:shd w:val="clear" w:color="auto" w:fill="auto"/>
                    <w:vAlign w:val="center"/>
                  </w:tcPr>
                  <w:p w:rsidR="00665D5D" w:rsidRDefault="00665D5D" w:rsidP="006A4366">
                    <w:pPr>
                      <w:jc w:val="right"/>
                      <w:rPr>
                        <w:szCs w:val="21"/>
                      </w:rPr>
                    </w:pPr>
                    <w:r>
                      <w:t>906,960</w:t>
                    </w:r>
                  </w:p>
                </w:tc>
                <w:sdt>
                  <w:sdtPr>
                    <w:rPr>
                      <w:bCs/>
                      <w:szCs w:val="21"/>
                    </w:rPr>
                    <w:alias w:val="前十名无限售条件股东期末持有流通股的种类"/>
                    <w:tag w:val="_GBC_0210c95a1a80416eb0fe421c6af26851"/>
                    <w:id w:val="5635824"/>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931" w:type="pct"/>
                        <w:gridSpan w:val="2"/>
                        <w:shd w:val="clear" w:color="auto" w:fill="auto"/>
                        <w:vAlign w:val="center"/>
                      </w:tcPr>
                      <w:p w:rsidR="00665D5D" w:rsidRDefault="00665D5D" w:rsidP="006A4366">
                        <w:pPr>
                          <w:jc w:val="center"/>
                          <w:rPr>
                            <w:bCs/>
                            <w:szCs w:val="21"/>
                          </w:rPr>
                        </w:pPr>
                        <w:r>
                          <w:rPr>
                            <w:bCs/>
                            <w:szCs w:val="21"/>
                          </w:rPr>
                          <w:t>人民币普通股</w:t>
                        </w:r>
                      </w:p>
                    </w:tc>
                  </w:sdtContent>
                </w:sdt>
                <w:tc>
                  <w:tcPr>
                    <w:tcW w:w="973" w:type="pct"/>
                    <w:gridSpan w:val="2"/>
                    <w:shd w:val="clear" w:color="auto" w:fill="auto"/>
                    <w:vAlign w:val="center"/>
                  </w:tcPr>
                  <w:p w:rsidR="00665D5D" w:rsidRDefault="00665D5D" w:rsidP="006A4366">
                    <w:pPr>
                      <w:jc w:val="right"/>
                      <w:rPr>
                        <w:szCs w:val="21"/>
                      </w:rPr>
                    </w:pPr>
                    <w:r>
                      <w:t>906,960</w:t>
                    </w:r>
                  </w:p>
                </w:tc>
              </w:tr>
            </w:sdtContent>
          </w:sdt>
          <w:tr w:rsidR="00665D5D" w:rsidTr="006A4366">
            <w:trPr>
              <w:cantSplit/>
            </w:trPr>
            <w:sdt>
              <w:sdtPr>
                <w:tag w:val="_PLD_7f89dcf744454ecb8fab9b9008365bd1"/>
                <w:id w:val="5635826"/>
                <w:lock w:val="sdtLocked"/>
              </w:sdtPr>
              <w:sdtContent>
                <w:tc>
                  <w:tcPr>
                    <w:tcW w:w="1890" w:type="pct"/>
                    <w:gridSpan w:val="2"/>
                    <w:shd w:val="clear" w:color="auto" w:fill="auto"/>
                  </w:tcPr>
                  <w:p w:rsidR="00665D5D" w:rsidRDefault="00665D5D" w:rsidP="006A4366">
                    <w:pPr>
                      <w:rPr>
                        <w:szCs w:val="21"/>
                      </w:rPr>
                    </w:pPr>
                    <w:r>
                      <w:rPr>
                        <w:szCs w:val="21"/>
                      </w:rPr>
                      <w:t>上述股东关联关系或一致行动的说明</w:t>
                    </w:r>
                  </w:p>
                </w:tc>
              </w:sdtContent>
            </w:sdt>
            <w:tc>
              <w:tcPr>
                <w:tcW w:w="3110" w:type="pct"/>
                <w:gridSpan w:val="6"/>
                <w:shd w:val="clear" w:color="auto" w:fill="auto"/>
              </w:tcPr>
              <w:p w:rsidR="00665D5D" w:rsidRDefault="00665D5D" w:rsidP="006A4366">
                <w:pPr>
                  <w:rPr>
                    <w:szCs w:val="21"/>
                  </w:rPr>
                </w:pPr>
                <w:r w:rsidRPr="0012219D">
                  <w:rPr>
                    <w:rFonts w:asciiTheme="minorEastAsia" w:hAnsiTheme="minorEastAsia"/>
                    <w:szCs w:val="21"/>
                  </w:rPr>
                  <w:t>张奕与邹永杭为夫妻关系</w:t>
                </w:r>
                <w:r w:rsidRPr="0012219D">
                  <w:rPr>
                    <w:rFonts w:asciiTheme="minorEastAsia" w:hAnsiTheme="minorEastAsia" w:hint="eastAsia"/>
                    <w:szCs w:val="21"/>
                  </w:rPr>
                  <w:t>；邹永杭为南昌万和宜家股权投资合伙企业（有限合伙）执行事务合伙人。</w:t>
                </w:r>
              </w:p>
            </w:tc>
          </w:tr>
          <w:tr w:rsidR="00665D5D" w:rsidTr="006A4366">
            <w:trPr>
              <w:cantSplit/>
            </w:trPr>
            <w:sdt>
              <w:sdtPr>
                <w:tag w:val="_PLD_f286f97003e6443ebc34919a43cdb6d6"/>
                <w:id w:val="5635827"/>
                <w:lock w:val="sdtLocked"/>
              </w:sdtPr>
              <w:sdtContent>
                <w:tc>
                  <w:tcPr>
                    <w:tcW w:w="1890" w:type="pct"/>
                    <w:gridSpan w:val="2"/>
                    <w:shd w:val="clear" w:color="auto" w:fill="auto"/>
                  </w:tcPr>
                  <w:p w:rsidR="00665D5D" w:rsidRDefault="00665D5D" w:rsidP="006A4366">
                    <w:pPr>
                      <w:rPr>
                        <w:szCs w:val="21"/>
                      </w:rPr>
                    </w:pPr>
                    <w:r>
                      <w:rPr>
                        <w:rFonts w:hint="eastAsia"/>
                        <w:szCs w:val="21"/>
                      </w:rPr>
                      <w:t>表决权恢复的优先股股东及持股数量的说明</w:t>
                    </w:r>
                  </w:p>
                </w:tc>
              </w:sdtContent>
            </w:sdt>
            <w:tc>
              <w:tcPr>
                <w:tcW w:w="3110" w:type="pct"/>
                <w:gridSpan w:val="6"/>
                <w:shd w:val="clear" w:color="auto" w:fill="auto"/>
              </w:tcPr>
              <w:p w:rsidR="00665D5D" w:rsidRDefault="00665D5D" w:rsidP="006A4366">
                <w:pPr>
                  <w:rPr>
                    <w:szCs w:val="21"/>
                  </w:rPr>
                </w:pPr>
              </w:p>
            </w:tc>
          </w:tr>
        </w:tbl>
        <w:p w:rsidR="00E6095B" w:rsidRDefault="00A67292">
          <w:pPr>
            <w:ind w:rightChars="-662" w:right="-1390"/>
            <w:rPr>
              <w:bCs/>
              <w:color w:val="auto"/>
              <w:szCs w:val="21"/>
            </w:rPr>
          </w:pPr>
        </w:p>
      </w:sdtContent>
    </w:sdt>
    <w:bookmarkEnd w:id="6" w:displacedByCustomXml="prev"/>
    <w:bookmarkStart w:id="7" w:name="_Toc395718057" w:displacedByCustomXml="next"/>
    <w:sdt>
      <w:sdtPr>
        <w:rPr>
          <w:szCs w:val="20"/>
        </w:rPr>
        <w:alias w:val="模块:前十名优先股股东持股情况"/>
        <w:tag w:val="_GBC_55ba66fa8a424501a54fd83e653bd92d"/>
        <w:id w:val="6985140"/>
        <w:lock w:val="sdtLocked"/>
        <w:placeholder>
          <w:docPart w:val="GBC22222222222222222222222222222"/>
        </w:placeholder>
      </w:sdtPr>
      <w:sdtContent>
        <w:p w:rsidR="00E6095B" w:rsidRDefault="00D657A2">
          <w:pPr>
            <w:pStyle w:val="2"/>
            <w:numPr>
              <w:ilvl w:val="0"/>
              <w:numId w:val="3"/>
            </w:numPr>
          </w:pPr>
          <w:r>
            <w:t>截止报告期末的</w:t>
          </w:r>
          <w:r>
            <w:rPr>
              <w:rFonts w:hint="eastAsia"/>
            </w:rPr>
            <w:t>优先股</w:t>
          </w:r>
          <w:r>
            <w:t>股东总数、前十名</w:t>
          </w:r>
          <w:r>
            <w:rPr>
              <w:rFonts w:hint="eastAsia"/>
            </w:rPr>
            <w:t>优先股</w:t>
          </w:r>
          <w:r>
            <w:t>股东、前十名</w:t>
          </w:r>
          <w:r>
            <w:rPr>
              <w:rFonts w:hint="eastAsia"/>
            </w:rPr>
            <w:t>优先股</w:t>
          </w:r>
          <w:r>
            <w:t>无限售条件股东持股情况表</w:t>
          </w:r>
        </w:p>
        <w:sdt>
          <w:sdtPr>
            <w:alias w:val="是否适用_截止报告期末的优先股股东总数、前十名优先股股东、前十名优先股无限售条件股东持股情况表[双击切换]"/>
            <w:tag w:val="_GBC_ff840b3342284e928db9038ad16a8079"/>
            <w:id w:val="-654841736"/>
            <w:lock w:val="sdtContentLocked"/>
            <w:placeholder>
              <w:docPart w:val="GBC22222222222222222222222222222"/>
            </w:placeholder>
          </w:sdtPr>
          <w:sdtContent>
            <w:p w:rsidR="00E6095B" w:rsidRDefault="00A67292" w:rsidP="00665D5D">
              <w:r>
                <w:fldChar w:fldCharType="begin"/>
              </w:r>
              <w:r w:rsidR="00665D5D">
                <w:instrText xml:space="preserve"> MACROBUTTON  SnrToggleCheckbox □适用 </w:instrText>
              </w:r>
              <w:r>
                <w:fldChar w:fldCharType="end"/>
              </w:r>
              <w:r>
                <w:fldChar w:fldCharType="begin"/>
              </w:r>
              <w:r w:rsidR="00665D5D">
                <w:instrText xml:space="preserve"> MACROBUTTON  SnrToggleCheckbox √不适用 </w:instrText>
              </w:r>
              <w:r>
                <w:fldChar w:fldCharType="end"/>
              </w:r>
            </w:p>
          </w:sdtContent>
        </w:sdt>
      </w:sdtContent>
    </w:sdt>
    <w:p w:rsidR="00E6095B" w:rsidRDefault="00D657A2">
      <w:pPr>
        <w:pStyle w:val="10"/>
        <w:numPr>
          <w:ilvl w:val="0"/>
          <w:numId w:val="2"/>
        </w:numPr>
        <w:tabs>
          <w:tab w:val="left" w:pos="434"/>
          <w:tab w:val="left" w:pos="882"/>
        </w:tabs>
        <w:spacing w:before="120" w:after="120" w:line="240" w:lineRule="auto"/>
        <w:rPr>
          <w:sz w:val="21"/>
          <w:szCs w:val="21"/>
        </w:rPr>
      </w:pPr>
      <w:bookmarkStart w:id="8" w:name="_Toc413833245"/>
      <w:bookmarkStart w:id="9" w:name="_Toc477954535"/>
      <w:r>
        <w:rPr>
          <w:sz w:val="21"/>
          <w:szCs w:val="21"/>
        </w:rPr>
        <w:t>重要事项</w:t>
      </w:r>
      <w:bookmarkEnd w:id="7"/>
      <w:bookmarkEnd w:id="8"/>
      <w:bookmarkEnd w:id="9"/>
    </w:p>
    <w:sdt>
      <w:sdtPr>
        <w:rPr>
          <w:b/>
          <w:szCs w:val="20"/>
        </w:rPr>
        <w:alias w:val="模块:公司主要会计报表项目、财务指标重大变动的情况及原因"/>
        <w:tag w:val="_GBC_128ccb13f08843eea9afa9ad74397677"/>
        <w:id w:val="-76372120"/>
        <w:lock w:val="sdtLocked"/>
        <w:placeholder>
          <w:docPart w:val="GBC22222222222222222222222222222"/>
        </w:placeholder>
      </w:sdtPr>
      <w:sdtEndPr>
        <w:rPr>
          <w:b w:val="0"/>
          <w:color w:val="auto"/>
        </w:rPr>
      </w:sdtEndPr>
      <w:sdtContent>
        <w:p w:rsidR="00E6095B" w:rsidRDefault="00D657A2">
          <w:pPr>
            <w:pStyle w:val="2"/>
            <w:numPr>
              <w:ilvl w:val="0"/>
              <w:numId w:val="5"/>
            </w:numPr>
            <w:rPr>
              <w:b/>
            </w:rPr>
          </w:pPr>
          <w:r>
            <w:t>公司主要会计报表项目、财务指标</w:t>
          </w:r>
          <w:r>
            <w:rPr>
              <w:rFonts w:hint="eastAsia"/>
            </w:rPr>
            <w:t>重大</w:t>
          </w:r>
          <w:r>
            <w:t>变动的情况及原因</w:t>
          </w:r>
        </w:p>
        <w:sdt>
          <w:sdtPr>
            <w:rPr>
              <w:color w:val="auto"/>
              <w:szCs w:val="21"/>
            </w:rPr>
            <w:alias w:val="是否适用_公司主要会计报表项目、财务指标大幅度变动的情况及原因[双击切换]"/>
            <w:tag w:val="_GBC_2d47baeb0ec5496386e32ee360cb5605"/>
            <w:id w:val="23991838"/>
            <w:lock w:val="sdtContentLocked"/>
            <w:placeholder>
              <w:docPart w:val="GBC22222222222222222222222222222"/>
            </w:placeholder>
          </w:sdtPr>
          <w:sdtContent>
            <w:p w:rsidR="00E6095B" w:rsidRDefault="00A67292">
              <w:pPr>
                <w:widowControl w:val="0"/>
                <w:jc w:val="both"/>
                <w:rPr>
                  <w:color w:val="auto"/>
                  <w:szCs w:val="21"/>
                </w:rPr>
              </w:pPr>
              <w:r>
                <w:rPr>
                  <w:color w:val="auto"/>
                  <w:szCs w:val="21"/>
                </w:rPr>
                <w:fldChar w:fldCharType="begin"/>
              </w:r>
              <w:r w:rsidR="00896776">
                <w:rPr>
                  <w:color w:val="auto"/>
                  <w:szCs w:val="21"/>
                </w:rPr>
                <w:instrText xml:space="preserve"> MACROBUTTON  SnrToggleCheckbox √适用 </w:instrText>
              </w:r>
              <w:r>
                <w:rPr>
                  <w:color w:val="auto"/>
                  <w:szCs w:val="21"/>
                </w:rPr>
                <w:fldChar w:fldCharType="end"/>
              </w:r>
              <w:r>
                <w:rPr>
                  <w:color w:val="auto"/>
                  <w:szCs w:val="21"/>
                </w:rPr>
                <w:fldChar w:fldCharType="begin"/>
              </w:r>
              <w:r w:rsidR="00896776">
                <w:rPr>
                  <w:color w:val="auto"/>
                  <w:szCs w:val="21"/>
                </w:rPr>
                <w:instrText xml:space="preserve"> MACROBUTTON  SnrToggleCheckbox □不适用 </w:instrText>
              </w:r>
              <w:r>
                <w:rPr>
                  <w:color w:val="auto"/>
                  <w:szCs w:val="21"/>
                </w:rPr>
                <w:fldChar w:fldCharType="end"/>
              </w:r>
            </w:p>
          </w:sdtContent>
        </w:sdt>
        <w:sdt>
          <w:sdtPr>
            <w:rPr>
              <w:color w:val="auto"/>
              <w:szCs w:val="21"/>
            </w:rPr>
            <w:alias w:val="公司主要会计报表项目、财务指标大幅度变动的情况及原因"/>
            <w:tag w:val="_GBC_5ff577a6bcb4442d86fec683a762e8af"/>
            <w:id w:val="98536780"/>
            <w:lock w:val="sdtLocked"/>
            <w:placeholder>
              <w:docPart w:val="GBC22222222222222222222222222222"/>
            </w:placeholder>
          </w:sdtPr>
          <w:sdtContent>
            <w:p w:rsidR="00896776" w:rsidRDefault="00896776" w:rsidP="00896776">
              <w:pPr>
                <w:spacing w:line="360" w:lineRule="auto"/>
              </w:pPr>
              <w:r>
                <w:rPr>
                  <w:rFonts w:hint="eastAsia"/>
                </w:rPr>
                <w:t>3.1.1资产负债表项目变动情况及原因</w:t>
              </w:r>
            </w:p>
            <w:tbl>
              <w:tblPr>
                <w:tblW w:w="8788" w:type="dxa"/>
                <w:tblInd w:w="93" w:type="dxa"/>
                <w:tblLook w:val="0000"/>
              </w:tblPr>
              <w:tblGrid>
                <w:gridCol w:w="1374"/>
                <w:gridCol w:w="1476"/>
                <w:gridCol w:w="1701"/>
                <w:gridCol w:w="993"/>
                <w:gridCol w:w="3244"/>
              </w:tblGrid>
              <w:tr w:rsidR="00907815" w:rsidRPr="002138A3" w:rsidTr="00DE6C62">
                <w:trPr>
                  <w:trHeight w:val="302"/>
                </w:trPr>
                <w:tc>
                  <w:tcPr>
                    <w:tcW w:w="1374" w:type="dxa"/>
                    <w:vMerge w:val="restart"/>
                    <w:tcBorders>
                      <w:top w:val="single" w:sz="8" w:space="0" w:color="auto"/>
                      <w:left w:val="single" w:sz="8" w:space="0" w:color="auto"/>
                      <w:bottom w:val="single" w:sz="8" w:space="0" w:color="000000"/>
                      <w:right w:val="single" w:sz="8" w:space="0" w:color="auto"/>
                    </w:tcBorders>
                    <w:vAlign w:val="center"/>
                  </w:tcPr>
                  <w:p w:rsidR="00907815" w:rsidRPr="002138A3" w:rsidRDefault="00907815" w:rsidP="00DE6C62">
                    <w:pPr>
                      <w:jc w:val="center"/>
                      <w:rPr>
                        <w:rFonts w:asciiTheme="minorEastAsia" w:hAnsiTheme="minorEastAsia" w:cs="宋体"/>
                        <w:sz w:val="18"/>
                        <w:szCs w:val="18"/>
                      </w:rPr>
                    </w:pPr>
                    <w:r w:rsidRPr="002138A3">
                      <w:rPr>
                        <w:rFonts w:asciiTheme="minorEastAsia" w:hAnsiTheme="minorEastAsia" w:cs="宋体" w:hint="eastAsia"/>
                        <w:sz w:val="18"/>
                        <w:szCs w:val="18"/>
                      </w:rPr>
                      <w:t>报表项目</w:t>
                    </w:r>
                    <w:r w:rsidRPr="002138A3">
                      <w:rPr>
                        <w:rFonts w:asciiTheme="minorEastAsia" w:hAnsiTheme="minorEastAsia"/>
                        <w:sz w:val="18"/>
                        <w:szCs w:val="18"/>
                      </w:rPr>
                      <w:t>/</w:t>
                    </w:r>
                    <w:r w:rsidRPr="002138A3">
                      <w:rPr>
                        <w:rFonts w:asciiTheme="minorEastAsia" w:hAnsiTheme="minorEastAsia" w:cs="宋体" w:hint="eastAsia"/>
                        <w:sz w:val="18"/>
                        <w:szCs w:val="18"/>
                      </w:rPr>
                      <w:t>财务指标</w:t>
                    </w:r>
                  </w:p>
                </w:tc>
                <w:tc>
                  <w:tcPr>
                    <w:tcW w:w="1476" w:type="dxa"/>
                    <w:tcBorders>
                      <w:top w:val="single" w:sz="8" w:space="0" w:color="auto"/>
                      <w:left w:val="nil"/>
                      <w:bottom w:val="single" w:sz="8" w:space="0" w:color="auto"/>
                      <w:right w:val="single" w:sz="8" w:space="0" w:color="auto"/>
                    </w:tcBorders>
                    <w:vAlign w:val="center"/>
                  </w:tcPr>
                  <w:p w:rsidR="00907815" w:rsidRPr="002138A3" w:rsidRDefault="00907815" w:rsidP="00DE6C62">
                    <w:pPr>
                      <w:jc w:val="center"/>
                      <w:rPr>
                        <w:rFonts w:asciiTheme="minorEastAsia" w:hAnsiTheme="minorEastAsia" w:cs="宋体"/>
                        <w:sz w:val="18"/>
                        <w:szCs w:val="18"/>
                      </w:rPr>
                    </w:pPr>
                    <w:r w:rsidRPr="002138A3">
                      <w:rPr>
                        <w:rFonts w:asciiTheme="minorEastAsia" w:hAnsiTheme="minorEastAsia" w:cs="宋体" w:hint="eastAsia"/>
                        <w:sz w:val="18"/>
                        <w:szCs w:val="18"/>
                      </w:rPr>
                      <w:t>期末余额</w:t>
                    </w:r>
                  </w:p>
                </w:tc>
                <w:tc>
                  <w:tcPr>
                    <w:tcW w:w="1701" w:type="dxa"/>
                    <w:tcBorders>
                      <w:top w:val="single" w:sz="8" w:space="0" w:color="auto"/>
                      <w:left w:val="nil"/>
                      <w:bottom w:val="single" w:sz="8" w:space="0" w:color="auto"/>
                      <w:right w:val="single" w:sz="8" w:space="0" w:color="auto"/>
                    </w:tcBorders>
                    <w:vAlign w:val="center"/>
                  </w:tcPr>
                  <w:p w:rsidR="00907815" w:rsidRPr="002138A3" w:rsidRDefault="00907815" w:rsidP="00DE6C62">
                    <w:pPr>
                      <w:jc w:val="center"/>
                      <w:rPr>
                        <w:rFonts w:asciiTheme="minorEastAsia" w:hAnsiTheme="minorEastAsia" w:cs="宋体"/>
                        <w:sz w:val="18"/>
                        <w:szCs w:val="18"/>
                      </w:rPr>
                    </w:pPr>
                    <w:r w:rsidRPr="002138A3">
                      <w:rPr>
                        <w:rFonts w:asciiTheme="minorEastAsia" w:hAnsiTheme="minorEastAsia" w:cs="宋体" w:hint="eastAsia"/>
                        <w:sz w:val="18"/>
                        <w:szCs w:val="18"/>
                      </w:rPr>
                      <w:t>年初余额</w:t>
                    </w:r>
                  </w:p>
                </w:tc>
                <w:tc>
                  <w:tcPr>
                    <w:tcW w:w="993" w:type="dxa"/>
                    <w:vMerge w:val="restart"/>
                    <w:tcBorders>
                      <w:top w:val="single" w:sz="8" w:space="0" w:color="auto"/>
                      <w:left w:val="single" w:sz="8" w:space="0" w:color="auto"/>
                      <w:bottom w:val="single" w:sz="8" w:space="0" w:color="000000"/>
                      <w:right w:val="single" w:sz="8" w:space="0" w:color="auto"/>
                    </w:tcBorders>
                    <w:vAlign w:val="center"/>
                  </w:tcPr>
                  <w:p w:rsidR="00907815" w:rsidRPr="002138A3" w:rsidRDefault="00907815" w:rsidP="00DE6C62">
                    <w:pPr>
                      <w:jc w:val="center"/>
                      <w:rPr>
                        <w:rFonts w:asciiTheme="minorEastAsia" w:hAnsiTheme="minorEastAsia" w:cs="宋体"/>
                        <w:sz w:val="18"/>
                        <w:szCs w:val="18"/>
                      </w:rPr>
                    </w:pPr>
                    <w:r w:rsidRPr="002138A3">
                      <w:rPr>
                        <w:rFonts w:asciiTheme="minorEastAsia" w:hAnsiTheme="minorEastAsia" w:cs="宋体" w:hint="eastAsia"/>
                        <w:sz w:val="18"/>
                        <w:szCs w:val="18"/>
                      </w:rPr>
                      <w:t>变动比率</w:t>
                    </w:r>
                  </w:p>
                </w:tc>
                <w:tc>
                  <w:tcPr>
                    <w:tcW w:w="3244" w:type="dxa"/>
                    <w:vMerge w:val="restart"/>
                    <w:tcBorders>
                      <w:top w:val="single" w:sz="8" w:space="0" w:color="auto"/>
                      <w:left w:val="single" w:sz="8" w:space="0" w:color="auto"/>
                      <w:bottom w:val="single" w:sz="8" w:space="0" w:color="000000"/>
                      <w:right w:val="single" w:sz="8" w:space="0" w:color="auto"/>
                    </w:tcBorders>
                    <w:vAlign w:val="center"/>
                  </w:tcPr>
                  <w:p w:rsidR="00907815" w:rsidRPr="002138A3" w:rsidRDefault="00907815" w:rsidP="00DE6C62">
                    <w:pPr>
                      <w:jc w:val="center"/>
                      <w:rPr>
                        <w:rFonts w:asciiTheme="minorEastAsia" w:hAnsiTheme="minorEastAsia" w:cs="宋体"/>
                        <w:sz w:val="18"/>
                        <w:szCs w:val="18"/>
                      </w:rPr>
                    </w:pPr>
                    <w:r w:rsidRPr="002138A3">
                      <w:rPr>
                        <w:rFonts w:asciiTheme="minorEastAsia" w:hAnsiTheme="minorEastAsia" w:cs="宋体" w:hint="eastAsia"/>
                        <w:sz w:val="18"/>
                        <w:szCs w:val="18"/>
                      </w:rPr>
                      <w:t>变动原因</w:t>
                    </w:r>
                  </w:p>
                </w:tc>
              </w:tr>
              <w:tr w:rsidR="00907815" w:rsidRPr="002138A3" w:rsidTr="00DE6C62">
                <w:trPr>
                  <w:trHeight w:val="302"/>
                </w:trPr>
                <w:tc>
                  <w:tcPr>
                    <w:tcW w:w="1374" w:type="dxa"/>
                    <w:vMerge/>
                    <w:tcBorders>
                      <w:top w:val="single" w:sz="8" w:space="0" w:color="auto"/>
                      <w:left w:val="single" w:sz="8" w:space="0" w:color="auto"/>
                      <w:bottom w:val="single" w:sz="8" w:space="0" w:color="000000"/>
                      <w:right w:val="single" w:sz="8" w:space="0" w:color="auto"/>
                    </w:tcBorders>
                    <w:vAlign w:val="center"/>
                  </w:tcPr>
                  <w:p w:rsidR="00907815" w:rsidRPr="002138A3" w:rsidRDefault="00907815" w:rsidP="00DE6C62">
                    <w:pPr>
                      <w:rPr>
                        <w:rFonts w:asciiTheme="minorEastAsia" w:hAnsiTheme="minorEastAsia" w:cs="宋体"/>
                        <w:sz w:val="18"/>
                        <w:szCs w:val="18"/>
                      </w:rPr>
                    </w:pPr>
                  </w:p>
                </w:tc>
                <w:tc>
                  <w:tcPr>
                    <w:tcW w:w="1476" w:type="dxa"/>
                    <w:tcBorders>
                      <w:top w:val="nil"/>
                      <w:left w:val="nil"/>
                      <w:bottom w:val="single" w:sz="8" w:space="0" w:color="auto"/>
                      <w:right w:val="single" w:sz="8" w:space="0" w:color="auto"/>
                    </w:tcBorders>
                    <w:vAlign w:val="center"/>
                  </w:tcPr>
                  <w:p w:rsidR="00907815" w:rsidRPr="002138A3" w:rsidRDefault="00907815" w:rsidP="00DE6C62">
                    <w:pPr>
                      <w:jc w:val="center"/>
                      <w:rPr>
                        <w:rFonts w:asciiTheme="minorEastAsia" w:hAnsiTheme="minorEastAsia"/>
                        <w:sz w:val="18"/>
                        <w:szCs w:val="18"/>
                      </w:rPr>
                    </w:pPr>
                    <w:r w:rsidRPr="002138A3">
                      <w:rPr>
                        <w:rFonts w:asciiTheme="minorEastAsia" w:hAnsiTheme="minorEastAsia"/>
                        <w:sz w:val="18"/>
                        <w:szCs w:val="18"/>
                      </w:rPr>
                      <w:t xml:space="preserve"> </w:t>
                    </w:r>
                    <w:r w:rsidRPr="002138A3">
                      <w:rPr>
                        <w:rFonts w:asciiTheme="minorEastAsia" w:hAnsiTheme="minorEastAsia" w:hint="eastAsia"/>
                        <w:sz w:val="18"/>
                        <w:szCs w:val="18"/>
                      </w:rPr>
                      <w:t>（或本期金额）</w:t>
                    </w:r>
                    <w:r w:rsidRPr="002138A3">
                      <w:rPr>
                        <w:rFonts w:asciiTheme="minorEastAsia" w:hAnsiTheme="minorEastAsia"/>
                        <w:sz w:val="18"/>
                        <w:szCs w:val="18"/>
                      </w:rPr>
                      <w:t xml:space="preserve"> </w:t>
                    </w:r>
                  </w:p>
                </w:tc>
                <w:tc>
                  <w:tcPr>
                    <w:tcW w:w="1701" w:type="dxa"/>
                    <w:tcBorders>
                      <w:top w:val="nil"/>
                      <w:left w:val="nil"/>
                      <w:bottom w:val="single" w:sz="8" w:space="0" w:color="auto"/>
                      <w:right w:val="single" w:sz="8" w:space="0" w:color="auto"/>
                    </w:tcBorders>
                    <w:vAlign w:val="center"/>
                  </w:tcPr>
                  <w:p w:rsidR="00907815" w:rsidRPr="002138A3" w:rsidRDefault="00907815" w:rsidP="00DE6C62">
                    <w:pPr>
                      <w:jc w:val="center"/>
                      <w:rPr>
                        <w:rFonts w:asciiTheme="minorEastAsia" w:hAnsiTheme="minorEastAsia"/>
                        <w:sz w:val="18"/>
                        <w:szCs w:val="18"/>
                      </w:rPr>
                    </w:pPr>
                    <w:r w:rsidRPr="002138A3">
                      <w:rPr>
                        <w:rFonts w:asciiTheme="minorEastAsia" w:hAnsiTheme="minorEastAsia"/>
                        <w:sz w:val="18"/>
                        <w:szCs w:val="18"/>
                      </w:rPr>
                      <w:t xml:space="preserve"> </w:t>
                    </w:r>
                    <w:r w:rsidRPr="002138A3">
                      <w:rPr>
                        <w:rFonts w:asciiTheme="minorEastAsia" w:hAnsiTheme="minorEastAsia" w:hint="eastAsia"/>
                        <w:sz w:val="18"/>
                        <w:szCs w:val="18"/>
                      </w:rPr>
                      <w:t>（或上期金额）</w:t>
                    </w:r>
                    <w:r w:rsidRPr="002138A3">
                      <w:rPr>
                        <w:rFonts w:asciiTheme="minorEastAsia" w:hAnsiTheme="minorEastAsia"/>
                        <w:sz w:val="18"/>
                        <w:szCs w:val="18"/>
                      </w:rPr>
                      <w:t xml:space="preserve"> </w:t>
                    </w:r>
                  </w:p>
                </w:tc>
                <w:tc>
                  <w:tcPr>
                    <w:tcW w:w="993" w:type="dxa"/>
                    <w:vMerge/>
                    <w:tcBorders>
                      <w:top w:val="single" w:sz="8" w:space="0" w:color="auto"/>
                      <w:left w:val="single" w:sz="8" w:space="0" w:color="auto"/>
                      <w:bottom w:val="single" w:sz="8" w:space="0" w:color="000000"/>
                      <w:right w:val="single" w:sz="8" w:space="0" w:color="auto"/>
                    </w:tcBorders>
                    <w:vAlign w:val="center"/>
                  </w:tcPr>
                  <w:p w:rsidR="00907815" w:rsidRPr="002138A3" w:rsidRDefault="00907815" w:rsidP="00DE6C62">
                    <w:pPr>
                      <w:rPr>
                        <w:rFonts w:asciiTheme="minorEastAsia" w:hAnsiTheme="minorEastAsia" w:cs="宋体"/>
                        <w:sz w:val="18"/>
                        <w:szCs w:val="18"/>
                      </w:rPr>
                    </w:pPr>
                  </w:p>
                </w:tc>
                <w:tc>
                  <w:tcPr>
                    <w:tcW w:w="3244" w:type="dxa"/>
                    <w:vMerge/>
                    <w:tcBorders>
                      <w:top w:val="single" w:sz="8" w:space="0" w:color="auto"/>
                      <w:left w:val="single" w:sz="8" w:space="0" w:color="auto"/>
                      <w:bottom w:val="single" w:sz="8" w:space="0" w:color="000000"/>
                      <w:right w:val="single" w:sz="8" w:space="0" w:color="auto"/>
                    </w:tcBorders>
                    <w:vAlign w:val="center"/>
                  </w:tcPr>
                  <w:p w:rsidR="00907815" w:rsidRPr="002138A3" w:rsidRDefault="00907815" w:rsidP="00DE6C62">
                    <w:pPr>
                      <w:rPr>
                        <w:rFonts w:asciiTheme="minorEastAsia" w:hAnsiTheme="minorEastAsia" w:cs="宋体"/>
                        <w:sz w:val="18"/>
                        <w:szCs w:val="18"/>
                      </w:rPr>
                    </w:pPr>
                  </w:p>
                </w:tc>
              </w:tr>
              <w:tr w:rsidR="00907815" w:rsidRPr="002138A3" w:rsidTr="00DE6C62">
                <w:trPr>
                  <w:trHeight w:val="723"/>
                </w:trPr>
                <w:tc>
                  <w:tcPr>
                    <w:tcW w:w="1374" w:type="dxa"/>
                    <w:tcBorders>
                      <w:top w:val="nil"/>
                      <w:left w:val="single" w:sz="8" w:space="0" w:color="auto"/>
                      <w:bottom w:val="single" w:sz="8" w:space="0" w:color="auto"/>
                      <w:right w:val="single" w:sz="8" w:space="0" w:color="auto"/>
                    </w:tcBorders>
                    <w:vAlign w:val="center"/>
                  </w:tcPr>
                  <w:p w:rsidR="00907815" w:rsidRPr="002138A3" w:rsidRDefault="00907815" w:rsidP="00DE6C62">
                    <w:pPr>
                      <w:jc w:val="center"/>
                      <w:rPr>
                        <w:rFonts w:asciiTheme="minorEastAsia" w:hAnsiTheme="minorEastAsia" w:cs="宋体"/>
                        <w:sz w:val="18"/>
                        <w:szCs w:val="18"/>
                      </w:rPr>
                    </w:pPr>
                    <w:r w:rsidRPr="002138A3">
                      <w:rPr>
                        <w:rFonts w:asciiTheme="minorEastAsia" w:hAnsiTheme="minorEastAsia" w:cs="宋体"/>
                        <w:sz w:val="18"/>
                        <w:szCs w:val="18"/>
                      </w:rPr>
                      <w:t>货币资金</w:t>
                    </w:r>
                  </w:p>
                </w:tc>
                <w:tc>
                  <w:tcPr>
                    <w:tcW w:w="1476" w:type="dxa"/>
                    <w:tcBorders>
                      <w:top w:val="nil"/>
                      <w:left w:val="nil"/>
                      <w:bottom w:val="single" w:sz="8" w:space="0" w:color="auto"/>
                      <w:right w:val="single" w:sz="8" w:space="0" w:color="auto"/>
                    </w:tcBorders>
                    <w:vAlign w:val="center"/>
                  </w:tcPr>
                  <w:p w:rsidR="00907815" w:rsidRPr="002138A3" w:rsidRDefault="00907815" w:rsidP="00DE6C62">
                    <w:pPr>
                      <w:jc w:val="center"/>
                      <w:rPr>
                        <w:rFonts w:asciiTheme="minorEastAsia" w:hAnsiTheme="minorEastAsia" w:cs="宋体"/>
                        <w:sz w:val="18"/>
                        <w:szCs w:val="18"/>
                      </w:rPr>
                    </w:pPr>
                    <w:r w:rsidRPr="002138A3">
                      <w:rPr>
                        <w:rFonts w:asciiTheme="minorEastAsia" w:hAnsiTheme="minorEastAsia" w:cs="宋体"/>
                        <w:sz w:val="18"/>
                        <w:szCs w:val="18"/>
                      </w:rPr>
                      <w:t>654,662,225.71</w:t>
                    </w:r>
                  </w:p>
                </w:tc>
                <w:tc>
                  <w:tcPr>
                    <w:tcW w:w="1701" w:type="dxa"/>
                    <w:tcBorders>
                      <w:top w:val="nil"/>
                      <w:left w:val="nil"/>
                      <w:bottom w:val="single" w:sz="8" w:space="0" w:color="auto"/>
                      <w:right w:val="single" w:sz="8" w:space="0" w:color="auto"/>
                    </w:tcBorders>
                    <w:vAlign w:val="center"/>
                  </w:tcPr>
                  <w:p w:rsidR="00907815" w:rsidRPr="002138A3" w:rsidRDefault="00907815" w:rsidP="00DE6C62">
                    <w:pPr>
                      <w:jc w:val="center"/>
                      <w:rPr>
                        <w:rFonts w:asciiTheme="minorEastAsia" w:hAnsiTheme="minorEastAsia" w:cs="宋体"/>
                        <w:sz w:val="18"/>
                        <w:szCs w:val="18"/>
                      </w:rPr>
                    </w:pPr>
                    <w:r w:rsidRPr="002138A3">
                      <w:rPr>
                        <w:rFonts w:asciiTheme="minorEastAsia" w:hAnsiTheme="minorEastAsia" w:cs="宋体"/>
                        <w:sz w:val="18"/>
                        <w:szCs w:val="18"/>
                      </w:rPr>
                      <w:t>988,046,704.41</w:t>
                    </w:r>
                  </w:p>
                </w:tc>
                <w:tc>
                  <w:tcPr>
                    <w:tcW w:w="993" w:type="dxa"/>
                    <w:tcBorders>
                      <w:top w:val="nil"/>
                      <w:left w:val="nil"/>
                      <w:bottom w:val="single" w:sz="8" w:space="0" w:color="auto"/>
                      <w:right w:val="single" w:sz="8" w:space="0" w:color="auto"/>
                    </w:tcBorders>
                    <w:vAlign w:val="center"/>
                  </w:tcPr>
                  <w:p w:rsidR="00907815" w:rsidRPr="002138A3" w:rsidRDefault="00907815" w:rsidP="00DE6C62">
                    <w:pPr>
                      <w:jc w:val="center"/>
                      <w:rPr>
                        <w:rFonts w:asciiTheme="minorEastAsia" w:hAnsiTheme="minorEastAsia" w:cs="宋体"/>
                        <w:sz w:val="18"/>
                        <w:szCs w:val="18"/>
                      </w:rPr>
                    </w:pPr>
                    <w:r w:rsidRPr="002138A3">
                      <w:rPr>
                        <w:rFonts w:asciiTheme="minorEastAsia" w:hAnsiTheme="minorEastAsia" w:cs="宋体"/>
                        <w:sz w:val="18"/>
                        <w:szCs w:val="18"/>
                      </w:rPr>
                      <w:t>-33.74%</w:t>
                    </w:r>
                  </w:p>
                </w:tc>
                <w:tc>
                  <w:tcPr>
                    <w:tcW w:w="3244" w:type="dxa"/>
                    <w:tcBorders>
                      <w:top w:val="nil"/>
                      <w:left w:val="nil"/>
                      <w:bottom w:val="single" w:sz="8" w:space="0" w:color="auto"/>
                      <w:right w:val="single" w:sz="8" w:space="0" w:color="auto"/>
                    </w:tcBorders>
                    <w:vAlign w:val="center"/>
                  </w:tcPr>
                  <w:p w:rsidR="00907815" w:rsidRPr="002138A3" w:rsidRDefault="00907815" w:rsidP="00DE6C62">
                    <w:pPr>
                      <w:jc w:val="center"/>
                      <w:rPr>
                        <w:rFonts w:asciiTheme="minorEastAsia" w:hAnsiTheme="minorEastAsia" w:cs="宋体"/>
                        <w:sz w:val="18"/>
                        <w:szCs w:val="18"/>
                      </w:rPr>
                    </w:pPr>
                    <w:r w:rsidRPr="002138A3">
                      <w:rPr>
                        <w:rFonts w:asciiTheme="minorEastAsia" w:hAnsiTheme="minorEastAsia" w:cs="宋体"/>
                        <w:color w:val="auto"/>
                        <w:sz w:val="18"/>
                        <w:szCs w:val="18"/>
                      </w:rPr>
                      <w:t>生产备货，支付预付材料采购款增加</w:t>
                    </w:r>
                  </w:p>
                </w:tc>
              </w:tr>
              <w:tr w:rsidR="00907815" w:rsidRPr="002138A3" w:rsidTr="00DE6C62">
                <w:trPr>
                  <w:trHeight w:val="556"/>
                </w:trPr>
                <w:tc>
                  <w:tcPr>
                    <w:tcW w:w="1374" w:type="dxa"/>
                    <w:tcBorders>
                      <w:top w:val="nil"/>
                      <w:left w:val="single" w:sz="8" w:space="0" w:color="auto"/>
                      <w:bottom w:val="single" w:sz="8" w:space="0" w:color="auto"/>
                      <w:right w:val="single" w:sz="8" w:space="0" w:color="auto"/>
                    </w:tcBorders>
                    <w:vAlign w:val="center"/>
                  </w:tcPr>
                  <w:p w:rsidR="00907815" w:rsidRPr="002138A3" w:rsidRDefault="00907815" w:rsidP="00DE6C62">
                    <w:pPr>
                      <w:jc w:val="center"/>
                      <w:rPr>
                        <w:rFonts w:asciiTheme="minorEastAsia" w:hAnsiTheme="minorEastAsia" w:cs="宋体"/>
                        <w:sz w:val="18"/>
                        <w:szCs w:val="18"/>
                      </w:rPr>
                    </w:pPr>
                    <w:r w:rsidRPr="002138A3">
                      <w:rPr>
                        <w:rFonts w:asciiTheme="minorEastAsia" w:hAnsiTheme="minorEastAsia" w:cs="宋体"/>
                        <w:sz w:val="18"/>
                        <w:szCs w:val="18"/>
                      </w:rPr>
                      <w:t>应收票据</w:t>
                    </w:r>
                  </w:p>
                </w:tc>
                <w:tc>
                  <w:tcPr>
                    <w:tcW w:w="1476" w:type="dxa"/>
                    <w:tcBorders>
                      <w:top w:val="nil"/>
                      <w:left w:val="nil"/>
                      <w:bottom w:val="single" w:sz="8" w:space="0" w:color="auto"/>
                      <w:right w:val="single" w:sz="8" w:space="0" w:color="auto"/>
                    </w:tcBorders>
                    <w:vAlign w:val="center"/>
                  </w:tcPr>
                  <w:p w:rsidR="00907815" w:rsidRPr="002138A3" w:rsidRDefault="00907815" w:rsidP="00DE6C62">
                    <w:pPr>
                      <w:jc w:val="center"/>
                      <w:rPr>
                        <w:rFonts w:asciiTheme="minorEastAsia" w:hAnsiTheme="minorEastAsia" w:cs="宋体"/>
                        <w:sz w:val="18"/>
                        <w:szCs w:val="18"/>
                      </w:rPr>
                    </w:pPr>
                    <w:r w:rsidRPr="002138A3">
                      <w:rPr>
                        <w:rFonts w:asciiTheme="minorEastAsia" w:hAnsiTheme="minorEastAsia" w:cs="宋体"/>
                        <w:sz w:val="18"/>
                        <w:szCs w:val="18"/>
                      </w:rPr>
                      <w:t>178,758,874.17</w:t>
                    </w:r>
                  </w:p>
                </w:tc>
                <w:tc>
                  <w:tcPr>
                    <w:tcW w:w="1701" w:type="dxa"/>
                    <w:tcBorders>
                      <w:top w:val="nil"/>
                      <w:left w:val="nil"/>
                      <w:bottom w:val="single" w:sz="8" w:space="0" w:color="auto"/>
                      <w:right w:val="single" w:sz="8" w:space="0" w:color="auto"/>
                    </w:tcBorders>
                    <w:vAlign w:val="center"/>
                  </w:tcPr>
                  <w:p w:rsidR="00907815" w:rsidRPr="002138A3" w:rsidRDefault="00907815" w:rsidP="00DE6C62">
                    <w:pPr>
                      <w:jc w:val="center"/>
                      <w:rPr>
                        <w:rFonts w:asciiTheme="minorEastAsia" w:hAnsiTheme="minorEastAsia" w:cs="宋体"/>
                        <w:sz w:val="18"/>
                        <w:szCs w:val="18"/>
                      </w:rPr>
                    </w:pPr>
                    <w:r w:rsidRPr="002138A3">
                      <w:rPr>
                        <w:rFonts w:asciiTheme="minorEastAsia" w:hAnsiTheme="minorEastAsia" w:cs="宋体"/>
                        <w:sz w:val="18"/>
                        <w:szCs w:val="18"/>
                      </w:rPr>
                      <w:t>290,487,144.12</w:t>
                    </w:r>
                  </w:p>
                </w:tc>
                <w:tc>
                  <w:tcPr>
                    <w:tcW w:w="993" w:type="dxa"/>
                    <w:tcBorders>
                      <w:top w:val="nil"/>
                      <w:left w:val="nil"/>
                      <w:bottom w:val="single" w:sz="8" w:space="0" w:color="auto"/>
                      <w:right w:val="single" w:sz="8" w:space="0" w:color="auto"/>
                    </w:tcBorders>
                    <w:vAlign w:val="center"/>
                  </w:tcPr>
                  <w:p w:rsidR="00907815" w:rsidRPr="002138A3" w:rsidRDefault="00907815" w:rsidP="00DE6C62">
                    <w:pPr>
                      <w:jc w:val="center"/>
                      <w:rPr>
                        <w:rFonts w:asciiTheme="minorEastAsia" w:hAnsiTheme="minorEastAsia" w:cs="宋体"/>
                        <w:sz w:val="18"/>
                        <w:szCs w:val="18"/>
                      </w:rPr>
                    </w:pPr>
                    <w:r w:rsidRPr="002138A3">
                      <w:rPr>
                        <w:rFonts w:asciiTheme="minorEastAsia" w:hAnsiTheme="minorEastAsia" w:cs="宋体"/>
                        <w:sz w:val="18"/>
                        <w:szCs w:val="18"/>
                      </w:rPr>
                      <w:t>-38.46%</w:t>
                    </w:r>
                  </w:p>
                </w:tc>
                <w:tc>
                  <w:tcPr>
                    <w:tcW w:w="3244" w:type="dxa"/>
                    <w:tcBorders>
                      <w:top w:val="nil"/>
                      <w:left w:val="nil"/>
                      <w:bottom w:val="single" w:sz="8" w:space="0" w:color="auto"/>
                      <w:right w:val="single" w:sz="8" w:space="0" w:color="auto"/>
                    </w:tcBorders>
                    <w:vAlign w:val="center"/>
                  </w:tcPr>
                  <w:p w:rsidR="00907815" w:rsidRPr="002138A3" w:rsidRDefault="00907815" w:rsidP="00DE6C62">
                    <w:pPr>
                      <w:jc w:val="center"/>
                      <w:rPr>
                        <w:rFonts w:asciiTheme="minorEastAsia" w:hAnsiTheme="minorEastAsia" w:cs="宋体"/>
                        <w:sz w:val="18"/>
                        <w:szCs w:val="18"/>
                      </w:rPr>
                    </w:pPr>
                    <w:r w:rsidRPr="002138A3">
                      <w:rPr>
                        <w:rFonts w:asciiTheme="minorEastAsia" w:hAnsiTheme="minorEastAsia" w:cs="宋体"/>
                        <w:color w:val="auto"/>
                        <w:sz w:val="18"/>
                        <w:szCs w:val="18"/>
                      </w:rPr>
                      <w:t> 票据到期结算</w:t>
                    </w:r>
                  </w:p>
                </w:tc>
              </w:tr>
              <w:tr w:rsidR="00907815" w:rsidRPr="002138A3" w:rsidTr="00DE6C62">
                <w:trPr>
                  <w:trHeight w:val="556"/>
                </w:trPr>
                <w:tc>
                  <w:tcPr>
                    <w:tcW w:w="1374" w:type="dxa"/>
                    <w:tcBorders>
                      <w:top w:val="nil"/>
                      <w:left w:val="single" w:sz="8" w:space="0" w:color="auto"/>
                      <w:bottom w:val="single" w:sz="8" w:space="0" w:color="auto"/>
                      <w:right w:val="single" w:sz="8" w:space="0" w:color="auto"/>
                    </w:tcBorders>
                    <w:vAlign w:val="center"/>
                  </w:tcPr>
                  <w:p w:rsidR="00907815" w:rsidRPr="002138A3" w:rsidRDefault="00907815" w:rsidP="00DE6C62">
                    <w:pPr>
                      <w:jc w:val="center"/>
                      <w:rPr>
                        <w:rFonts w:asciiTheme="minorEastAsia" w:hAnsiTheme="minorEastAsia" w:cs="宋体"/>
                        <w:sz w:val="18"/>
                        <w:szCs w:val="18"/>
                      </w:rPr>
                    </w:pPr>
                    <w:r w:rsidRPr="002138A3">
                      <w:rPr>
                        <w:rFonts w:asciiTheme="minorEastAsia" w:hAnsiTheme="minorEastAsia" w:cs="宋体"/>
                        <w:sz w:val="18"/>
                        <w:szCs w:val="18"/>
                      </w:rPr>
                      <w:t>应收款项融资</w:t>
                    </w:r>
                  </w:p>
                </w:tc>
                <w:tc>
                  <w:tcPr>
                    <w:tcW w:w="1476" w:type="dxa"/>
                    <w:tcBorders>
                      <w:top w:val="nil"/>
                      <w:left w:val="nil"/>
                      <w:bottom w:val="single" w:sz="8" w:space="0" w:color="auto"/>
                      <w:right w:val="single" w:sz="8" w:space="0" w:color="auto"/>
                    </w:tcBorders>
                    <w:vAlign w:val="center"/>
                  </w:tcPr>
                  <w:p w:rsidR="00907815" w:rsidRPr="002138A3" w:rsidRDefault="00907815" w:rsidP="00DE6C62">
                    <w:pPr>
                      <w:jc w:val="center"/>
                      <w:rPr>
                        <w:rFonts w:asciiTheme="minorEastAsia" w:hAnsiTheme="minorEastAsia" w:cs="宋体"/>
                        <w:sz w:val="18"/>
                        <w:szCs w:val="18"/>
                      </w:rPr>
                    </w:pPr>
                    <w:r w:rsidRPr="002138A3">
                      <w:rPr>
                        <w:rFonts w:asciiTheme="minorEastAsia" w:hAnsiTheme="minorEastAsia" w:cs="宋体"/>
                        <w:sz w:val="18"/>
                        <w:szCs w:val="18"/>
                      </w:rPr>
                      <w:t>16,223,425.95</w:t>
                    </w:r>
                  </w:p>
                </w:tc>
                <w:tc>
                  <w:tcPr>
                    <w:tcW w:w="1701" w:type="dxa"/>
                    <w:tcBorders>
                      <w:top w:val="nil"/>
                      <w:left w:val="nil"/>
                      <w:bottom w:val="single" w:sz="8" w:space="0" w:color="auto"/>
                      <w:right w:val="single" w:sz="8" w:space="0" w:color="auto"/>
                    </w:tcBorders>
                    <w:vAlign w:val="center"/>
                  </w:tcPr>
                  <w:p w:rsidR="00907815" w:rsidRPr="002138A3" w:rsidRDefault="00907815" w:rsidP="00DE6C62">
                    <w:pPr>
                      <w:jc w:val="center"/>
                      <w:rPr>
                        <w:rFonts w:asciiTheme="minorEastAsia" w:hAnsiTheme="minorEastAsia" w:cs="宋体"/>
                        <w:sz w:val="18"/>
                        <w:szCs w:val="18"/>
                      </w:rPr>
                    </w:pPr>
                    <w:r w:rsidRPr="002138A3">
                      <w:rPr>
                        <w:rFonts w:asciiTheme="minorEastAsia" w:hAnsiTheme="minorEastAsia" w:cs="宋体"/>
                        <w:sz w:val="18"/>
                        <w:szCs w:val="18"/>
                      </w:rPr>
                      <w:t>43,115,600.68</w:t>
                    </w:r>
                  </w:p>
                </w:tc>
                <w:tc>
                  <w:tcPr>
                    <w:tcW w:w="993" w:type="dxa"/>
                    <w:tcBorders>
                      <w:top w:val="nil"/>
                      <w:left w:val="nil"/>
                      <w:bottom w:val="single" w:sz="8" w:space="0" w:color="auto"/>
                      <w:right w:val="single" w:sz="8" w:space="0" w:color="auto"/>
                    </w:tcBorders>
                    <w:vAlign w:val="center"/>
                  </w:tcPr>
                  <w:p w:rsidR="00907815" w:rsidRPr="002138A3" w:rsidRDefault="00907815" w:rsidP="00DE6C62">
                    <w:pPr>
                      <w:jc w:val="center"/>
                      <w:rPr>
                        <w:rFonts w:asciiTheme="minorEastAsia" w:hAnsiTheme="minorEastAsia" w:cs="宋体"/>
                        <w:sz w:val="18"/>
                        <w:szCs w:val="18"/>
                      </w:rPr>
                    </w:pPr>
                    <w:r w:rsidRPr="002138A3">
                      <w:rPr>
                        <w:rFonts w:asciiTheme="minorEastAsia" w:hAnsiTheme="minorEastAsia" w:cs="宋体"/>
                        <w:sz w:val="18"/>
                        <w:szCs w:val="18"/>
                      </w:rPr>
                      <w:t>-62.37%</w:t>
                    </w:r>
                  </w:p>
                </w:tc>
                <w:tc>
                  <w:tcPr>
                    <w:tcW w:w="3244" w:type="dxa"/>
                    <w:tcBorders>
                      <w:top w:val="nil"/>
                      <w:left w:val="nil"/>
                      <w:bottom w:val="single" w:sz="8" w:space="0" w:color="auto"/>
                      <w:right w:val="single" w:sz="8" w:space="0" w:color="auto"/>
                    </w:tcBorders>
                    <w:vAlign w:val="center"/>
                  </w:tcPr>
                  <w:p w:rsidR="00907815" w:rsidRPr="002138A3" w:rsidRDefault="00907815" w:rsidP="00DE6C62">
                    <w:pPr>
                      <w:jc w:val="center"/>
                      <w:rPr>
                        <w:rFonts w:asciiTheme="minorEastAsia" w:hAnsiTheme="minorEastAsia" w:cs="宋体"/>
                        <w:sz w:val="18"/>
                        <w:szCs w:val="18"/>
                      </w:rPr>
                    </w:pPr>
                    <w:r w:rsidRPr="002138A3">
                      <w:rPr>
                        <w:rFonts w:asciiTheme="minorEastAsia" w:hAnsiTheme="minorEastAsia" w:cs="宋体" w:hint="eastAsia"/>
                        <w:color w:val="auto"/>
                        <w:sz w:val="18"/>
                        <w:szCs w:val="18"/>
                      </w:rPr>
                      <w:t> 银行承兑汇票到期结算。</w:t>
                    </w:r>
                  </w:p>
                </w:tc>
              </w:tr>
              <w:tr w:rsidR="00907815" w:rsidRPr="002138A3" w:rsidTr="00DE6C62">
                <w:trPr>
                  <w:trHeight w:val="556"/>
                </w:trPr>
                <w:tc>
                  <w:tcPr>
                    <w:tcW w:w="1374" w:type="dxa"/>
                    <w:tcBorders>
                      <w:top w:val="nil"/>
                      <w:left w:val="single" w:sz="8" w:space="0" w:color="auto"/>
                      <w:bottom w:val="single" w:sz="8" w:space="0" w:color="auto"/>
                      <w:right w:val="single" w:sz="8" w:space="0" w:color="auto"/>
                    </w:tcBorders>
                    <w:vAlign w:val="center"/>
                  </w:tcPr>
                  <w:p w:rsidR="00907815" w:rsidRPr="002138A3" w:rsidRDefault="00907815" w:rsidP="00DE6C62">
                    <w:pPr>
                      <w:jc w:val="center"/>
                      <w:rPr>
                        <w:rFonts w:asciiTheme="minorEastAsia" w:hAnsiTheme="minorEastAsia" w:cs="宋体"/>
                        <w:sz w:val="18"/>
                        <w:szCs w:val="18"/>
                      </w:rPr>
                    </w:pPr>
                    <w:r w:rsidRPr="002138A3">
                      <w:rPr>
                        <w:rFonts w:asciiTheme="minorEastAsia" w:hAnsiTheme="minorEastAsia" w:cs="宋体"/>
                        <w:sz w:val="18"/>
                        <w:szCs w:val="18"/>
                      </w:rPr>
                      <w:t>预付款项</w:t>
                    </w:r>
                  </w:p>
                </w:tc>
                <w:tc>
                  <w:tcPr>
                    <w:tcW w:w="1476" w:type="dxa"/>
                    <w:tcBorders>
                      <w:top w:val="nil"/>
                      <w:left w:val="nil"/>
                      <w:bottom w:val="single" w:sz="8" w:space="0" w:color="auto"/>
                      <w:right w:val="single" w:sz="8" w:space="0" w:color="auto"/>
                    </w:tcBorders>
                    <w:vAlign w:val="center"/>
                  </w:tcPr>
                  <w:p w:rsidR="00907815" w:rsidRPr="002138A3" w:rsidRDefault="00907815" w:rsidP="00DE6C62">
                    <w:pPr>
                      <w:jc w:val="center"/>
                      <w:rPr>
                        <w:rFonts w:asciiTheme="minorEastAsia" w:hAnsiTheme="minorEastAsia" w:cs="宋体"/>
                        <w:sz w:val="18"/>
                        <w:szCs w:val="18"/>
                      </w:rPr>
                    </w:pPr>
                    <w:r w:rsidRPr="002138A3">
                      <w:rPr>
                        <w:rFonts w:asciiTheme="minorEastAsia" w:hAnsiTheme="minorEastAsia" w:cs="宋体"/>
                        <w:sz w:val="18"/>
                        <w:szCs w:val="18"/>
                      </w:rPr>
                      <w:t>943,207,396.99</w:t>
                    </w:r>
                  </w:p>
                </w:tc>
                <w:tc>
                  <w:tcPr>
                    <w:tcW w:w="1701" w:type="dxa"/>
                    <w:tcBorders>
                      <w:top w:val="nil"/>
                      <w:left w:val="nil"/>
                      <w:bottom w:val="single" w:sz="8" w:space="0" w:color="auto"/>
                      <w:right w:val="single" w:sz="8" w:space="0" w:color="auto"/>
                    </w:tcBorders>
                    <w:vAlign w:val="center"/>
                  </w:tcPr>
                  <w:p w:rsidR="00907815" w:rsidRPr="002138A3" w:rsidRDefault="00907815" w:rsidP="00DE6C62">
                    <w:pPr>
                      <w:jc w:val="center"/>
                      <w:rPr>
                        <w:rFonts w:asciiTheme="minorEastAsia" w:hAnsiTheme="minorEastAsia" w:cs="宋体"/>
                        <w:sz w:val="18"/>
                        <w:szCs w:val="18"/>
                      </w:rPr>
                    </w:pPr>
                    <w:r w:rsidRPr="002138A3">
                      <w:rPr>
                        <w:rFonts w:asciiTheme="minorEastAsia" w:hAnsiTheme="minorEastAsia" w:cs="宋体"/>
                        <w:sz w:val="18"/>
                        <w:szCs w:val="18"/>
                      </w:rPr>
                      <w:t>454,336,259.68</w:t>
                    </w:r>
                  </w:p>
                </w:tc>
                <w:tc>
                  <w:tcPr>
                    <w:tcW w:w="993" w:type="dxa"/>
                    <w:tcBorders>
                      <w:top w:val="nil"/>
                      <w:left w:val="nil"/>
                      <w:bottom w:val="single" w:sz="8" w:space="0" w:color="auto"/>
                      <w:right w:val="single" w:sz="8" w:space="0" w:color="auto"/>
                    </w:tcBorders>
                    <w:vAlign w:val="center"/>
                  </w:tcPr>
                  <w:p w:rsidR="00907815" w:rsidRPr="002138A3" w:rsidRDefault="00907815" w:rsidP="00DE6C62">
                    <w:pPr>
                      <w:jc w:val="center"/>
                      <w:rPr>
                        <w:rFonts w:asciiTheme="minorEastAsia" w:hAnsiTheme="minorEastAsia" w:cs="宋体"/>
                        <w:sz w:val="18"/>
                        <w:szCs w:val="18"/>
                      </w:rPr>
                    </w:pPr>
                    <w:r w:rsidRPr="002138A3">
                      <w:rPr>
                        <w:rFonts w:asciiTheme="minorEastAsia" w:hAnsiTheme="minorEastAsia" w:cs="宋体"/>
                        <w:sz w:val="18"/>
                        <w:szCs w:val="18"/>
                      </w:rPr>
                      <w:t>107.60%</w:t>
                    </w:r>
                  </w:p>
                </w:tc>
                <w:tc>
                  <w:tcPr>
                    <w:tcW w:w="3244" w:type="dxa"/>
                    <w:tcBorders>
                      <w:top w:val="nil"/>
                      <w:left w:val="nil"/>
                      <w:bottom w:val="single" w:sz="8" w:space="0" w:color="auto"/>
                      <w:right w:val="single" w:sz="8" w:space="0" w:color="auto"/>
                    </w:tcBorders>
                    <w:vAlign w:val="center"/>
                  </w:tcPr>
                  <w:p w:rsidR="00907815" w:rsidRPr="002138A3" w:rsidRDefault="00907815" w:rsidP="00DE6C62">
                    <w:pPr>
                      <w:jc w:val="center"/>
                      <w:rPr>
                        <w:rFonts w:asciiTheme="minorEastAsia" w:hAnsiTheme="minorEastAsia" w:cs="宋体"/>
                        <w:sz w:val="18"/>
                        <w:szCs w:val="18"/>
                      </w:rPr>
                    </w:pPr>
                    <w:r w:rsidRPr="002138A3">
                      <w:rPr>
                        <w:rFonts w:asciiTheme="minorEastAsia" w:hAnsiTheme="minorEastAsia" w:cs="宋体" w:hint="eastAsia"/>
                        <w:color w:val="auto"/>
                        <w:sz w:val="18"/>
                        <w:szCs w:val="18"/>
                      </w:rPr>
                      <w:t> 合同备货，预付材料采购款增加</w:t>
                    </w:r>
                  </w:p>
                </w:tc>
              </w:tr>
              <w:tr w:rsidR="00907815" w:rsidRPr="002138A3" w:rsidTr="00DE6C62">
                <w:trPr>
                  <w:trHeight w:val="556"/>
                </w:trPr>
                <w:tc>
                  <w:tcPr>
                    <w:tcW w:w="1374" w:type="dxa"/>
                    <w:tcBorders>
                      <w:top w:val="nil"/>
                      <w:left w:val="single" w:sz="8" w:space="0" w:color="auto"/>
                      <w:bottom w:val="single" w:sz="8" w:space="0" w:color="auto"/>
                      <w:right w:val="single" w:sz="8" w:space="0" w:color="auto"/>
                    </w:tcBorders>
                    <w:vAlign w:val="center"/>
                  </w:tcPr>
                  <w:p w:rsidR="00907815" w:rsidRPr="002138A3" w:rsidRDefault="00907815" w:rsidP="00DE6C62">
                    <w:pPr>
                      <w:jc w:val="center"/>
                      <w:rPr>
                        <w:rFonts w:asciiTheme="minorEastAsia" w:hAnsiTheme="minorEastAsia" w:cs="宋体"/>
                        <w:sz w:val="18"/>
                        <w:szCs w:val="18"/>
                      </w:rPr>
                    </w:pPr>
                    <w:r w:rsidRPr="002138A3">
                      <w:rPr>
                        <w:rFonts w:asciiTheme="minorEastAsia" w:hAnsiTheme="minorEastAsia" w:cs="宋体"/>
                        <w:sz w:val="18"/>
                        <w:szCs w:val="18"/>
                      </w:rPr>
                      <w:t>其他应收款</w:t>
                    </w:r>
                  </w:p>
                </w:tc>
                <w:tc>
                  <w:tcPr>
                    <w:tcW w:w="1476" w:type="dxa"/>
                    <w:tcBorders>
                      <w:top w:val="nil"/>
                      <w:left w:val="nil"/>
                      <w:bottom w:val="single" w:sz="8" w:space="0" w:color="auto"/>
                      <w:right w:val="single" w:sz="8" w:space="0" w:color="auto"/>
                    </w:tcBorders>
                    <w:vAlign w:val="center"/>
                  </w:tcPr>
                  <w:p w:rsidR="00907815" w:rsidRPr="002138A3" w:rsidRDefault="00907815" w:rsidP="00DE6C62">
                    <w:pPr>
                      <w:jc w:val="center"/>
                      <w:rPr>
                        <w:rFonts w:asciiTheme="minorEastAsia" w:hAnsiTheme="minorEastAsia" w:cs="宋体"/>
                        <w:sz w:val="18"/>
                        <w:szCs w:val="18"/>
                      </w:rPr>
                    </w:pPr>
                    <w:r w:rsidRPr="002138A3">
                      <w:rPr>
                        <w:rFonts w:asciiTheme="minorEastAsia" w:hAnsiTheme="minorEastAsia" w:cs="宋体"/>
                        <w:sz w:val="18"/>
                        <w:szCs w:val="18"/>
                      </w:rPr>
                      <w:t>45,063,577.58</w:t>
                    </w:r>
                  </w:p>
                </w:tc>
                <w:tc>
                  <w:tcPr>
                    <w:tcW w:w="1701" w:type="dxa"/>
                    <w:tcBorders>
                      <w:top w:val="nil"/>
                      <w:left w:val="nil"/>
                      <w:bottom w:val="single" w:sz="8" w:space="0" w:color="auto"/>
                      <w:right w:val="single" w:sz="8" w:space="0" w:color="auto"/>
                    </w:tcBorders>
                    <w:vAlign w:val="center"/>
                  </w:tcPr>
                  <w:p w:rsidR="00907815" w:rsidRPr="002138A3" w:rsidRDefault="00907815" w:rsidP="00DE6C62">
                    <w:pPr>
                      <w:jc w:val="center"/>
                      <w:rPr>
                        <w:rFonts w:asciiTheme="minorEastAsia" w:hAnsiTheme="minorEastAsia" w:cs="宋体"/>
                        <w:sz w:val="18"/>
                        <w:szCs w:val="18"/>
                      </w:rPr>
                    </w:pPr>
                    <w:r w:rsidRPr="002138A3">
                      <w:rPr>
                        <w:rFonts w:asciiTheme="minorEastAsia" w:hAnsiTheme="minorEastAsia" w:cs="宋体"/>
                        <w:sz w:val="18"/>
                        <w:szCs w:val="18"/>
                      </w:rPr>
                      <w:t>153,011,306.02</w:t>
                    </w:r>
                  </w:p>
                </w:tc>
                <w:tc>
                  <w:tcPr>
                    <w:tcW w:w="993" w:type="dxa"/>
                    <w:tcBorders>
                      <w:top w:val="nil"/>
                      <w:left w:val="nil"/>
                      <w:bottom w:val="single" w:sz="8" w:space="0" w:color="auto"/>
                      <w:right w:val="single" w:sz="8" w:space="0" w:color="auto"/>
                    </w:tcBorders>
                    <w:vAlign w:val="center"/>
                  </w:tcPr>
                  <w:p w:rsidR="00907815" w:rsidRPr="002138A3" w:rsidRDefault="00907815" w:rsidP="00DE6C62">
                    <w:pPr>
                      <w:jc w:val="center"/>
                      <w:rPr>
                        <w:rFonts w:asciiTheme="minorEastAsia" w:hAnsiTheme="minorEastAsia" w:cs="宋体"/>
                        <w:sz w:val="18"/>
                        <w:szCs w:val="18"/>
                      </w:rPr>
                    </w:pPr>
                    <w:r w:rsidRPr="002138A3">
                      <w:rPr>
                        <w:rFonts w:asciiTheme="minorEastAsia" w:hAnsiTheme="minorEastAsia" w:cs="宋体"/>
                        <w:sz w:val="18"/>
                        <w:szCs w:val="18"/>
                      </w:rPr>
                      <w:t>-70.55%</w:t>
                    </w:r>
                  </w:p>
                </w:tc>
                <w:tc>
                  <w:tcPr>
                    <w:tcW w:w="3244" w:type="dxa"/>
                    <w:tcBorders>
                      <w:top w:val="nil"/>
                      <w:left w:val="nil"/>
                      <w:bottom w:val="single" w:sz="8" w:space="0" w:color="auto"/>
                      <w:right w:val="single" w:sz="8" w:space="0" w:color="auto"/>
                    </w:tcBorders>
                    <w:vAlign w:val="center"/>
                  </w:tcPr>
                  <w:p w:rsidR="00907815" w:rsidRPr="002138A3" w:rsidRDefault="00907815" w:rsidP="00DE6C62">
                    <w:pPr>
                      <w:jc w:val="center"/>
                      <w:rPr>
                        <w:rFonts w:asciiTheme="minorEastAsia" w:hAnsiTheme="minorEastAsia" w:cs="宋体"/>
                        <w:sz w:val="18"/>
                        <w:szCs w:val="18"/>
                      </w:rPr>
                    </w:pPr>
                    <w:r w:rsidRPr="002138A3">
                      <w:rPr>
                        <w:rFonts w:asciiTheme="minorEastAsia" w:hAnsiTheme="minorEastAsia" w:cs="宋体"/>
                        <w:color w:val="auto"/>
                        <w:sz w:val="18"/>
                        <w:szCs w:val="18"/>
                      </w:rPr>
                      <w:t> 收回土地处置款及股权转让款</w:t>
                    </w:r>
                  </w:p>
                </w:tc>
              </w:tr>
              <w:tr w:rsidR="00907815" w:rsidRPr="002138A3" w:rsidTr="00DE6C62">
                <w:trPr>
                  <w:trHeight w:val="556"/>
                </w:trPr>
                <w:tc>
                  <w:tcPr>
                    <w:tcW w:w="1374" w:type="dxa"/>
                    <w:tcBorders>
                      <w:top w:val="nil"/>
                      <w:left w:val="single" w:sz="8" w:space="0" w:color="auto"/>
                      <w:bottom w:val="single" w:sz="8" w:space="0" w:color="auto"/>
                      <w:right w:val="single" w:sz="8" w:space="0" w:color="auto"/>
                    </w:tcBorders>
                    <w:vAlign w:val="center"/>
                  </w:tcPr>
                  <w:p w:rsidR="00907815" w:rsidRPr="002138A3" w:rsidRDefault="00907815" w:rsidP="00DE6C62">
                    <w:pPr>
                      <w:jc w:val="center"/>
                      <w:rPr>
                        <w:rFonts w:asciiTheme="minorEastAsia" w:hAnsiTheme="minorEastAsia" w:cs="宋体"/>
                        <w:sz w:val="18"/>
                        <w:szCs w:val="18"/>
                      </w:rPr>
                    </w:pPr>
                    <w:r w:rsidRPr="002138A3">
                      <w:rPr>
                        <w:rFonts w:asciiTheme="minorEastAsia" w:hAnsiTheme="minorEastAsia" w:cs="宋体"/>
                        <w:sz w:val="18"/>
                        <w:szCs w:val="18"/>
                      </w:rPr>
                      <w:t>预收款项</w:t>
                    </w:r>
                  </w:p>
                </w:tc>
                <w:tc>
                  <w:tcPr>
                    <w:tcW w:w="1476" w:type="dxa"/>
                    <w:tcBorders>
                      <w:top w:val="nil"/>
                      <w:left w:val="nil"/>
                      <w:bottom w:val="single" w:sz="8" w:space="0" w:color="auto"/>
                      <w:right w:val="single" w:sz="8" w:space="0" w:color="auto"/>
                    </w:tcBorders>
                    <w:vAlign w:val="center"/>
                  </w:tcPr>
                  <w:p w:rsidR="00907815" w:rsidRPr="002138A3" w:rsidRDefault="00907815" w:rsidP="00DE6C62">
                    <w:pPr>
                      <w:jc w:val="center"/>
                      <w:rPr>
                        <w:rFonts w:asciiTheme="minorEastAsia" w:hAnsiTheme="minorEastAsia" w:cs="宋体"/>
                        <w:sz w:val="18"/>
                        <w:szCs w:val="18"/>
                      </w:rPr>
                    </w:pPr>
                    <w:r w:rsidRPr="002138A3">
                      <w:rPr>
                        <w:rFonts w:asciiTheme="minorEastAsia" w:hAnsiTheme="minorEastAsia" w:cs="宋体"/>
                        <w:sz w:val="18"/>
                        <w:szCs w:val="18"/>
                      </w:rPr>
                      <w:t>770,636,877.58</w:t>
                    </w:r>
                  </w:p>
                </w:tc>
                <w:tc>
                  <w:tcPr>
                    <w:tcW w:w="1701" w:type="dxa"/>
                    <w:tcBorders>
                      <w:top w:val="nil"/>
                      <w:left w:val="nil"/>
                      <w:bottom w:val="single" w:sz="8" w:space="0" w:color="auto"/>
                      <w:right w:val="single" w:sz="8" w:space="0" w:color="auto"/>
                    </w:tcBorders>
                    <w:vAlign w:val="center"/>
                  </w:tcPr>
                  <w:p w:rsidR="00907815" w:rsidRPr="002138A3" w:rsidRDefault="00907815" w:rsidP="00DE6C62">
                    <w:pPr>
                      <w:jc w:val="center"/>
                      <w:rPr>
                        <w:rFonts w:asciiTheme="minorEastAsia" w:hAnsiTheme="minorEastAsia" w:cs="宋体"/>
                        <w:sz w:val="18"/>
                        <w:szCs w:val="18"/>
                      </w:rPr>
                    </w:pPr>
                    <w:r w:rsidRPr="002138A3">
                      <w:rPr>
                        <w:rFonts w:asciiTheme="minorEastAsia" w:hAnsiTheme="minorEastAsia" w:cs="宋体"/>
                        <w:sz w:val="18"/>
                        <w:szCs w:val="18"/>
                      </w:rPr>
                      <w:t>255,810,688.71</w:t>
                    </w:r>
                  </w:p>
                </w:tc>
                <w:tc>
                  <w:tcPr>
                    <w:tcW w:w="993" w:type="dxa"/>
                    <w:tcBorders>
                      <w:top w:val="nil"/>
                      <w:left w:val="nil"/>
                      <w:bottom w:val="single" w:sz="8" w:space="0" w:color="auto"/>
                      <w:right w:val="single" w:sz="8" w:space="0" w:color="auto"/>
                    </w:tcBorders>
                    <w:vAlign w:val="center"/>
                  </w:tcPr>
                  <w:p w:rsidR="00907815" w:rsidRPr="002138A3" w:rsidRDefault="00907815" w:rsidP="00DE6C62">
                    <w:pPr>
                      <w:jc w:val="center"/>
                      <w:rPr>
                        <w:rFonts w:asciiTheme="minorEastAsia" w:hAnsiTheme="minorEastAsia" w:cs="宋体"/>
                        <w:sz w:val="18"/>
                        <w:szCs w:val="18"/>
                      </w:rPr>
                    </w:pPr>
                    <w:r w:rsidRPr="002138A3">
                      <w:rPr>
                        <w:rFonts w:asciiTheme="minorEastAsia" w:hAnsiTheme="minorEastAsia" w:cs="宋体"/>
                        <w:sz w:val="18"/>
                        <w:szCs w:val="18"/>
                      </w:rPr>
                      <w:t>201.25%</w:t>
                    </w:r>
                  </w:p>
                </w:tc>
                <w:tc>
                  <w:tcPr>
                    <w:tcW w:w="3244" w:type="dxa"/>
                    <w:tcBorders>
                      <w:top w:val="nil"/>
                      <w:left w:val="nil"/>
                      <w:bottom w:val="single" w:sz="8" w:space="0" w:color="auto"/>
                      <w:right w:val="single" w:sz="8" w:space="0" w:color="auto"/>
                    </w:tcBorders>
                    <w:vAlign w:val="center"/>
                  </w:tcPr>
                  <w:p w:rsidR="00907815" w:rsidRPr="002138A3" w:rsidRDefault="00907815" w:rsidP="00DE6C62">
                    <w:pPr>
                      <w:jc w:val="center"/>
                      <w:rPr>
                        <w:rFonts w:asciiTheme="minorEastAsia" w:hAnsiTheme="minorEastAsia" w:cs="宋体"/>
                        <w:sz w:val="18"/>
                        <w:szCs w:val="18"/>
                      </w:rPr>
                    </w:pPr>
                    <w:r w:rsidRPr="002138A3">
                      <w:rPr>
                        <w:rFonts w:asciiTheme="minorEastAsia" w:hAnsiTheme="minorEastAsia" w:cs="宋体" w:hint="eastAsia"/>
                        <w:color w:val="auto"/>
                        <w:sz w:val="18"/>
                        <w:szCs w:val="18"/>
                      </w:rPr>
                      <w:t> 预收合同款增加</w:t>
                    </w:r>
                  </w:p>
                </w:tc>
              </w:tr>
              <w:tr w:rsidR="00907815" w:rsidRPr="002138A3" w:rsidTr="00DE6C62">
                <w:trPr>
                  <w:trHeight w:val="556"/>
                </w:trPr>
                <w:tc>
                  <w:tcPr>
                    <w:tcW w:w="1374" w:type="dxa"/>
                    <w:tcBorders>
                      <w:top w:val="nil"/>
                      <w:left w:val="single" w:sz="8" w:space="0" w:color="auto"/>
                      <w:bottom w:val="single" w:sz="8" w:space="0" w:color="auto"/>
                      <w:right w:val="single" w:sz="8" w:space="0" w:color="auto"/>
                    </w:tcBorders>
                    <w:vAlign w:val="center"/>
                  </w:tcPr>
                  <w:p w:rsidR="00907815" w:rsidRPr="002138A3" w:rsidRDefault="00907815" w:rsidP="00DE6C62">
                    <w:pPr>
                      <w:jc w:val="center"/>
                      <w:rPr>
                        <w:rFonts w:asciiTheme="minorEastAsia" w:hAnsiTheme="minorEastAsia" w:cs="宋体"/>
                        <w:sz w:val="18"/>
                        <w:szCs w:val="18"/>
                      </w:rPr>
                    </w:pPr>
                    <w:r w:rsidRPr="002138A3">
                      <w:rPr>
                        <w:rFonts w:asciiTheme="minorEastAsia" w:hAnsiTheme="minorEastAsia" w:cs="宋体"/>
                        <w:sz w:val="18"/>
                        <w:szCs w:val="18"/>
                      </w:rPr>
                      <w:lastRenderedPageBreak/>
                      <w:t>应付职工薪酬</w:t>
                    </w:r>
                  </w:p>
                </w:tc>
                <w:tc>
                  <w:tcPr>
                    <w:tcW w:w="1476" w:type="dxa"/>
                    <w:tcBorders>
                      <w:top w:val="nil"/>
                      <w:left w:val="nil"/>
                      <w:bottom w:val="single" w:sz="8" w:space="0" w:color="auto"/>
                      <w:right w:val="single" w:sz="8" w:space="0" w:color="auto"/>
                    </w:tcBorders>
                    <w:vAlign w:val="center"/>
                  </w:tcPr>
                  <w:p w:rsidR="00907815" w:rsidRPr="002138A3" w:rsidRDefault="00907815" w:rsidP="00DE6C62">
                    <w:pPr>
                      <w:jc w:val="center"/>
                      <w:rPr>
                        <w:rFonts w:asciiTheme="minorEastAsia" w:hAnsiTheme="minorEastAsia" w:cs="宋体"/>
                        <w:sz w:val="18"/>
                        <w:szCs w:val="18"/>
                      </w:rPr>
                    </w:pPr>
                    <w:r w:rsidRPr="002138A3">
                      <w:rPr>
                        <w:rFonts w:asciiTheme="minorEastAsia" w:hAnsiTheme="minorEastAsia" w:cs="宋体"/>
                        <w:sz w:val="18"/>
                        <w:szCs w:val="18"/>
                      </w:rPr>
                      <w:t>28,532,776.80</w:t>
                    </w:r>
                  </w:p>
                </w:tc>
                <w:tc>
                  <w:tcPr>
                    <w:tcW w:w="1701" w:type="dxa"/>
                    <w:tcBorders>
                      <w:top w:val="nil"/>
                      <w:left w:val="nil"/>
                      <w:bottom w:val="single" w:sz="8" w:space="0" w:color="auto"/>
                      <w:right w:val="single" w:sz="8" w:space="0" w:color="auto"/>
                    </w:tcBorders>
                    <w:vAlign w:val="center"/>
                  </w:tcPr>
                  <w:p w:rsidR="00907815" w:rsidRPr="002138A3" w:rsidRDefault="00907815" w:rsidP="00DE6C62">
                    <w:pPr>
                      <w:jc w:val="center"/>
                      <w:rPr>
                        <w:rFonts w:asciiTheme="minorEastAsia" w:hAnsiTheme="minorEastAsia" w:cs="宋体"/>
                        <w:sz w:val="18"/>
                        <w:szCs w:val="18"/>
                      </w:rPr>
                    </w:pPr>
                    <w:r w:rsidRPr="002138A3">
                      <w:rPr>
                        <w:rFonts w:asciiTheme="minorEastAsia" w:hAnsiTheme="minorEastAsia" w:cs="宋体"/>
                        <w:sz w:val="18"/>
                        <w:szCs w:val="18"/>
                      </w:rPr>
                      <w:t>65,565,434.68</w:t>
                    </w:r>
                  </w:p>
                </w:tc>
                <w:tc>
                  <w:tcPr>
                    <w:tcW w:w="993" w:type="dxa"/>
                    <w:tcBorders>
                      <w:top w:val="nil"/>
                      <w:left w:val="nil"/>
                      <w:bottom w:val="single" w:sz="8" w:space="0" w:color="auto"/>
                      <w:right w:val="single" w:sz="8" w:space="0" w:color="auto"/>
                    </w:tcBorders>
                    <w:vAlign w:val="center"/>
                  </w:tcPr>
                  <w:p w:rsidR="00907815" w:rsidRPr="002138A3" w:rsidRDefault="00907815" w:rsidP="00DE6C62">
                    <w:pPr>
                      <w:jc w:val="center"/>
                      <w:rPr>
                        <w:rFonts w:asciiTheme="minorEastAsia" w:hAnsiTheme="minorEastAsia" w:cs="宋体"/>
                        <w:sz w:val="18"/>
                        <w:szCs w:val="18"/>
                      </w:rPr>
                    </w:pPr>
                    <w:r w:rsidRPr="002138A3">
                      <w:rPr>
                        <w:rFonts w:asciiTheme="minorEastAsia" w:hAnsiTheme="minorEastAsia" w:cs="宋体"/>
                        <w:sz w:val="18"/>
                        <w:szCs w:val="18"/>
                      </w:rPr>
                      <w:t>-56.48%</w:t>
                    </w:r>
                  </w:p>
                </w:tc>
                <w:tc>
                  <w:tcPr>
                    <w:tcW w:w="3244" w:type="dxa"/>
                    <w:tcBorders>
                      <w:top w:val="nil"/>
                      <w:left w:val="nil"/>
                      <w:bottom w:val="single" w:sz="8" w:space="0" w:color="auto"/>
                      <w:right w:val="single" w:sz="8" w:space="0" w:color="auto"/>
                    </w:tcBorders>
                    <w:vAlign w:val="center"/>
                  </w:tcPr>
                  <w:p w:rsidR="00907815" w:rsidRPr="002138A3" w:rsidRDefault="00907815" w:rsidP="00DE6C62">
                    <w:pPr>
                      <w:jc w:val="center"/>
                      <w:rPr>
                        <w:rFonts w:asciiTheme="minorEastAsia" w:hAnsiTheme="minorEastAsia" w:cs="宋体"/>
                        <w:sz w:val="18"/>
                        <w:szCs w:val="18"/>
                      </w:rPr>
                    </w:pPr>
                    <w:r w:rsidRPr="002138A3">
                      <w:rPr>
                        <w:rFonts w:asciiTheme="minorEastAsia" w:hAnsiTheme="minorEastAsia" w:cs="宋体"/>
                        <w:color w:val="auto"/>
                        <w:sz w:val="18"/>
                        <w:szCs w:val="18"/>
                      </w:rPr>
                      <w:t> 支付职工薪酬</w:t>
                    </w:r>
                  </w:p>
                </w:tc>
              </w:tr>
            </w:tbl>
            <w:p w:rsidR="00907815" w:rsidRDefault="00907815"/>
            <w:p w:rsidR="00896776" w:rsidRDefault="00896776" w:rsidP="00896776">
              <w:pPr>
                <w:spacing w:line="360" w:lineRule="auto"/>
              </w:pPr>
              <w:r>
                <w:rPr>
                  <w:rFonts w:hint="eastAsia"/>
                </w:rPr>
                <w:t>3.1.2利润表项目变动情况及原因</w:t>
              </w:r>
            </w:p>
            <w:tbl>
              <w:tblPr>
                <w:tblW w:w="8458" w:type="dxa"/>
                <w:tblInd w:w="93" w:type="dxa"/>
                <w:tblLayout w:type="fixed"/>
                <w:tblLook w:val="0000"/>
              </w:tblPr>
              <w:tblGrid>
                <w:gridCol w:w="1291"/>
                <w:gridCol w:w="1559"/>
                <w:gridCol w:w="1701"/>
                <w:gridCol w:w="851"/>
                <w:gridCol w:w="3056"/>
              </w:tblGrid>
              <w:tr w:rsidR="00907815" w:rsidTr="00DE6C62">
                <w:trPr>
                  <w:trHeight w:val="288"/>
                </w:trPr>
                <w:tc>
                  <w:tcPr>
                    <w:tcW w:w="1291" w:type="dxa"/>
                    <w:vMerge w:val="restart"/>
                    <w:tcBorders>
                      <w:top w:val="single" w:sz="4" w:space="0" w:color="auto"/>
                      <w:left w:val="single" w:sz="4" w:space="0" w:color="auto"/>
                      <w:bottom w:val="single" w:sz="4" w:space="0" w:color="auto"/>
                      <w:right w:val="single" w:sz="4" w:space="0" w:color="auto"/>
                    </w:tcBorders>
                    <w:vAlign w:val="center"/>
                  </w:tcPr>
                  <w:p w:rsidR="00907815" w:rsidRDefault="00907815" w:rsidP="00DE6C62">
                    <w:pPr>
                      <w:jc w:val="center"/>
                      <w:rPr>
                        <w:rFonts w:cs="宋体"/>
                        <w:sz w:val="18"/>
                        <w:szCs w:val="18"/>
                      </w:rPr>
                    </w:pPr>
                    <w:r>
                      <w:rPr>
                        <w:rFonts w:cs="宋体" w:hint="eastAsia"/>
                        <w:sz w:val="18"/>
                        <w:szCs w:val="18"/>
                      </w:rPr>
                      <w:t>报表项目</w:t>
                    </w:r>
                    <w:r>
                      <w:rPr>
                        <w:sz w:val="18"/>
                        <w:szCs w:val="18"/>
                      </w:rPr>
                      <w:t>/</w:t>
                    </w:r>
                    <w:r>
                      <w:rPr>
                        <w:rFonts w:cs="宋体" w:hint="eastAsia"/>
                        <w:sz w:val="18"/>
                        <w:szCs w:val="18"/>
                      </w:rPr>
                      <w:t>财务指标</w:t>
                    </w:r>
                  </w:p>
                </w:tc>
                <w:tc>
                  <w:tcPr>
                    <w:tcW w:w="1559" w:type="dxa"/>
                    <w:tcBorders>
                      <w:top w:val="single" w:sz="4" w:space="0" w:color="auto"/>
                      <w:left w:val="nil"/>
                      <w:bottom w:val="single" w:sz="4" w:space="0" w:color="auto"/>
                      <w:right w:val="single" w:sz="4" w:space="0" w:color="auto"/>
                    </w:tcBorders>
                    <w:vAlign w:val="center"/>
                  </w:tcPr>
                  <w:p w:rsidR="00907815" w:rsidRDefault="00907815" w:rsidP="00DE6C62">
                    <w:pPr>
                      <w:jc w:val="center"/>
                      <w:rPr>
                        <w:rFonts w:cs="宋体"/>
                        <w:sz w:val="18"/>
                        <w:szCs w:val="18"/>
                      </w:rPr>
                    </w:pPr>
                    <w:r>
                      <w:rPr>
                        <w:rFonts w:cs="宋体" w:hint="eastAsia"/>
                        <w:sz w:val="18"/>
                        <w:szCs w:val="18"/>
                      </w:rPr>
                      <w:t>期末余额</w:t>
                    </w:r>
                  </w:p>
                </w:tc>
                <w:tc>
                  <w:tcPr>
                    <w:tcW w:w="1701" w:type="dxa"/>
                    <w:tcBorders>
                      <w:top w:val="single" w:sz="4" w:space="0" w:color="auto"/>
                      <w:left w:val="nil"/>
                      <w:bottom w:val="single" w:sz="4" w:space="0" w:color="auto"/>
                      <w:right w:val="single" w:sz="4" w:space="0" w:color="auto"/>
                    </w:tcBorders>
                    <w:vAlign w:val="center"/>
                  </w:tcPr>
                  <w:p w:rsidR="00907815" w:rsidRDefault="00907815" w:rsidP="00DE6C62">
                    <w:pPr>
                      <w:jc w:val="center"/>
                      <w:rPr>
                        <w:rFonts w:cs="宋体"/>
                        <w:sz w:val="18"/>
                        <w:szCs w:val="18"/>
                      </w:rPr>
                    </w:pPr>
                    <w:r>
                      <w:rPr>
                        <w:rFonts w:cs="宋体" w:hint="eastAsia"/>
                        <w:sz w:val="18"/>
                        <w:szCs w:val="18"/>
                      </w:rPr>
                      <w:t>年初余额</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907815" w:rsidRDefault="00907815" w:rsidP="00DE6C62">
                    <w:pPr>
                      <w:jc w:val="center"/>
                      <w:rPr>
                        <w:rFonts w:cs="宋体"/>
                        <w:sz w:val="18"/>
                        <w:szCs w:val="18"/>
                      </w:rPr>
                    </w:pPr>
                    <w:r>
                      <w:rPr>
                        <w:rFonts w:cs="宋体" w:hint="eastAsia"/>
                        <w:sz w:val="18"/>
                        <w:szCs w:val="18"/>
                      </w:rPr>
                      <w:t>变动比率</w:t>
                    </w:r>
                  </w:p>
                </w:tc>
                <w:tc>
                  <w:tcPr>
                    <w:tcW w:w="3056" w:type="dxa"/>
                    <w:vMerge w:val="restart"/>
                    <w:tcBorders>
                      <w:top w:val="single" w:sz="4" w:space="0" w:color="auto"/>
                      <w:left w:val="nil"/>
                      <w:right w:val="single" w:sz="4" w:space="0" w:color="auto"/>
                    </w:tcBorders>
                    <w:vAlign w:val="center"/>
                  </w:tcPr>
                  <w:p w:rsidR="00907815" w:rsidRDefault="00907815" w:rsidP="00DE6C62">
                    <w:pPr>
                      <w:jc w:val="center"/>
                      <w:rPr>
                        <w:rFonts w:ascii="Arial Narrow" w:hAnsi="Arial Narrow" w:cs="宋体"/>
                        <w:sz w:val="18"/>
                        <w:szCs w:val="18"/>
                      </w:rPr>
                    </w:pPr>
                    <w:r>
                      <w:rPr>
                        <w:rFonts w:ascii="Arial Narrow" w:hAnsi="Arial Narrow" w:cs="宋体"/>
                        <w:sz w:val="18"/>
                        <w:szCs w:val="18"/>
                      </w:rPr>
                      <w:t>变动原因</w:t>
                    </w:r>
                  </w:p>
                </w:tc>
              </w:tr>
              <w:tr w:rsidR="00907815" w:rsidTr="00DE6C62">
                <w:trPr>
                  <w:trHeight w:val="288"/>
                </w:trPr>
                <w:tc>
                  <w:tcPr>
                    <w:tcW w:w="1291" w:type="dxa"/>
                    <w:vMerge/>
                    <w:tcBorders>
                      <w:top w:val="single" w:sz="4" w:space="0" w:color="auto"/>
                      <w:left w:val="single" w:sz="4" w:space="0" w:color="auto"/>
                      <w:bottom w:val="single" w:sz="4" w:space="0" w:color="auto"/>
                      <w:right w:val="single" w:sz="4" w:space="0" w:color="auto"/>
                    </w:tcBorders>
                    <w:vAlign w:val="center"/>
                  </w:tcPr>
                  <w:p w:rsidR="00907815" w:rsidRDefault="00907815" w:rsidP="00DE6C62">
                    <w:pPr>
                      <w:rPr>
                        <w:rFonts w:cs="宋体"/>
                        <w:sz w:val="18"/>
                        <w:szCs w:val="18"/>
                      </w:rPr>
                    </w:pPr>
                  </w:p>
                </w:tc>
                <w:tc>
                  <w:tcPr>
                    <w:tcW w:w="1559" w:type="dxa"/>
                    <w:tcBorders>
                      <w:top w:val="single" w:sz="4" w:space="0" w:color="auto"/>
                      <w:left w:val="nil"/>
                      <w:bottom w:val="single" w:sz="4" w:space="0" w:color="auto"/>
                      <w:right w:val="single" w:sz="4" w:space="0" w:color="auto"/>
                    </w:tcBorders>
                    <w:vAlign w:val="center"/>
                  </w:tcPr>
                  <w:p w:rsidR="00907815" w:rsidRDefault="00907815" w:rsidP="00DE6C62">
                    <w:pPr>
                      <w:jc w:val="center"/>
                      <w:rPr>
                        <w:sz w:val="18"/>
                        <w:szCs w:val="18"/>
                      </w:rPr>
                    </w:pPr>
                    <w:r>
                      <w:rPr>
                        <w:sz w:val="18"/>
                        <w:szCs w:val="18"/>
                      </w:rPr>
                      <w:t xml:space="preserve"> </w:t>
                    </w:r>
                    <w:r>
                      <w:rPr>
                        <w:rFonts w:hint="eastAsia"/>
                        <w:sz w:val="18"/>
                        <w:szCs w:val="18"/>
                      </w:rPr>
                      <w:t>（或本期金额）</w:t>
                    </w:r>
                    <w:r>
                      <w:rPr>
                        <w:sz w:val="18"/>
                        <w:szCs w:val="18"/>
                      </w:rPr>
                      <w:t xml:space="preserve"> </w:t>
                    </w:r>
                  </w:p>
                </w:tc>
                <w:tc>
                  <w:tcPr>
                    <w:tcW w:w="1701" w:type="dxa"/>
                    <w:tcBorders>
                      <w:top w:val="single" w:sz="4" w:space="0" w:color="auto"/>
                      <w:left w:val="nil"/>
                      <w:bottom w:val="single" w:sz="4" w:space="0" w:color="auto"/>
                      <w:right w:val="single" w:sz="4" w:space="0" w:color="auto"/>
                    </w:tcBorders>
                    <w:vAlign w:val="center"/>
                  </w:tcPr>
                  <w:p w:rsidR="00907815" w:rsidRDefault="00907815" w:rsidP="00DE6C62">
                    <w:pPr>
                      <w:jc w:val="center"/>
                      <w:rPr>
                        <w:sz w:val="18"/>
                        <w:szCs w:val="18"/>
                      </w:rPr>
                    </w:pPr>
                    <w:r>
                      <w:rPr>
                        <w:sz w:val="18"/>
                        <w:szCs w:val="18"/>
                      </w:rPr>
                      <w:t xml:space="preserve"> </w:t>
                    </w:r>
                    <w:r>
                      <w:rPr>
                        <w:rFonts w:hint="eastAsia"/>
                        <w:sz w:val="18"/>
                        <w:szCs w:val="18"/>
                      </w:rPr>
                      <w:t>（或上期金额）</w:t>
                    </w:r>
                    <w:r>
                      <w:rPr>
                        <w:sz w:val="18"/>
                        <w:szCs w:val="18"/>
                      </w:rPr>
                      <w:t xml:space="preserve"> </w:t>
                    </w:r>
                  </w:p>
                </w:tc>
                <w:tc>
                  <w:tcPr>
                    <w:tcW w:w="851" w:type="dxa"/>
                    <w:vMerge/>
                    <w:tcBorders>
                      <w:top w:val="single" w:sz="4" w:space="0" w:color="auto"/>
                      <w:left w:val="single" w:sz="4" w:space="0" w:color="auto"/>
                      <w:bottom w:val="single" w:sz="4" w:space="0" w:color="auto"/>
                      <w:right w:val="single" w:sz="4" w:space="0" w:color="auto"/>
                    </w:tcBorders>
                    <w:vAlign w:val="center"/>
                  </w:tcPr>
                  <w:p w:rsidR="00907815" w:rsidRDefault="00907815" w:rsidP="00DE6C62">
                    <w:pPr>
                      <w:rPr>
                        <w:rFonts w:cs="宋体"/>
                        <w:sz w:val="18"/>
                        <w:szCs w:val="18"/>
                      </w:rPr>
                    </w:pPr>
                  </w:p>
                </w:tc>
                <w:tc>
                  <w:tcPr>
                    <w:tcW w:w="3056" w:type="dxa"/>
                    <w:vMerge/>
                    <w:tcBorders>
                      <w:left w:val="nil"/>
                      <w:bottom w:val="single" w:sz="4" w:space="0" w:color="auto"/>
                      <w:right w:val="single" w:sz="4" w:space="0" w:color="auto"/>
                    </w:tcBorders>
                    <w:vAlign w:val="center"/>
                  </w:tcPr>
                  <w:p w:rsidR="00907815" w:rsidRDefault="00907815" w:rsidP="00DE6C62">
                    <w:pPr>
                      <w:rPr>
                        <w:rFonts w:ascii="Arial Narrow" w:hAnsi="Arial Narrow" w:cs="宋体"/>
                        <w:sz w:val="18"/>
                        <w:szCs w:val="18"/>
                      </w:rPr>
                    </w:pPr>
                  </w:p>
                </w:tc>
              </w:tr>
              <w:tr w:rsidR="00907815" w:rsidTr="00907815">
                <w:trPr>
                  <w:trHeight w:val="560"/>
                </w:trPr>
                <w:tc>
                  <w:tcPr>
                    <w:tcW w:w="1291" w:type="dxa"/>
                    <w:tcBorders>
                      <w:top w:val="single" w:sz="4" w:space="0" w:color="auto"/>
                      <w:left w:val="single" w:sz="4" w:space="0" w:color="auto"/>
                      <w:bottom w:val="single" w:sz="4" w:space="0" w:color="auto"/>
                      <w:right w:val="single" w:sz="4" w:space="0" w:color="auto"/>
                    </w:tcBorders>
                    <w:vAlign w:val="center"/>
                  </w:tcPr>
                  <w:p w:rsidR="00907815" w:rsidRDefault="00907815" w:rsidP="00907815">
                    <w:pPr>
                      <w:jc w:val="center"/>
                      <w:rPr>
                        <w:rFonts w:cs="宋体"/>
                        <w:sz w:val="18"/>
                        <w:szCs w:val="18"/>
                      </w:rPr>
                    </w:pPr>
                    <w:r>
                      <w:rPr>
                        <w:rFonts w:cs="宋体" w:hint="eastAsia"/>
                        <w:sz w:val="18"/>
                        <w:szCs w:val="18"/>
                      </w:rPr>
                      <w:t>营业收入</w:t>
                    </w:r>
                  </w:p>
                </w:tc>
                <w:tc>
                  <w:tcPr>
                    <w:tcW w:w="1559" w:type="dxa"/>
                    <w:tcBorders>
                      <w:top w:val="single" w:sz="4" w:space="0" w:color="auto"/>
                      <w:left w:val="nil"/>
                      <w:bottom w:val="single" w:sz="4" w:space="0" w:color="auto"/>
                      <w:right w:val="single" w:sz="4" w:space="0" w:color="auto"/>
                    </w:tcBorders>
                    <w:vAlign w:val="center"/>
                  </w:tcPr>
                  <w:p w:rsidR="00907815" w:rsidRDefault="00907815" w:rsidP="00907815">
                    <w:pPr>
                      <w:jc w:val="center"/>
                      <w:rPr>
                        <w:rFonts w:ascii="Arial" w:hAnsi="Arial" w:cs="Arial"/>
                        <w:sz w:val="18"/>
                        <w:szCs w:val="18"/>
                      </w:rPr>
                    </w:pPr>
                    <w:r>
                      <w:rPr>
                        <w:rFonts w:ascii="Arial" w:hAnsi="Arial" w:cs="Arial"/>
                        <w:sz w:val="18"/>
                        <w:szCs w:val="18"/>
                      </w:rPr>
                      <w:t>361,513,963.39</w:t>
                    </w:r>
                  </w:p>
                </w:tc>
                <w:tc>
                  <w:tcPr>
                    <w:tcW w:w="1701" w:type="dxa"/>
                    <w:tcBorders>
                      <w:top w:val="single" w:sz="4" w:space="0" w:color="auto"/>
                      <w:left w:val="nil"/>
                      <w:bottom w:val="single" w:sz="4" w:space="0" w:color="auto"/>
                      <w:right w:val="single" w:sz="4" w:space="0" w:color="auto"/>
                    </w:tcBorders>
                    <w:vAlign w:val="center"/>
                  </w:tcPr>
                  <w:p w:rsidR="00907815" w:rsidRDefault="00907815" w:rsidP="00907815">
                    <w:pPr>
                      <w:jc w:val="center"/>
                      <w:rPr>
                        <w:rFonts w:ascii="Arial" w:hAnsi="Arial" w:cs="Arial"/>
                        <w:sz w:val="18"/>
                        <w:szCs w:val="18"/>
                      </w:rPr>
                    </w:pPr>
                    <w:r>
                      <w:rPr>
                        <w:rFonts w:ascii="Arial" w:hAnsi="Arial" w:cs="Arial"/>
                        <w:sz w:val="18"/>
                        <w:szCs w:val="18"/>
                      </w:rPr>
                      <w:t>755,944,040.69</w:t>
                    </w:r>
                  </w:p>
                </w:tc>
                <w:tc>
                  <w:tcPr>
                    <w:tcW w:w="851" w:type="dxa"/>
                    <w:tcBorders>
                      <w:top w:val="single" w:sz="4" w:space="0" w:color="auto"/>
                      <w:left w:val="nil"/>
                      <w:bottom w:val="single" w:sz="4" w:space="0" w:color="auto"/>
                      <w:right w:val="single" w:sz="4" w:space="0" w:color="auto"/>
                    </w:tcBorders>
                    <w:vAlign w:val="center"/>
                  </w:tcPr>
                  <w:p w:rsidR="00907815" w:rsidRDefault="00907815" w:rsidP="00907815">
                    <w:pPr>
                      <w:jc w:val="center"/>
                      <w:rPr>
                        <w:rFonts w:ascii="Arial Narrow" w:hAnsi="Arial Narrow" w:cs="宋体"/>
                        <w:sz w:val="18"/>
                        <w:szCs w:val="18"/>
                      </w:rPr>
                    </w:pPr>
                    <w:r>
                      <w:rPr>
                        <w:rFonts w:ascii="Arial Narrow" w:hAnsi="Arial Narrow" w:cs="宋体"/>
                        <w:sz w:val="18"/>
                        <w:szCs w:val="18"/>
                      </w:rPr>
                      <w:t>-52.18%</w:t>
                    </w:r>
                  </w:p>
                </w:tc>
                <w:tc>
                  <w:tcPr>
                    <w:tcW w:w="3056" w:type="dxa"/>
                    <w:tcBorders>
                      <w:top w:val="single" w:sz="4" w:space="0" w:color="auto"/>
                      <w:left w:val="nil"/>
                      <w:bottom w:val="single" w:sz="4" w:space="0" w:color="auto"/>
                      <w:right w:val="single" w:sz="4" w:space="0" w:color="auto"/>
                    </w:tcBorders>
                    <w:vAlign w:val="center"/>
                  </w:tcPr>
                  <w:p w:rsidR="00907815" w:rsidRDefault="00907815" w:rsidP="00907815">
                    <w:pPr>
                      <w:jc w:val="center"/>
                      <w:rPr>
                        <w:rFonts w:ascii="Arial Narrow" w:hAnsi="Arial Narrow" w:cs="宋体"/>
                        <w:sz w:val="18"/>
                        <w:szCs w:val="18"/>
                      </w:rPr>
                    </w:pPr>
                    <w:r>
                      <w:rPr>
                        <w:rFonts w:ascii="Arial Narrow" w:hAnsi="Arial Narrow" w:cs="宋体"/>
                        <w:color w:val="auto"/>
                        <w:sz w:val="18"/>
                        <w:szCs w:val="18"/>
                      </w:rPr>
                      <w:t>上年同期智慧海派纳入合并范围，本期智慧海派已不纳入合并范围。</w:t>
                    </w:r>
                  </w:p>
                </w:tc>
              </w:tr>
              <w:tr w:rsidR="00907815" w:rsidTr="00907815">
                <w:trPr>
                  <w:trHeight w:val="560"/>
                </w:trPr>
                <w:tc>
                  <w:tcPr>
                    <w:tcW w:w="1291" w:type="dxa"/>
                    <w:tcBorders>
                      <w:top w:val="single" w:sz="4" w:space="0" w:color="auto"/>
                      <w:left w:val="single" w:sz="4" w:space="0" w:color="auto"/>
                      <w:bottom w:val="single" w:sz="4" w:space="0" w:color="auto"/>
                      <w:right w:val="single" w:sz="4" w:space="0" w:color="auto"/>
                    </w:tcBorders>
                    <w:vAlign w:val="center"/>
                  </w:tcPr>
                  <w:p w:rsidR="00907815" w:rsidRDefault="00907815" w:rsidP="00907815">
                    <w:pPr>
                      <w:jc w:val="center"/>
                      <w:rPr>
                        <w:rFonts w:cs="宋体"/>
                        <w:sz w:val="18"/>
                        <w:szCs w:val="18"/>
                      </w:rPr>
                    </w:pPr>
                    <w:r>
                      <w:rPr>
                        <w:rFonts w:cs="宋体" w:hint="eastAsia"/>
                        <w:sz w:val="18"/>
                        <w:szCs w:val="18"/>
                      </w:rPr>
                      <w:t>营业成本</w:t>
                    </w:r>
                  </w:p>
                </w:tc>
                <w:tc>
                  <w:tcPr>
                    <w:tcW w:w="1559" w:type="dxa"/>
                    <w:tcBorders>
                      <w:top w:val="single" w:sz="4" w:space="0" w:color="auto"/>
                      <w:left w:val="nil"/>
                      <w:bottom w:val="single" w:sz="4" w:space="0" w:color="auto"/>
                      <w:right w:val="single" w:sz="4" w:space="0" w:color="auto"/>
                    </w:tcBorders>
                    <w:vAlign w:val="center"/>
                  </w:tcPr>
                  <w:p w:rsidR="00907815" w:rsidRDefault="00907815" w:rsidP="00907815">
                    <w:pPr>
                      <w:jc w:val="center"/>
                      <w:rPr>
                        <w:rFonts w:ascii="Arial" w:hAnsi="Arial" w:cs="Arial"/>
                        <w:sz w:val="18"/>
                        <w:szCs w:val="18"/>
                      </w:rPr>
                    </w:pPr>
                    <w:r>
                      <w:rPr>
                        <w:rFonts w:ascii="Arial" w:hAnsi="Arial" w:cs="Arial"/>
                        <w:sz w:val="18"/>
                        <w:szCs w:val="18"/>
                      </w:rPr>
                      <w:t>244,491,310.87</w:t>
                    </w:r>
                  </w:p>
                </w:tc>
                <w:tc>
                  <w:tcPr>
                    <w:tcW w:w="1701" w:type="dxa"/>
                    <w:tcBorders>
                      <w:top w:val="single" w:sz="4" w:space="0" w:color="auto"/>
                      <w:left w:val="nil"/>
                      <w:bottom w:val="single" w:sz="4" w:space="0" w:color="auto"/>
                      <w:right w:val="single" w:sz="4" w:space="0" w:color="auto"/>
                    </w:tcBorders>
                    <w:vAlign w:val="center"/>
                  </w:tcPr>
                  <w:p w:rsidR="00907815" w:rsidRDefault="00907815" w:rsidP="00907815">
                    <w:pPr>
                      <w:jc w:val="center"/>
                      <w:rPr>
                        <w:rFonts w:ascii="Arial" w:hAnsi="Arial" w:cs="Arial"/>
                        <w:sz w:val="18"/>
                        <w:szCs w:val="18"/>
                      </w:rPr>
                    </w:pPr>
                    <w:r>
                      <w:rPr>
                        <w:rFonts w:ascii="Arial" w:hAnsi="Arial" w:cs="Arial"/>
                        <w:sz w:val="18"/>
                        <w:szCs w:val="18"/>
                      </w:rPr>
                      <w:t>662,264,578.08</w:t>
                    </w:r>
                  </w:p>
                </w:tc>
                <w:tc>
                  <w:tcPr>
                    <w:tcW w:w="851" w:type="dxa"/>
                    <w:tcBorders>
                      <w:top w:val="single" w:sz="4" w:space="0" w:color="auto"/>
                      <w:left w:val="nil"/>
                      <w:bottom w:val="single" w:sz="4" w:space="0" w:color="auto"/>
                      <w:right w:val="single" w:sz="4" w:space="0" w:color="auto"/>
                    </w:tcBorders>
                    <w:vAlign w:val="center"/>
                  </w:tcPr>
                  <w:p w:rsidR="00907815" w:rsidRDefault="00907815" w:rsidP="00907815">
                    <w:pPr>
                      <w:jc w:val="center"/>
                      <w:rPr>
                        <w:rFonts w:ascii="Arial Narrow" w:hAnsi="Arial Narrow" w:cs="宋体"/>
                        <w:sz w:val="18"/>
                        <w:szCs w:val="18"/>
                      </w:rPr>
                    </w:pPr>
                    <w:r>
                      <w:rPr>
                        <w:rFonts w:ascii="Arial Narrow" w:hAnsi="Arial Narrow" w:cs="宋体"/>
                        <w:sz w:val="18"/>
                        <w:szCs w:val="18"/>
                      </w:rPr>
                      <w:t>-63.08%</w:t>
                    </w:r>
                  </w:p>
                </w:tc>
                <w:tc>
                  <w:tcPr>
                    <w:tcW w:w="3056" w:type="dxa"/>
                    <w:tcBorders>
                      <w:top w:val="single" w:sz="4" w:space="0" w:color="auto"/>
                      <w:left w:val="nil"/>
                      <w:bottom w:val="single" w:sz="4" w:space="0" w:color="auto"/>
                      <w:right w:val="single" w:sz="4" w:space="0" w:color="auto"/>
                    </w:tcBorders>
                    <w:vAlign w:val="center"/>
                  </w:tcPr>
                  <w:p w:rsidR="00907815" w:rsidRDefault="00907815" w:rsidP="00907815">
                    <w:pPr>
                      <w:jc w:val="center"/>
                      <w:rPr>
                        <w:rFonts w:ascii="Arial Narrow" w:hAnsi="Arial Narrow" w:cs="宋体"/>
                        <w:sz w:val="18"/>
                        <w:szCs w:val="18"/>
                      </w:rPr>
                    </w:pPr>
                    <w:r>
                      <w:rPr>
                        <w:rFonts w:ascii="Arial Narrow" w:hAnsi="Arial Narrow" w:cs="宋体"/>
                        <w:color w:val="auto"/>
                        <w:sz w:val="18"/>
                        <w:szCs w:val="18"/>
                      </w:rPr>
                      <w:t>上年同期智慧海派纳入合并范围，本期智慧海派已不纳入合并范围。</w:t>
                    </w:r>
                  </w:p>
                </w:tc>
              </w:tr>
              <w:tr w:rsidR="00907815" w:rsidTr="00907815">
                <w:trPr>
                  <w:trHeight w:val="560"/>
                </w:trPr>
                <w:tc>
                  <w:tcPr>
                    <w:tcW w:w="1291" w:type="dxa"/>
                    <w:tcBorders>
                      <w:top w:val="single" w:sz="4" w:space="0" w:color="auto"/>
                      <w:left w:val="single" w:sz="4" w:space="0" w:color="auto"/>
                      <w:bottom w:val="single" w:sz="4" w:space="0" w:color="auto"/>
                      <w:right w:val="single" w:sz="4" w:space="0" w:color="auto"/>
                    </w:tcBorders>
                    <w:vAlign w:val="center"/>
                  </w:tcPr>
                  <w:p w:rsidR="00907815" w:rsidRDefault="00907815" w:rsidP="00907815">
                    <w:pPr>
                      <w:jc w:val="center"/>
                      <w:rPr>
                        <w:rFonts w:cs="宋体"/>
                        <w:sz w:val="18"/>
                        <w:szCs w:val="18"/>
                      </w:rPr>
                    </w:pPr>
                    <w:r>
                      <w:rPr>
                        <w:rFonts w:cs="宋体" w:hint="eastAsia"/>
                        <w:sz w:val="18"/>
                        <w:szCs w:val="18"/>
                      </w:rPr>
                      <w:t>税金及附加</w:t>
                    </w:r>
                  </w:p>
                </w:tc>
                <w:tc>
                  <w:tcPr>
                    <w:tcW w:w="1559" w:type="dxa"/>
                    <w:tcBorders>
                      <w:top w:val="single" w:sz="4" w:space="0" w:color="auto"/>
                      <w:left w:val="nil"/>
                      <w:bottom w:val="single" w:sz="4" w:space="0" w:color="auto"/>
                      <w:right w:val="single" w:sz="4" w:space="0" w:color="auto"/>
                    </w:tcBorders>
                    <w:vAlign w:val="center"/>
                  </w:tcPr>
                  <w:p w:rsidR="00907815" w:rsidRDefault="00907815" w:rsidP="00907815">
                    <w:pPr>
                      <w:jc w:val="center"/>
                      <w:rPr>
                        <w:rFonts w:ascii="Arial" w:hAnsi="Arial" w:cs="Arial"/>
                        <w:sz w:val="18"/>
                        <w:szCs w:val="18"/>
                      </w:rPr>
                    </w:pPr>
                    <w:r>
                      <w:rPr>
                        <w:rFonts w:ascii="Arial" w:hAnsi="Arial" w:cs="Arial"/>
                        <w:sz w:val="18"/>
                        <w:szCs w:val="18"/>
                      </w:rPr>
                      <w:t>3,777,058.20</w:t>
                    </w:r>
                  </w:p>
                </w:tc>
                <w:tc>
                  <w:tcPr>
                    <w:tcW w:w="1701" w:type="dxa"/>
                    <w:tcBorders>
                      <w:top w:val="single" w:sz="4" w:space="0" w:color="auto"/>
                      <w:left w:val="nil"/>
                      <w:bottom w:val="single" w:sz="4" w:space="0" w:color="auto"/>
                      <w:right w:val="single" w:sz="4" w:space="0" w:color="auto"/>
                    </w:tcBorders>
                    <w:vAlign w:val="center"/>
                  </w:tcPr>
                  <w:p w:rsidR="00907815" w:rsidRDefault="00907815" w:rsidP="00907815">
                    <w:pPr>
                      <w:jc w:val="center"/>
                      <w:rPr>
                        <w:rFonts w:ascii="Arial" w:hAnsi="Arial" w:cs="Arial"/>
                        <w:sz w:val="18"/>
                        <w:szCs w:val="18"/>
                      </w:rPr>
                    </w:pPr>
                    <w:r>
                      <w:rPr>
                        <w:rFonts w:ascii="Arial" w:hAnsi="Arial" w:cs="Arial"/>
                        <w:sz w:val="18"/>
                        <w:szCs w:val="18"/>
                      </w:rPr>
                      <w:t>7,176,460.76</w:t>
                    </w:r>
                  </w:p>
                </w:tc>
                <w:tc>
                  <w:tcPr>
                    <w:tcW w:w="851" w:type="dxa"/>
                    <w:tcBorders>
                      <w:top w:val="single" w:sz="4" w:space="0" w:color="auto"/>
                      <w:left w:val="nil"/>
                      <w:bottom w:val="single" w:sz="4" w:space="0" w:color="auto"/>
                      <w:right w:val="single" w:sz="4" w:space="0" w:color="auto"/>
                    </w:tcBorders>
                    <w:vAlign w:val="center"/>
                  </w:tcPr>
                  <w:p w:rsidR="00907815" w:rsidRDefault="00907815" w:rsidP="00907815">
                    <w:pPr>
                      <w:jc w:val="center"/>
                      <w:rPr>
                        <w:rFonts w:ascii="Arial Narrow" w:hAnsi="Arial Narrow" w:cs="宋体"/>
                        <w:sz w:val="18"/>
                        <w:szCs w:val="18"/>
                      </w:rPr>
                    </w:pPr>
                    <w:r>
                      <w:rPr>
                        <w:rFonts w:ascii="Arial Narrow" w:hAnsi="Arial Narrow" w:cs="宋体"/>
                        <w:sz w:val="18"/>
                        <w:szCs w:val="18"/>
                      </w:rPr>
                      <w:t>-47.37%</w:t>
                    </w:r>
                  </w:p>
                </w:tc>
                <w:tc>
                  <w:tcPr>
                    <w:tcW w:w="3056" w:type="dxa"/>
                    <w:tcBorders>
                      <w:top w:val="single" w:sz="4" w:space="0" w:color="auto"/>
                      <w:left w:val="nil"/>
                      <w:bottom w:val="single" w:sz="4" w:space="0" w:color="auto"/>
                      <w:right w:val="single" w:sz="4" w:space="0" w:color="auto"/>
                    </w:tcBorders>
                    <w:vAlign w:val="center"/>
                  </w:tcPr>
                  <w:p w:rsidR="00907815" w:rsidRDefault="00907815" w:rsidP="00907815">
                    <w:pPr>
                      <w:jc w:val="center"/>
                      <w:rPr>
                        <w:rFonts w:ascii="Arial Narrow" w:hAnsi="Arial Narrow" w:cs="宋体"/>
                        <w:sz w:val="18"/>
                        <w:szCs w:val="18"/>
                      </w:rPr>
                    </w:pPr>
                    <w:r>
                      <w:rPr>
                        <w:rFonts w:ascii="Arial Narrow" w:hAnsi="Arial Narrow" w:cs="宋体"/>
                        <w:color w:val="auto"/>
                        <w:sz w:val="18"/>
                        <w:szCs w:val="18"/>
                      </w:rPr>
                      <w:t>上年同期智慧海派纳入合并范围，本期智慧海派已不纳入合并范围。</w:t>
                    </w:r>
                  </w:p>
                </w:tc>
              </w:tr>
              <w:tr w:rsidR="00907815" w:rsidTr="00907815">
                <w:trPr>
                  <w:trHeight w:val="560"/>
                </w:trPr>
                <w:tc>
                  <w:tcPr>
                    <w:tcW w:w="1291" w:type="dxa"/>
                    <w:tcBorders>
                      <w:top w:val="single" w:sz="4" w:space="0" w:color="auto"/>
                      <w:left w:val="single" w:sz="4" w:space="0" w:color="auto"/>
                      <w:bottom w:val="single" w:sz="4" w:space="0" w:color="auto"/>
                      <w:right w:val="single" w:sz="4" w:space="0" w:color="auto"/>
                    </w:tcBorders>
                    <w:vAlign w:val="center"/>
                  </w:tcPr>
                  <w:p w:rsidR="00907815" w:rsidRDefault="00907815" w:rsidP="00907815">
                    <w:pPr>
                      <w:jc w:val="center"/>
                      <w:rPr>
                        <w:rFonts w:cs="宋体"/>
                        <w:sz w:val="18"/>
                        <w:szCs w:val="18"/>
                      </w:rPr>
                    </w:pPr>
                    <w:r>
                      <w:rPr>
                        <w:rFonts w:cs="宋体" w:hint="eastAsia"/>
                        <w:sz w:val="18"/>
                        <w:szCs w:val="18"/>
                      </w:rPr>
                      <w:t>销售费用</w:t>
                    </w:r>
                  </w:p>
                </w:tc>
                <w:tc>
                  <w:tcPr>
                    <w:tcW w:w="1559" w:type="dxa"/>
                    <w:tcBorders>
                      <w:top w:val="single" w:sz="4" w:space="0" w:color="auto"/>
                      <w:left w:val="nil"/>
                      <w:bottom w:val="single" w:sz="4" w:space="0" w:color="auto"/>
                      <w:right w:val="single" w:sz="4" w:space="0" w:color="auto"/>
                    </w:tcBorders>
                    <w:vAlign w:val="center"/>
                  </w:tcPr>
                  <w:p w:rsidR="00907815" w:rsidRDefault="00907815" w:rsidP="00907815">
                    <w:pPr>
                      <w:jc w:val="center"/>
                      <w:rPr>
                        <w:rFonts w:ascii="Arial" w:hAnsi="Arial" w:cs="Arial"/>
                        <w:sz w:val="18"/>
                        <w:szCs w:val="18"/>
                      </w:rPr>
                    </w:pPr>
                    <w:r>
                      <w:rPr>
                        <w:rFonts w:ascii="Arial" w:hAnsi="Arial" w:cs="Arial"/>
                        <w:sz w:val="18"/>
                        <w:szCs w:val="18"/>
                      </w:rPr>
                      <w:t>17,223,924.32</w:t>
                    </w:r>
                  </w:p>
                </w:tc>
                <w:tc>
                  <w:tcPr>
                    <w:tcW w:w="1701" w:type="dxa"/>
                    <w:tcBorders>
                      <w:top w:val="single" w:sz="4" w:space="0" w:color="auto"/>
                      <w:left w:val="nil"/>
                      <w:bottom w:val="single" w:sz="4" w:space="0" w:color="auto"/>
                      <w:right w:val="single" w:sz="4" w:space="0" w:color="auto"/>
                    </w:tcBorders>
                    <w:vAlign w:val="center"/>
                  </w:tcPr>
                  <w:p w:rsidR="00907815" w:rsidRDefault="00907815" w:rsidP="00907815">
                    <w:pPr>
                      <w:jc w:val="center"/>
                      <w:rPr>
                        <w:rFonts w:ascii="Arial" w:hAnsi="Arial" w:cs="Arial"/>
                        <w:sz w:val="18"/>
                        <w:szCs w:val="18"/>
                      </w:rPr>
                    </w:pPr>
                    <w:r>
                      <w:rPr>
                        <w:rFonts w:ascii="Arial" w:hAnsi="Arial" w:cs="Arial"/>
                        <w:sz w:val="18"/>
                        <w:szCs w:val="18"/>
                      </w:rPr>
                      <w:t>33,448,673.78</w:t>
                    </w:r>
                  </w:p>
                </w:tc>
                <w:tc>
                  <w:tcPr>
                    <w:tcW w:w="851" w:type="dxa"/>
                    <w:tcBorders>
                      <w:top w:val="single" w:sz="4" w:space="0" w:color="auto"/>
                      <w:left w:val="nil"/>
                      <w:bottom w:val="single" w:sz="4" w:space="0" w:color="auto"/>
                      <w:right w:val="single" w:sz="4" w:space="0" w:color="auto"/>
                    </w:tcBorders>
                    <w:vAlign w:val="center"/>
                  </w:tcPr>
                  <w:p w:rsidR="00907815" w:rsidRDefault="00907815" w:rsidP="00907815">
                    <w:pPr>
                      <w:jc w:val="center"/>
                      <w:rPr>
                        <w:rFonts w:ascii="Arial Narrow" w:hAnsi="Arial Narrow" w:cs="宋体"/>
                        <w:sz w:val="18"/>
                        <w:szCs w:val="18"/>
                      </w:rPr>
                    </w:pPr>
                    <w:r>
                      <w:rPr>
                        <w:rFonts w:ascii="Arial Narrow" w:hAnsi="Arial Narrow" w:cs="宋体"/>
                        <w:sz w:val="18"/>
                        <w:szCs w:val="18"/>
                      </w:rPr>
                      <w:t>-48.51%</w:t>
                    </w:r>
                  </w:p>
                </w:tc>
                <w:tc>
                  <w:tcPr>
                    <w:tcW w:w="3056" w:type="dxa"/>
                    <w:tcBorders>
                      <w:top w:val="single" w:sz="4" w:space="0" w:color="auto"/>
                      <w:left w:val="nil"/>
                      <w:bottom w:val="single" w:sz="4" w:space="0" w:color="auto"/>
                      <w:right w:val="single" w:sz="4" w:space="0" w:color="auto"/>
                    </w:tcBorders>
                    <w:vAlign w:val="center"/>
                  </w:tcPr>
                  <w:p w:rsidR="00907815" w:rsidRDefault="00907815" w:rsidP="00907815">
                    <w:pPr>
                      <w:jc w:val="center"/>
                      <w:rPr>
                        <w:rFonts w:ascii="Arial Narrow" w:hAnsi="Arial Narrow" w:cs="宋体"/>
                        <w:sz w:val="18"/>
                        <w:szCs w:val="18"/>
                      </w:rPr>
                    </w:pPr>
                    <w:r>
                      <w:rPr>
                        <w:rFonts w:ascii="Arial Narrow" w:hAnsi="Arial Narrow" w:cs="宋体"/>
                        <w:color w:val="auto"/>
                        <w:sz w:val="18"/>
                        <w:szCs w:val="18"/>
                      </w:rPr>
                      <w:t>上年同期智慧海派纳入合并范围，本期智慧海派已不纳入合并范围。</w:t>
                    </w:r>
                  </w:p>
                </w:tc>
              </w:tr>
              <w:tr w:rsidR="00907815" w:rsidTr="00907815">
                <w:trPr>
                  <w:trHeight w:val="560"/>
                </w:trPr>
                <w:tc>
                  <w:tcPr>
                    <w:tcW w:w="1291" w:type="dxa"/>
                    <w:tcBorders>
                      <w:top w:val="single" w:sz="4" w:space="0" w:color="auto"/>
                      <w:left w:val="single" w:sz="4" w:space="0" w:color="auto"/>
                      <w:bottom w:val="single" w:sz="4" w:space="0" w:color="auto"/>
                      <w:right w:val="single" w:sz="4" w:space="0" w:color="auto"/>
                    </w:tcBorders>
                    <w:vAlign w:val="center"/>
                  </w:tcPr>
                  <w:p w:rsidR="00907815" w:rsidRDefault="00907815" w:rsidP="00907815">
                    <w:pPr>
                      <w:jc w:val="center"/>
                      <w:rPr>
                        <w:rFonts w:cs="宋体"/>
                        <w:sz w:val="18"/>
                        <w:szCs w:val="18"/>
                      </w:rPr>
                    </w:pPr>
                    <w:r>
                      <w:rPr>
                        <w:rFonts w:cs="宋体" w:hint="eastAsia"/>
                        <w:sz w:val="18"/>
                        <w:szCs w:val="18"/>
                      </w:rPr>
                      <w:t>管理费用</w:t>
                    </w:r>
                  </w:p>
                </w:tc>
                <w:tc>
                  <w:tcPr>
                    <w:tcW w:w="1559" w:type="dxa"/>
                    <w:tcBorders>
                      <w:top w:val="single" w:sz="4" w:space="0" w:color="auto"/>
                      <w:left w:val="nil"/>
                      <w:bottom w:val="single" w:sz="4" w:space="0" w:color="auto"/>
                      <w:right w:val="single" w:sz="4" w:space="0" w:color="auto"/>
                    </w:tcBorders>
                    <w:vAlign w:val="center"/>
                  </w:tcPr>
                  <w:p w:rsidR="00907815" w:rsidRDefault="00907815" w:rsidP="00907815">
                    <w:pPr>
                      <w:jc w:val="center"/>
                      <w:rPr>
                        <w:rFonts w:ascii="Arial" w:hAnsi="Arial" w:cs="Arial"/>
                        <w:sz w:val="18"/>
                        <w:szCs w:val="18"/>
                      </w:rPr>
                    </w:pPr>
                    <w:r>
                      <w:rPr>
                        <w:rFonts w:ascii="Arial" w:hAnsi="Arial" w:cs="Arial"/>
                        <w:sz w:val="18"/>
                        <w:szCs w:val="18"/>
                      </w:rPr>
                      <w:t>61,581,532.67</w:t>
                    </w:r>
                  </w:p>
                </w:tc>
                <w:tc>
                  <w:tcPr>
                    <w:tcW w:w="1701" w:type="dxa"/>
                    <w:tcBorders>
                      <w:top w:val="single" w:sz="4" w:space="0" w:color="auto"/>
                      <w:left w:val="nil"/>
                      <w:bottom w:val="single" w:sz="4" w:space="0" w:color="auto"/>
                      <w:right w:val="single" w:sz="4" w:space="0" w:color="auto"/>
                    </w:tcBorders>
                    <w:vAlign w:val="center"/>
                  </w:tcPr>
                  <w:p w:rsidR="00907815" w:rsidRDefault="00907815" w:rsidP="00907815">
                    <w:pPr>
                      <w:jc w:val="center"/>
                      <w:rPr>
                        <w:rFonts w:ascii="Arial" w:hAnsi="Arial" w:cs="Arial"/>
                        <w:sz w:val="18"/>
                        <w:szCs w:val="18"/>
                      </w:rPr>
                    </w:pPr>
                    <w:r>
                      <w:rPr>
                        <w:rFonts w:ascii="Arial" w:hAnsi="Arial" w:cs="Arial"/>
                        <w:sz w:val="18"/>
                        <w:szCs w:val="18"/>
                      </w:rPr>
                      <w:t>104,993,205.38</w:t>
                    </w:r>
                  </w:p>
                </w:tc>
                <w:tc>
                  <w:tcPr>
                    <w:tcW w:w="851" w:type="dxa"/>
                    <w:tcBorders>
                      <w:top w:val="single" w:sz="4" w:space="0" w:color="auto"/>
                      <w:left w:val="nil"/>
                      <w:bottom w:val="single" w:sz="4" w:space="0" w:color="auto"/>
                      <w:right w:val="single" w:sz="4" w:space="0" w:color="auto"/>
                    </w:tcBorders>
                    <w:vAlign w:val="center"/>
                  </w:tcPr>
                  <w:p w:rsidR="00907815" w:rsidRDefault="00907815" w:rsidP="00907815">
                    <w:pPr>
                      <w:jc w:val="center"/>
                      <w:rPr>
                        <w:rFonts w:ascii="Arial Narrow" w:hAnsi="Arial Narrow" w:cs="宋体"/>
                        <w:sz w:val="18"/>
                        <w:szCs w:val="18"/>
                      </w:rPr>
                    </w:pPr>
                    <w:r>
                      <w:rPr>
                        <w:rFonts w:ascii="Arial Narrow" w:hAnsi="Arial Narrow" w:cs="宋体"/>
                        <w:sz w:val="18"/>
                        <w:szCs w:val="18"/>
                      </w:rPr>
                      <w:t>-41.35%</w:t>
                    </w:r>
                  </w:p>
                </w:tc>
                <w:tc>
                  <w:tcPr>
                    <w:tcW w:w="3056" w:type="dxa"/>
                    <w:tcBorders>
                      <w:top w:val="single" w:sz="4" w:space="0" w:color="auto"/>
                      <w:left w:val="nil"/>
                      <w:bottom w:val="single" w:sz="4" w:space="0" w:color="auto"/>
                      <w:right w:val="single" w:sz="4" w:space="0" w:color="auto"/>
                    </w:tcBorders>
                    <w:vAlign w:val="center"/>
                  </w:tcPr>
                  <w:p w:rsidR="00907815" w:rsidRDefault="00907815" w:rsidP="00907815">
                    <w:pPr>
                      <w:jc w:val="center"/>
                      <w:rPr>
                        <w:rFonts w:ascii="Arial Narrow" w:hAnsi="Arial Narrow" w:cs="宋体"/>
                        <w:sz w:val="18"/>
                        <w:szCs w:val="18"/>
                      </w:rPr>
                    </w:pPr>
                    <w:r>
                      <w:rPr>
                        <w:rFonts w:ascii="Arial Narrow" w:hAnsi="Arial Narrow" w:cs="宋体"/>
                        <w:color w:val="auto"/>
                        <w:sz w:val="18"/>
                        <w:szCs w:val="18"/>
                      </w:rPr>
                      <w:t>上年同期智慧海派纳入合并范围，本期智慧海派已不纳入合并范围。</w:t>
                    </w:r>
                  </w:p>
                </w:tc>
              </w:tr>
              <w:tr w:rsidR="00907815" w:rsidTr="00907815">
                <w:trPr>
                  <w:trHeight w:val="560"/>
                </w:trPr>
                <w:tc>
                  <w:tcPr>
                    <w:tcW w:w="1291" w:type="dxa"/>
                    <w:tcBorders>
                      <w:top w:val="single" w:sz="4" w:space="0" w:color="auto"/>
                      <w:left w:val="single" w:sz="4" w:space="0" w:color="auto"/>
                      <w:bottom w:val="single" w:sz="4" w:space="0" w:color="auto"/>
                      <w:right w:val="single" w:sz="4" w:space="0" w:color="auto"/>
                    </w:tcBorders>
                    <w:vAlign w:val="center"/>
                  </w:tcPr>
                  <w:p w:rsidR="00907815" w:rsidRDefault="00907815" w:rsidP="00907815">
                    <w:pPr>
                      <w:jc w:val="center"/>
                      <w:rPr>
                        <w:rFonts w:cs="宋体"/>
                        <w:sz w:val="18"/>
                        <w:szCs w:val="18"/>
                      </w:rPr>
                    </w:pPr>
                    <w:r>
                      <w:rPr>
                        <w:rFonts w:cs="宋体" w:hint="eastAsia"/>
                        <w:sz w:val="18"/>
                        <w:szCs w:val="18"/>
                      </w:rPr>
                      <w:t>研发费用</w:t>
                    </w:r>
                  </w:p>
                </w:tc>
                <w:tc>
                  <w:tcPr>
                    <w:tcW w:w="1559" w:type="dxa"/>
                    <w:tcBorders>
                      <w:top w:val="single" w:sz="4" w:space="0" w:color="auto"/>
                      <w:left w:val="nil"/>
                      <w:bottom w:val="single" w:sz="4" w:space="0" w:color="auto"/>
                      <w:right w:val="single" w:sz="4" w:space="0" w:color="auto"/>
                    </w:tcBorders>
                    <w:vAlign w:val="center"/>
                  </w:tcPr>
                  <w:p w:rsidR="00907815" w:rsidRDefault="00907815" w:rsidP="00907815">
                    <w:pPr>
                      <w:jc w:val="center"/>
                      <w:rPr>
                        <w:rFonts w:ascii="Arial" w:hAnsi="Arial" w:cs="Arial"/>
                        <w:sz w:val="18"/>
                        <w:szCs w:val="18"/>
                      </w:rPr>
                    </w:pPr>
                    <w:r>
                      <w:rPr>
                        <w:rFonts w:ascii="Arial" w:hAnsi="Arial" w:cs="Arial"/>
                        <w:sz w:val="18"/>
                        <w:szCs w:val="18"/>
                      </w:rPr>
                      <w:t>40,184,383.17</w:t>
                    </w:r>
                  </w:p>
                </w:tc>
                <w:tc>
                  <w:tcPr>
                    <w:tcW w:w="1701" w:type="dxa"/>
                    <w:tcBorders>
                      <w:top w:val="single" w:sz="4" w:space="0" w:color="auto"/>
                      <w:left w:val="nil"/>
                      <w:bottom w:val="single" w:sz="4" w:space="0" w:color="auto"/>
                      <w:right w:val="single" w:sz="4" w:space="0" w:color="auto"/>
                    </w:tcBorders>
                    <w:vAlign w:val="center"/>
                  </w:tcPr>
                  <w:p w:rsidR="00907815" w:rsidRDefault="00907815" w:rsidP="00907815">
                    <w:pPr>
                      <w:jc w:val="center"/>
                      <w:rPr>
                        <w:rFonts w:ascii="Arial" w:hAnsi="Arial" w:cs="Arial"/>
                        <w:sz w:val="18"/>
                        <w:szCs w:val="18"/>
                      </w:rPr>
                    </w:pPr>
                    <w:r>
                      <w:rPr>
                        <w:rFonts w:ascii="Arial" w:hAnsi="Arial" w:cs="Arial"/>
                        <w:sz w:val="18"/>
                        <w:szCs w:val="18"/>
                      </w:rPr>
                      <w:t>94,865,178.42</w:t>
                    </w:r>
                  </w:p>
                </w:tc>
                <w:tc>
                  <w:tcPr>
                    <w:tcW w:w="851" w:type="dxa"/>
                    <w:tcBorders>
                      <w:top w:val="single" w:sz="4" w:space="0" w:color="auto"/>
                      <w:left w:val="nil"/>
                      <w:bottom w:val="single" w:sz="4" w:space="0" w:color="auto"/>
                      <w:right w:val="single" w:sz="4" w:space="0" w:color="auto"/>
                    </w:tcBorders>
                    <w:vAlign w:val="center"/>
                  </w:tcPr>
                  <w:p w:rsidR="00907815" w:rsidRDefault="00907815" w:rsidP="00907815">
                    <w:pPr>
                      <w:jc w:val="center"/>
                      <w:rPr>
                        <w:rFonts w:ascii="Arial Narrow" w:hAnsi="Arial Narrow" w:cs="宋体"/>
                        <w:sz w:val="18"/>
                        <w:szCs w:val="18"/>
                      </w:rPr>
                    </w:pPr>
                    <w:r>
                      <w:rPr>
                        <w:rFonts w:ascii="Arial Narrow" w:hAnsi="Arial Narrow" w:cs="宋体"/>
                        <w:sz w:val="18"/>
                        <w:szCs w:val="18"/>
                      </w:rPr>
                      <w:t>-57.64%</w:t>
                    </w:r>
                  </w:p>
                </w:tc>
                <w:tc>
                  <w:tcPr>
                    <w:tcW w:w="3056" w:type="dxa"/>
                    <w:tcBorders>
                      <w:top w:val="single" w:sz="4" w:space="0" w:color="auto"/>
                      <w:left w:val="nil"/>
                      <w:bottom w:val="single" w:sz="4" w:space="0" w:color="auto"/>
                      <w:right w:val="single" w:sz="4" w:space="0" w:color="auto"/>
                    </w:tcBorders>
                    <w:vAlign w:val="center"/>
                  </w:tcPr>
                  <w:p w:rsidR="00907815" w:rsidRDefault="00907815" w:rsidP="00907815">
                    <w:pPr>
                      <w:jc w:val="center"/>
                      <w:rPr>
                        <w:rFonts w:ascii="Arial Narrow" w:hAnsi="Arial Narrow" w:cs="宋体"/>
                        <w:sz w:val="18"/>
                        <w:szCs w:val="18"/>
                      </w:rPr>
                    </w:pPr>
                    <w:r>
                      <w:rPr>
                        <w:rFonts w:ascii="Arial Narrow" w:hAnsi="Arial Narrow" w:cs="宋体"/>
                        <w:color w:val="auto"/>
                        <w:sz w:val="18"/>
                        <w:szCs w:val="18"/>
                      </w:rPr>
                      <w:t>上年同期智慧海派纳入合并范围，本期智慧海派已不纳入合并范围。</w:t>
                    </w:r>
                  </w:p>
                </w:tc>
              </w:tr>
              <w:tr w:rsidR="00907815" w:rsidTr="00907815">
                <w:trPr>
                  <w:trHeight w:val="560"/>
                </w:trPr>
                <w:tc>
                  <w:tcPr>
                    <w:tcW w:w="1291" w:type="dxa"/>
                    <w:tcBorders>
                      <w:top w:val="single" w:sz="4" w:space="0" w:color="auto"/>
                      <w:left w:val="single" w:sz="4" w:space="0" w:color="auto"/>
                      <w:bottom w:val="single" w:sz="4" w:space="0" w:color="auto"/>
                      <w:right w:val="single" w:sz="4" w:space="0" w:color="auto"/>
                    </w:tcBorders>
                    <w:vAlign w:val="center"/>
                  </w:tcPr>
                  <w:p w:rsidR="00907815" w:rsidRDefault="00907815" w:rsidP="00907815">
                    <w:pPr>
                      <w:jc w:val="center"/>
                      <w:rPr>
                        <w:rFonts w:cs="宋体"/>
                        <w:sz w:val="18"/>
                        <w:szCs w:val="18"/>
                      </w:rPr>
                    </w:pPr>
                    <w:r>
                      <w:rPr>
                        <w:rFonts w:cs="宋体" w:hint="eastAsia"/>
                        <w:sz w:val="18"/>
                        <w:szCs w:val="18"/>
                      </w:rPr>
                      <w:t>财务费用</w:t>
                    </w:r>
                  </w:p>
                </w:tc>
                <w:tc>
                  <w:tcPr>
                    <w:tcW w:w="1559" w:type="dxa"/>
                    <w:tcBorders>
                      <w:top w:val="single" w:sz="4" w:space="0" w:color="auto"/>
                      <w:left w:val="nil"/>
                      <w:bottom w:val="single" w:sz="4" w:space="0" w:color="auto"/>
                      <w:right w:val="single" w:sz="4" w:space="0" w:color="auto"/>
                    </w:tcBorders>
                    <w:vAlign w:val="center"/>
                  </w:tcPr>
                  <w:p w:rsidR="00907815" w:rsidRDefault="00907815" w:rsidP="00907815">
                    <w:pPr>
                      <w:jc w:val="center"/>
                      <w:rPr>
                        <w:rFonts w:ascii="Arial" w:hAnsi="Arial" w:cs="Arial"/>
                        <w:sz w:val="18"/>
                        <w:szCs w:val="18"/>
                      </w:rPr>
                    </w:pPr>
                    <w:r>
                      <w:rPr>
                        <w:rFonts w:ascii="Arial" w:hAnsi="Arial" w:cs="Arial"/>
                        <w:sz w:val="18"/>
                        <w:szCs w:val="18"/>
                      </w:rPr>
                      <w:t>35,728,038.92</w:t>
                    </w:r>
                  </w:p>
                </w:tc>
                <w:tc>
                  <w:tcPr>
                    <w:tcW w:w="1701" w:type="dxa"/>
                    <w:tcBorders>
                      <w:top w:val="single" w:sz="4" w:space="0" w:color="auto"/>
                      <w:left w:val="nil"/>
                      <w:bottom w:val="single" w:sz="4" w:space="0" w:color="auto"/>
                      <w:right w:val="single" w:sz="4" w:space="0" w:color="auto"/>
                    </w:tcBorders>
                    <w:vAlign w:val="center"/>
                  </w:tcPr>
                  <w:p w:rsidR="00907815" w:rsidRDefault="00907815" w:rsidP="00907815">
                    <w:pPr>
                      <w:jc w:val="center"/>
                      <w:rPr>
                        <w:rFonts w:ascii="Arial" w:hAnsi="Arial" w:cs="Arial"/>
                        <w:sz w:val="18"/>
                        <w:szCs w:val="18"/>
                      </w:rPr>
                    </w:pPr>
                    <w:r>
                      <w:rPr>
                        <w:rFonts w:ascii="Arial" w:hAnsi="Arial" w:cs="Arial"/>
                        <w:sz w:val="18"/>
                        <w:szCs w:val="18"/>
                      </w:rPr>
                      <w:t>76,922,051.02</w:t>
                    </w:r>
                  </w:p>
                </w:tc>
                <w:tc>
                  <w:tcPr>
                    <w:tcW w:w="851" w:type="dxa"/>
                    <w:tcBorders>
                      <w:top w:val="single" w:sz="4" w:space="0" w:color="auto"/>
                      <w:left w:val="nil"/>
                      <w:bottom w:val="single" w:sz="4" w:space="0" w:color="auto"/>
                      <w:right w:val="single" w:sz="4" w:space="0" w:color="auto"/>
                    </w:tcBorders>
                    <w:vAlign w:val="center"/>
                  </w:tcPr>
                  <w:p w:rsidR="00907815" w:rsidRDefault="00907815" w:rsidP="00907815">
                    <w:pPr>
                      <w:jc w:val="center"/>
                      <w:rPr>
                        <w:rFonts w:ascii="Arial Narrow" w:hAnsi="Arial Narrow" w:cs="宋体"/>
                        <w:sz w:val="18"/>
                        <w:szCs w:val="18"/>
                      </w:rPr>
                    </w:pPr>
                    <w:r>
                      <w:rPr>
                        <w:rFonts w:ascii="Arial Narrow" w:hAnsi="Arial Narrow" w:cs="宋体"/>
                        <w:sz w:val="18"/>
                        <w:szCs w:val="18"/>
                      </w:rPr>
                      <w:t>-53.55%</w:t>
                    </w:r>
                  </w:p>
                </w:tc>
                <w:tc>
                  <w:tcPr>
                    <w:tcW w:w="3056" w:type="dxa"/>
                    <w:tcBorders>
                      <w:top w:val="single" w:sz="4" w:space="0" w:color="auto"/>
                      <w:left w:val="nil"/>
                      <w:bottom w:val="single" w:sz="4" w:space="0" w:color="auto"/>
                      <w:right w:val="single" w:sz="4" w:space="0" w:color="auto"/>
                    </w:tcBorders>
                    <w:vAlign w:val="center"/>
                  </w:tcPr>
                  <w:p w:rsidR="00907815" w:rsidRDefault="00907815" w:rsidP="00907815">
                    <w:pPr>
                      <w:jc w:val="center"/>
                      <w:rPr>
                        <w:rFonts w:ascii="Arial Narrow" w:hAnsi="Arial Narrow" w:cs="宋体"/>
                        <w:sz w:val="18"/>
                        <w:szCs w:val="18"/>
                      </w:rPr>
                    </w:pPr>
                    <w:r>
                      <w:rPr>
                        <w:rFonts w:ascii="Arial Narrow" w:hAnsi="Arial Narrow" w:cs="宋体"/>
                        <w:color w:val="auto"/>
                        <w:sz w:val="18"/>
                        <w:szCs w:val="18"/>
                      </w:rPr>
                      <w:t>上年同期智慧海派纳入合并范围，本期智慧海派已不纳入合并范围。</w:t>
                    </w:r>
                  </w:p>
                </w:tc>
              </w:tr>
              <w:tr w:rsidR="00907815" w:rsidTr="00907815">
                <w:trPr>
                  <w:trHeight w:val="560"/>
                </w:trPr>
                <w:tc>
                  <w:tcPr>
                    <w:tcW w:w="1291" w:type="dxa"/>
                    <w:tcBorders>
                      <w:top w:val="single" w:sz="4" w:space="0" w:color="auto"/>
                      <w:left w:val="single" w:sz="4" w:space="0" w:color="auto"/>
                      <w:bottom w:val="single" w:sz="4" w:space="0" w:color="auto"/>
                      <w:right w:val="single" w:sz="4" w:space="0" w:color="auto"/>
                    </w:tcBorders>
                    <w:vAlign w:val="center"/>
                  </w:tcPr>
                  <w:p w:rsidR="00907815" w:rsidRDefault="00907815" w:rsidP="00907815">
                    <w:pPr>
                      <w:jc w:val="center"/>
                      <w:rPr>
                        <w:rFonts w:cs="宋体"/>
                        <w:sz w:val="18"/>
                        <w:szCs w:val="18"/>
                      </w:rPr>
                    </w:pPr>
                    <w:r>
                      <w:rPr>
                        <w:rFonts w:cs="宋体" w:hint="eastAsia"/>
                        <w:sz w:val="18"/>
                        <w:szCs w:val="18"/>
                      </w:rPr>
                      <w:t>信用减值</w:t>
                    </w:r>
                  </w:p>
                  <w:p w:rsidR="00907815" w:rsidRDefault="00907815" w:rsidP="00907815">
                    <w:pPr>
                      <w:jc w:val="center"/>
                      <w:rPr>
                        <w:rFonts w:cs="宋体"/>
                        <w:sz w:val="18"/>
                        <w:szCs w:val="18"/>
                      </w:rPr>
                    </w:pPr>
                    <w:r>
                      <w:rPr>
                        <w:rFonts w:cs="宋体" w:hint="eastAsia"/>
                        <w:sz w:val="18"/>
                        <w:szCs w:val="18"/>
                      </w:rPr>
                      <w:t>损失</w:t>
                    </w:r>
                  </w:p>
                </w:tc>
                <w:tc>
                  <w:tcPr>
                    <w:tcW w:w="1559" w:type="dxa"/>
                    <w:tcBorders>
                      <w:top w:val="single" w:sz="4" w:space="0" w:color="auto"/>
                      <w:left w:val="nil"/>
                      <w:bottom w:val="single" w:sz="4" w:space="0" w:color="auto"/>
                      <w:right w:val="single" w:sz="4" w:space="0" w:color="auto"/>
                    </w:tcBorders>
                    <w:vAlign w:val="center"/>
                  </w:tcPr>
                  <w:p w:rsidR="00907815" w:rsidRDefault="00907815" w:rsidP="00907815">
                    <w:pPr>
                      <w:jc w:val="center"/>
                      <w:rPr>
                        <w:rFonts w:ascii="Arial" w:hAnsi="Arial" w:cs="Arial"/>
                        <w:sz w:val="18"/>
                        <w:szCs w:val="18"/>
                      </w:rPr>
                    </w:pPr>
                    <w:r>
                      <w:rPr>
                        <w:rFonts w:ascii="Arial" w:hAnsi="Arial" w:cs="Arial"/>
                        <w:sz w:val="18"/>
                        <w:szCs w:val="18"/>
                      </w:rPr>
                      <w:t>-1,605,492.83</w:t>
                    </w:r>
                  </w:p>
                </w:tc>
                <w:tc>
                  <w:tcPr>
                    <w:tcW w:w="1701" w:type="dxa"/>
                    <w:tcBorders>
                      <w:top w:val="single" w:sz="4" w:space="0" w:color="auto"/>
                      <w:left w:val="nil"/>
                      <w:bottom w:val="single" w:sz="4" w:space="0" w:color="auto"/>
                      <w:right w:val="single" w:sz="4" w:space="0" w:color="auto"/>
                    </w:tcBorders>
                    <w:vAlign w:val="center"/>
                  </w:tcPr>
                  <w:p w:rsidR="00907815" w:rsidRDefault="00907815" w:rsidP="00907815">
                    <w:pPr>
                      <w:jc w:val="center"/>
                      <w:rPr>
                        <w:rFonts w:ascii="Arial" w:hAnsi="Arial" w:cs="Arial"/>
                        <w:sz w:val="18"/>
                        <w:szCs w:val="18"/>
                      </w:rPr>
                    </w:pPr>
                    <w:r>
                      <w:rPr>
                        <w:rFonts w:ascii="Arial" w:hAnsi="Arial" w:cs="Arial"/>
                        <w:sz w:val="18"/>
                        <w:szCs w:val="18"/>
                      </w:rPr>
                      <w:t>-40,252,034.11</w:t>
                    </w:r>
                  </w:p>
                </w:tc>
                <w:tc>
                  <w:tcPr>
                    <w:tcW w:w="851" w:type="dxa"/>
                    <w:tcBorders>
                      <w:top w:val="single" w:sz="4" w:space="0" w:color="auto"/>
                      <w:left w:val="nil"/>
                      <w:bottom w:val="single" w:sz="4" w:space="0" w:color="auto"/>
                      <w:right w:val="single" w:sz="4" w:space="0" w:color="auto"/>
                    </w:tcBorders>
                    <w:vAlign w:val="center"/>
                  </w:tcPr>
                  <w:p w:rsidR="00907815" w:rsidRDefault="00907815" w:rsidP="00907815">
                    <w:pPr>
                      <w:jc w:val="center"/>
                      <w:rPr>
                        <w:rFonts w:ascii="Arial Narrow" w:hAnsi="Arial Narrow" w:cs="宋体"/>
                        <w:sz w:val="18"/>
                        <w:szCs w:val="18"/>
                      </w:rPr>
                    </w:pPr>
                    <w:r>
                      <w:rPr>
                        <w:rFonts w:ascii="Arial Narrow" w:hAnsi="Arial Narrow" w:cs="宋体"/>
                        <w:sz w:val="18"/>
                        <w:szCs w:val="18"/>
                      </w:rPr>
                      <w:t>-96.01%</w:t>
                    </w:r>
                  </w:p>
                </w:tc>
                <w:tc>
                  <w:tcPr>
                    <w:tcW w:w="3056" w:type="dxa"/>
                    <w:tcBorders>
                      <w:top w:val="single" w:sz="4" w:space="0" w:color="auto"/>
                      <w:left w:val="nil"/>
                      <w:bottom w:val="single" w:sz="4" w:space="0" w:color="auto"/>
                      <w:right w:val="single" w:sz="4" w:space="0" w:color="auto"/>
                    </w:tcBorders>
                    <w:vAlign w:val="center"/>
                  </w:tcPr>
                  <w:p w:rsidR="00907815" w:rsidRDefault="00907815" w:rsidP="00907815">
                    <w:pPr>
                      <w:jc w:val="center"/>
                      <w:rPr>
                        <w:rFonts w:ascii="Arial Narrow" w:hAnsi="Arial Narrow" w:cs="宋体"/>
                        <w:sz w:val="18"/>
                        <w:szCs w:val="18"/>
                      </w:rPr>
                    </w:pPr>
                    <w:r>
                      <w:rPr>
                        <w:rFonts w:ascii="Arial Narrow" w:hAnsi="Arial Narrow" w:cs="宋体"/>
                        <w:color w:val="auto"/>
                        <w:sz w:val="18"/>
                        <w:szCs w:val="18"/>
                      </w:rPr>
                      <w:t>上年同期智慧海派纳入合并范围，本期智慧海派已不纳入合并范围。</w:t>
                    </w:r>
                  </w:p>
                </w:tc>
              </w:tr>
              <w:tr w:rsidR="00907815" w:rsidTr="00907815">
                <w:trPr>
                  <w:trHeight w:val="560"/>
                </w:trPr>
                <w:tc>
                  <w:tcPr>
                    <w:tcW w:w="1291" w:type="dxa"/>
                    <w:tcBorders>
                      <w:top w:val="single" w:sz="4" w:space="0" w:color="auto"/>
                      <w:left w:val="single" w:sz="4" w:space="0" w:color="auto"/>
                      <w:bottom w:val="single" w:sz="4" w:space="0" w:color="auto"/>
                      <w:right w:val="single" w:sz="4" w:space="0" w:color="auto"/>
                    </w:tcBorders>
                    <w:noWrap/>
                    <w:vAlign w:val="center"/>
                  </w:tcPr>
                  <w:p w:rsidR="00907815" w:rsidRDefault="00907815" w:rsidP="00907815">
                    <w:pPr>
                      <w:jc w:val="center"/>
                      <w:rPr>
                        <w:rFonts w:cs="宋体"/>
                        <w:sz w:val="18"/>
                        <w:szCs w:val="18"/>
                      </w:rPr>
                    </w:pPr>
                    <w:r>
                      <w:rPr>
                        <w:rFonts w:cs="宋体" w:hint="eastAsia"/>
                        <w:sz w:val="18"/>
                        <w:szCs w:val="18"/>
                      </w:rPr>
                      <w:t>其他收益</w:t>
                    </w:r>
                  </w:p>
                </w:tc>
                <w:tc>
                  <w:tcPr>
                    <w:tcW w:w="1559" w:type="dxa"/>
                    <w:tcBorders>
                      <w:top w:val="single" w:sz="4" w:space="0" w:color="auto"/>
                      <w:left w:val="nil"/>
                      <w:bottom w:val="single" w:sz="4" w:space="0" w:color="auto"/>
                      <w:right w:val="single" w:sz="4" w:space="0" w:color="auto"/>
                    </w:tcBorders>
                    <w:noWrap/>
                    <w:vAlign w:val="center"/>
                  </w:tcPr>
                  <w:p w:rsidR="00907815" w:rsidRDefault="00907815" w:rsidP="00907815">
                    <w:pPr>
                      <w:jc w:val="center"/>
                      <w:rPr>
                        <w:rFonts w:ascii="Arial" w:hAnsi="Arial" w:cs="Arial"/>
                        <w:sz w:val="18"/>
                        <w:szCs w:val="18"/>
                      </w:rPr>
                    </w:pPr>
                    <w:r>
                      <w:rPr>
                        <w:rFonts w:ascii="Arial" w:hAnsi="Arial" w:cs="Arial"/>
                        <w:sz w:val="18"/>
                        <w:szCs w:val="18"/>
                      </w:rPr>
                      <w:t>6,693,481.77</w:t>
                    </w:r>
                  </w:p>
                </w:tc>
                <w:tc>
                  <w:tcPr>
                    <w:tcW w:w="1701" w:type="dxa"/>
                    <w:tcBorders>
                      <w:top w:val="single" w:sz="4" w:space="0" w:color="auto"/>
                      <w:left w:val="nil"/>
                      <w:bottom w:val="single" w:sz="4" w:space="0" w:color="auto"/>
                      <w:right w:val="single" w:sz="4" w:space="0" w:color="auto"/>
                    </w:tcBorders>
                    <w:noWrap/>
                    <w:vAlign w:val="center"/>
                  </w:tcPr>
                  <w:p w:rsidR="00907815" w:rsidRDefault="00907815" w:rsidP="00907815">
                    <w:pPr>
                      <w:jc w:val="center"/>
                      <w:rPr>
                        <w:rFonts w:ascii="Arial" w:hAnsi="Arial" w:cs="Arial"/>
                        <w:sz w:val="18"/>
                        <w:szCs w:val="18"/>
                      </w:rPr>
                    </w:pPr>
                    <w:r>
                      <w:rPr>
                        <w:rFonts w:ascii="Arial" w:hAnsi="Arial" w:cs="Arial"/>
                        <w:sz w:val="18"/>
                        <w:szCs w:val="18"/>
                      </w:rPr>
                      <w:t>27,933,072.62</w:t>
                    </w:r>
                  </w:p>
                </w:tc>
                <w:tc>
                  <w:tcPr>
                    <w:tcW w:w="851" w:type="dxa"/>
                    <w:tcBorders>
                      <w:top w:val="single" w:sz="4" w:space="0" w:color="auto"/>
                      <w:left w:val="nil"/>
                      <w:bottom w:val="single" w:sz="4" w:space="0" w:color="auto"/>
                      <w:right w:val="single" w:sz="4" w:space="0" w:color="auto"/>
                    </w:tcBorders>
                    <w:vAlign w:val="center"/>
                  </w:tcPr>
                  <w:p w:rsidR="00907815" w:rsidRDefault="00907815" w:rsidP="00907815">
                    <w:pPr>
                      <w:jc w:val="center"/>
                      <w:rPr>
                        <w:rFonts w:ascii="Arial Narrow" w:hAnsi="Arial Narrow" w:cs="宋体"/>
                        <w:sz w:val="18"/>
                        <w:szCs w:val="18"/>
                      </w:rPr>
                    </w:pPr>
                    <w:r>
                      <w:rPr>
                        <w:rFonts w:ascii="Arial Narrow" w:hAnsi="Arial Narrow" w:cs="宋体"/>
                        <w:sz w:val="18"/>
                        <w:szCs w:val="18"/>
                      </w:rPr>
                      <w:t>-76.04%</w:t>
                    </w:r>
                  </w:p>
                </w:tc>
                <w:tc>
                  <w:tcPr>
                    <w:tcW w:w="3056" w:type="dxa"/>
                    <w:tcBorders>
                      <w:top w:val="single" w:sz="4" w:space="0" w:color="auto"/>
                      <w:left w:val="nil"/>
                      <w:bottom w:val="single" w:sz="4" w:space="0" w:color="auto"/>
                      <w:right w:val="single" w:sz="4" w:space="0" w:color="auto"/>
                    </w:tcBorders>
                    <w:vAlign w:val="center"/>
                  </w:tcPr>
                  <w:p w:rsidR="00907815" w:rsidRDefault="00907815" w:rsidP="00907815">
                    <w:pPr>
                      <w:jc w:val="center"/>
                      <w:rPr>
                        <w:rFonts w:ascii="Arial Narrow" w:hAnsi="Arial Narrow" w:cs="宋体"/>
                        <w:sz w:val="18"/>
                        <w:szCs w:val="18"/>
                      </w:rPr>
                    </w:pPr>
                    <w:r>
                      <w:rPr>
                        <w:rFonts w:ascii="Arial Narrow" w:hAnsi="Arial Narrow" w:cs="宋体"/>
                        <w:color w:val="auto"/>
                        <w:sz w:val="18"/>
                        <w:szCs w:val="18"/>
                      </w:rPr>
                      <w:t>政府补助减少</w:t>
                    </w:r>
                  </w:p>
                </w:tc>
              </w:tr>
              <w:tr w:rsidR="00907815" w:rsidTr="00907815">
                <w:trPr>
                  <w:trHeight w:val="560"/>
                </w:trPr>
                <w:tc>
                  <w:tcPr>
                    <w:tcW w:w="1291" w:type="dxa"/>
                    <w:tcBorders>
                      <w:top w:val="single" w:sz="4" w:space="0" w:color="auto"/>
                      <w:left w:val="single" w:sz="4" w:space="0" w:color="auto"/>
                      <w:bottom w:val="single" w:sz="4" w:space="0" w:color="auto"/>
                      <w:right w:val="single" w:sz="4" w:space="0" w:color="auto"/>
                    </w:tcBorders>
                    <w:noWrap/>
                    <w:vAlign w:val="center"/>
                  </w:tcPr>
                  <w:p w:rsidR="00907815" w:rsidRDefault="00907815" w:rsidP="00907815">
                    <w:pPr>
                      <w:jc w:val="center"/>
                      <w:rPr>
                        <w:rFonts w:cs="宋体"/>
                        <w:sz w:val="18"/>
                        <w:szCs w:val="18"/>
                      </w:rPr>
                    </w:pPr>
                    <w:r>
                      <w:rPr>
                        <w:rFonts w:cs="宋体" w:hint="eastAsia"/>
                        <w:sz w:val="18"/>
                        <w:szCs w:val="18"/>
                      </w:rPr>
                      <w:t>资产处置</w:t>
                    </w:r>
                  </w:p>
                  <w:p w:rsidR="00907815" w:rsidRDefault="00907815" w:rsidP="00907815">
                    <w:pPr>
                      <w:jc w:val="center"/>
                      <w:rPr>
                        <w:rFonts w:cs="宋体"/>
                        <w:sz w:val="18"/>
                        <w:szCs w:val="18"/>
                      </w:rPr>
                    </w:pPr>
                    <w:r>
                      <w:rPr>
                        <w:rFonts w:cs="宋体" w:hint="eastAsia"/>
                        <w:sz w:val="18"/>
                        <w:szCs w:val="18"/>
                      </w:rPr>
                      <w:t>收益</w:t>
                    </w:r>
                  </w:p>
                </w:tc>
                <w:tc>
                  <w:tcPr>
                    <w:tcW w:w="1559" w:type="dxa"/>
                    <w:tcBorders>
                      <w:top w:val="single" w:sz="4" w:space="0" w:color="auto"/>
                      <w:left w:val="nil"/>
                      <w:bottom w:val="single" w:sz="4" w:space="0" w:color="auto"/>
                      <w:right w:val="single" w:sz="4" w:space="0" w:color="auto"/>
                    </w:tcBorders>
                    <w:noWrap/>
                    <w:vAlign w:val="center"/>
                  </w:tcPr>
                  <w:p w:rsidR="00907815" w:rsidRDefault="00907815" w:rsidP="00907815">
                    <w:pPr>
                      <w:jc w:val="center"/>
                      <w:rPr>
                        <w:rFonts w:ascii="Arial" w:hAnsi="Arial" w:cs="Arial"/>
                        <w:sz w:val="18"/>
                        <w:szCs w:val="18"/>
                      </w:rPr>
                    </w:pPr>
                    <w:r>
                      <w:rPr>
                        <w:rFonts w:ascii="Arial" w:hAnsi="Arial" w:cs="Arial"/>
                        <w:sz w:val="18"/>
                        <w:szCs w:val="18"/>
                      </w:rPr>
                      <w:t>8,822.90</w:t>
                    </w:r>
                  </w:p>
                </w:tc>
                <w:tc>
                  <w:tcPr>
                    <w:tcW w:w="1701" w:type="dxa"/>
                    <w:tcBorders>
                      <w:top w:val="single" w:sz="4" w:space="0" w:color="auto"/>
                      <w:left w:val="nil"/>
                      <w:bottom w:val="single" w:sz="4" w:space="0" w:color="auto"/>
                      <w:right w:val="single" w:sz="4" w:space="0" w:color="auto"/>
                    </w:tcBorders>
                    <w:noWrap/>
                    <w:vAlign w:val="center"/>
                  </w:tcPr>
                  <w:p w:rsidR="00907815" w:rsidRDefault="00907815" w:rsidP="00907815">
                    <w:pPr>
                      <w:jc w:val="center"/>
                      <w:rPr>
                        <w:rFonts w:ascii="Arial" w:hAnsi="Arial" w:cs="Arial"/>
                        <w:sz w:val="18"/>
                        <w:szCs w:val="18"/>
                      </w:rPr>
                    </w:pPr>
                    <w:r>
                      <w:rPr>
                        <w:rFonts w:ascii="Arial" w:hAnsi="Arial" w:cs="Arial"/>
                        <w:sz w:val="18"/>
                        <w:szCs w:val="18"/>
                      </w:rPr>
                      <w:t>106,684,846.55</w:t>
                    </w:r>
                  </w:p>
                </w:tc>
                <w:tc>
                  <w:tcPr>
                    <w:tcW w:w="851" w:type="dxa"/>
                    <w:tcBorders>
                      <w:top w:val="single" w:sz="4" w:space="0" w:color="auto"/>
                      <w:left w:val="nil"/>
                      <w:bottom w:val="single" w:sz="4" w:space="0" w:color="auto"/>
                      <w:right w:val="single" w:sz="4" w:space="0" w:color="auto"/>
                    </w:tcBorders>
                    <w:vAlign w:val="center"/>
                  </w:tcPr>
                  <w:p w:rsidR="00907815" w:rsidRDefault="00907815" w:rsidP="00907815">
                    <w:pPr>
                      <w:jc w:val="center"/>
                      <w:rPr>
                        <w:rFonts w:ascii="Arial Narrow" w:hAnsi="Arial Narrow" w:cs="宋体"/>
                        <w:sz w:val="18"/>
                        <w:szCs w:val="18"/>
                      </w:rPr>
                    </w:pPr>
                    <w:r>
                      <w:rPr>
                        <w:rFonts w:ascii="Arial Narrow" w:hAnsi="Arial Narrow" w:cs="宋体"/>
                        <w:sz w:val="18"/>
                        <w:szCs w:val="18"/>
                      </w:rPr>
                      <w:t>-99.99%</w:t>
                    </w:r>
                  </w:p>
                </w:tc>
                <w:tc>
                  <w:tcPr>
                    <w:tcW w:w="3056" w:type="dxa"/>
                    <w:tcBorders>
                      <w:top w:val="single" w:sz="4" w:space="0" w:color="auto"/>
                      <w:left w:val="nil"/>
                      <w:bottom w:val="single" w:sz="8" w:space="0" w:color="auto"/>
                      <w:right w:val="single" w:sz="8" w:space="0" w:color="auto"/>
                    </w:tcBorders>
                    <w:vAlign w:val="center"/>
                  </w:tcPr>
                  <w:p w:rsidR="00907815" w:rsidRDefault="00907815" w:rsidP="00907815">
                    <w:pPr>
                      <w:jc w:val="center"/>
                      <w:rPr>
                        <w:rFonts w:ascii="Arial Narrow" w:hAnsi="Arial Narrow" w:cs="宋体"/>
                        <w:sz w:val="18"/>
                        <w:szCs w:val="18"/>
                      </w:rPr>
                    </w:pPr>
                    <w:r>
                      <w:rPr>
                        <w:rFonts w:ascii="Arial Narrow" w:hAnsi="Arial Narrow" w:cs="宋体" w:hint="eastAsia"/>
                        <w:color w:val="auto"/>
                        <w:sz w:val="18"/>
                        <w:szCs w:val="18"/>
                      </w:rPr>
                      <w:t>上年母公司处置房产等收益</w:t>
                    </w:r>
                  </w:p>
                </w:tc>
              </w:tr>
              <w:tr w:rsidR="00907815" w:rsidTr="00907815">
                <w:trPr>
                  <w:trHeight w:val="560"/>
                </w:trPr>
                <w:tc>
                  <w:tcPr>
                    <w:tcW w:w="1291" w:type="dxa"/>
                    <w:tcBorders>
                      <w:top w:val="nil"/>
                      <w:left w:val="single" w:sz="4" w:space="0" w:color="auto"/>
                      <w:bottom w:val="single" w:sz="4" w:space="0" w:color="auto"/>
                      <w:right w:val="single" w:sz="4" w:space="0" w:color="auto"/>
                    </w:tcBorders>
                    <w:noWrap/>
                    <w:vAlign w:val="center"/>
                  </w:tcPr>
                  <w:p w:rsidR="00907815" w:rsidRDefault="00907815" w:rsidP="00907815">
                    <w:pPr>
                      <w:jc w:val="center"/>
                      <w:rPr>
                        <w:rFonts w:cs="宋体"/>
                        <w:sz w:val="18"/>
                        <w:szCs w:val="18"/>
                      </w:rPr>
                    </w:pPr>
                    <w:r>
                      <w:rPr>
                        <w:rFonts w:cs="宋体" w:hint="eastAsia"/>
                        <w:sz w:val="18"/>
                        <w:szCs w:val="18"/>
                      </w:rPr>
                      <w:t>营业外收入</w:t>
                    </w:r>
                  </w:p>
                </w:tc>
                <w:tc>
                  <w:tcPr>
                    <w:tcW w:w="1559" w:type="dxa"/>
                    <w:tcBorders>
                      <w:top w:val="nil"/>
                      <w:left w:val="nil"/>
                      <w:bottom w:val="single" w:sz="4" w:space="0" w:color="auto"/>
                      <w:right w:val="single" w:sz="4" w:space="0" w:color="auto"/>
                    </w:tcBorders>
                    <w:noWrap/>
                    <w:vAlign w:val="center"/>
                  </w:tcPr>
                  <w:p w:rsidR="00907815" w:rsidRDefault="00907815" w:rsidP="00907815">
                    <w:pPr>
                      <w:jc w:val="center"/>
                      <w:rPr>
                        <w:rFonts w:ascii="Arial" w:hAnsi="Arial" w:cs="Arial"/>
                        <w:sz w:val="18"/>
                        <w:szCs w:val="18"/>
                      </w:rPr>
                    </w:pPr>
                    <w:r>
                      <w:rPr>
                        <w:rFonts w:ascii="Arial" w:hAnsi="Arial" w:cs="Arial"/>
                        <w:sz w:val="18"/>
                        <w:szCs w:val="18"/>
                      </w:rPr>
                      <w:t>452,883.76</w:t>
                    </w:r>
                  </w:p>
                </w:tc>
                <w:tc>
                  <w:tcPr>
                    <w:tcW w:w="1701" w:type="dxa"/>
                    <w:tcBorders>
                      <w:top w:val="nil"/>
                      <w:left w:val="nil"/>
                      <w:bottom w:val="single" w:sz="4" w:space="0" w:color="auto"/>
                      <w:right w:val="single" w:sz="4" w:space="0" w:color="auto"/>
                    </w:tcBorders>
                    <w:noWrap/>
                    <w:vAlign w:val="center"/>
                  </w:tcPr>
                  <w:p w:rsidR="00907815" w:rsidRDefault="00907815" w:rsidP="00907815">
                    <w:pPr>
                      <w:jc w:val="center"/>
                      <w:rPr>
                        <w:rFonts w:ascii="Arial" w:hAnsi="Arial" w:cs="Arial"/>
                        <w:sz w:val="18"/>
                        <w:szCs w:val="18"/>
                      </w:rPr>
                    </w:pPr>
                    <w:r>
                      <w:rPr>
                        <w:rFonts w:ascii="Arial" w:hAnsi="Arial" w:cs="Arial"/>
                        <w:sz w:val="18"/>
                        <w:szCs w:val="18"/>
                      </w:rPr>
                      <w:t>25,629,970.32</w:t>
                    </w:r>
                  </w:p>
                </w:tc>
                <w:tc>
                  <w:tcPr>
                    <w:tcW w:w="851" w:type="dxa"/>
                    <w:tcBorders>
                      <w:top w:val="nil"/>
                      <w:left w:val="nil"/>
                      <w:bottom w:val="single" w:sz="4" w:space="0" w:color="auto"/>
                      <w:right w:val="single" w:sz="4" w:space="0" w:color="auto"/>
                    </w:tcBorders>
                    <w:vAlign w:val="center"/>
                  </w:tcPr>
                  <w:p w:rsidR="00907815" w:rsidRDefault="00907815" w:rsidP="00907815">
                    <w:pPr>
                      <w:jc w:val="center"/>
                      <w:rPr>
                        <w:rFonts w:ascii="Arial Narrow" w:hAnsi="Arial Narrow" w:cs="宋体"/>
                        <w:sz w:val="18"/>
                        <w:szCs w:val="18"/>
                      </w:rPr>
                    </w:pPr>
                    <w:r>
                      <w:rPr>
                        <w:rFonts w:ascii="Arial Narrow" w:hAnsi="Arial Narrow" w:cs="宋体"/>
                        <w:sz w:val="18"/>
                        <w:szCs w:val="18"/>
                      </w:rPr>
                      <w:t>-98.23%</w:t>
                    </w:r>
                  </w:p>
                </w:tc>
                <w:tc>
                  <w:tcPr>
                    <w:tcW w:w="3056" w:type="dxa"/>
                    <w:tcBorders>
                      <w:top w:val="nil"/>
                      <w:left w:val="nil"/>
                      <w:bottom w:val="single" w:sz="8" w:space="0" w:color="auto"/>
                      <w:right w:val="single" w:sz="8" w:space="0" w:color="auto"/>
                    </w:tcBorders>
                    <w:vAlign w:val="center"/>
                  </w:tcPr>
                  <w:p w:rsidR="00907815" w:rsidRDefault="00907815" w:rsidP="00907815">
                    <w:pPr>
                      <w:jc w:val="center"/>
                      <w:rPr>
                        <w:rFonts w:ascii="Arial Narrow" w:hAnsi="Arial Narrow" w:cs="宋体"/>
                        <w:sz w:val="18"/>
                        <w:szCs w:val="18"/>
                      </w:rPr>
                    </w:pPr>
                    <w:r>
                      <w:rPr>
                        <w:rFonts w:ascii="Arial Narrow" w:hAnsi="Arial Narrow" w:cs="宋体"/>
                        <w:color w:val="auto"/>
                        <w:sz w:val="18"/>
                        <w:szCs w:val="18"/>
                      </w:rPr>
                      <w:t>上年同期有土地处置相关的补偿款收入</w:t>
                    </w:r>
                  </w:p>
                </w:tc>
              </w:tr>
              <w:tr w:rsidR="00907815" w:rsidTr="00907815">
                <w:trPr>
                  <w:trHeight w:val="560"/>
                </w:trPr>
                <w:tc>
                  <w:tcPr>
                    <w:tcW w:w="1291" w:type="dxa"/>
                    <w:tcBorders>
                      <w:top w:val="nil"/>
                      <w:left w:val="single" w:sz="4" w:space="0" w:color="auto"/>
                      <w:bottom w:val="single" w:sz="4" w:space="0" w:color="auto"/>
                      <w:right w:val="single" w:sz="4" w:space="0" w:color="auto"/>
                    </w:tcBorders>
                    <w:vAlign w:val="center"/>
                  </w:tcPr>
                  <w:p w:rsidR="00907815" w:rsidRDefault="00907815" w:rsidP="00907815">
                    <w:pPr>
                      <w:jc w:val="center"/>
                      <w:rPr>
                        <w:rFonts w:ascii="Arial" w:hAnsi="Arial" w:cs="Arial"/>
                        <w:sz w:val="18"/>
                        <w:szCs w:val="18"/>
                      </w:rPr>
                    </w:pPr>
                    <w:r>
                      <w:rPr>
                        <w:rFonts w:ascii="Arial" w:hAnsi="Arial" w:cs="Arial"/>
                        <w:sz w:val="18"/>
                        <w:szCs w:val="18"/>
                      </w:rPr>
                      <w:t>所得税</w:t>
                    </w:r>
                  </w:p>
                  <w:p w:rsidR="00907815" w:rsidRDefault="00907815" w:rsidP="00907815">
                    <w:pPr>
                      <w:jc w:val="center"/>
                      <w:rPr>
                        <w:rFonts w:ascii="Arial" w:hAnsi="Arial" w:cs="Arial"/>
                        <w:sz w:val="18"/>
                        <w:szCs w:val="18"/>
                      </w:rPr>
                    </w:pPr>
                    <w:r>
                      <w:rPr>
                        <w:rFonts w:ascii="Arial" w:hAnsi="Arial" w:cs="Arial"/>
                        <w:sz w:val="18"/>
                        <w:szCs w:val="18"/>
                      </w:rPr>
                      <w:t>费用</w:t>
                    </w:r>
                  </w:p>
                </w:tc>
                <w:tc>
                  <w:tcPr>
                    <w:tcW w:w="1559" w:type="dxa"/>
                    <w:tcBorders>
                      <w:top w:val="nil"/>
                      <w:left w:val="nil"/>
                      <w:bottom w:val="single" w:sz="4" w:space="0" w:color="auto"/>
                      <w:right w:val="single" w:sz="4" w:space="0" w:color="auto"/>
                    </w:tcBorders>
                    <w:vAlign w:val="center"/>
                  </w:tcPr>
                  <w:p w:rsidR="00907815" w:rsidRDefault="00907815" w:rsidP="00907815">
                    <w:pPr>
                      <w:jc w:val="center"/>
                      <w:rPr>
                        <w:rFonts w:ascii="Arial" w:hAnsi="Arial" w:cs="Arial"/>
                        <w:sz w:val="18"/>
                        <w:szCs w:val="18"/>
                      </w:rPr>
                    </w:pPr>
                    <w:r>
                      <w:rPr>
                        <w:rFonts w:ascii="Arial" w:hAnsi="Arial" w:cs="Arial"/>
                        <w:sz w:val="18"/>
                        <w:szCs w:val="18"/>
                      </w:rPr>
                      <w:t>1,318,906.11</w:t>
                    </w:r>
                  </w:p>
                </w:tc>
                <w:tc>
                  <w:tcPr>
                    <w:tcW w:w="1701" w:type="dxa"/>
                    <w:tcBorders>
                      <w:top w:val="nil"/>
                      <w:left w:val="nil"/>
                      <w:bottom w:val="single" w:sz="4" w:space="0" w:color="auto"/>
                      <w:right w:val="single" w:sz="4" w:space="0" w:color="auto"/>
                    </w:tcBorders>
                    <w:vAlign w:val="center"/>
                  </w:tcPr>
                  <w:p w:rsidR="00907815" w:rsidRDefault="00907815" w:rsidP="00907815">
                    <w:pPr>
                      <w:jc w:val="center"/>
                      <w:rPr>
                        <w:rFonts w:ascii="Arial" w:hAnsi="Arial" w:cs="Arial"/>
                        <w:sz w:val="18"/>
                        <w:szCs w:val="18"/>
                      </w:rPr>
                    </w:pPr>
                    <w:r>
                      <w:rPr>
                        <w:rFonts w:ascii="Arial" w:hAnsi="Arial" w:cs="Arial"/>
                        <w:sz w:val="18"/>
                        <w:szCs w:val="18"/>
                      </w:rPr>
                      <w:t>7,303,591.41</w:t>
                    </w:r>
                  </w:p>
                </w:tc>
                <w:tc>
                  <w:tcPr>
                    <w:tcW w:w="851" w:type="dxa"/>
                    <w:tcBorders>
                      <w:top w:val="nil"/>
                      <w:left w:val="nil"/>
                      <w:bottom w:val="single" w:sz="4" w:space="0" w:color="auto"/>
                      <w:right w:val="single" w:sz="4" w:space="0" w:color="auto"/>
                    </w:tcBorders>
                    <w:vAlign w:val="center"/>
                  </w:tcPr>
                  <w:p w:rsidR="00907815" w:rsidRDefault="00907815" w:rsidP="00907815">
                    <w:pPr>
                      <w:jc w:val="center"/>
                      <w:rPr>
                        <w:rFonts w:ascii="Arial Narrow" w:hAnsi="Arial Narrow" w:cs="宋体"/>
                        <w:sz w:val="18"/>
                        <w:szCs w:val="18"/>
                      </w:rPr>
                    </w:pPr>
                    <w:r>
                      <w:rPr>
                        <w:rFonts w:ascii="Arial Narrow" w:hAnsi="Arial Narrow" w:cs="宋体"/>
                        <w:sz w:val="18"/>
                        <w:szCs w:val="18"/>
                      </w:rPr>
                      <w:t>-81.94%</w:t>
                    </w:r>
                  </w:p>
                </w:tc>
                <w:tc>
                  <w:tcPr>
                    <w:tcW w:w="3056" w:type="dxa"/>
                    <w:tcBorders>
                      <w:top w:val="nil"/>
                      <w:left w:val="nil"/>
                      <w:bottom w:val="single" w:sz="8" w:space="0" w:color="auto"/>
                      <w:right w:val="single" w:sz="8" w:space="0" w:color="auto"/>
                    </w:tcBorders>
                    <w:vAlign w:val="center"/>
                  </w:tcPr>
                  <w:p w:rsidR="00907815" w:rsidRDefault="00907815" w:rsidP="00907815">
                    <w:pPr>
                      <w:jc w:val="center"/>
                      <w:rPr>
                        <w:rFonts w:ascii="Arial Narrow" w:hAnsi="Arial Narrow" w:cs="宋体"/>
                        <w:sz w:val="18"/>
                        <w:szCs w:val="18"/>
                      </w:rPr>
                    </w:pPr>
                    <w:r>
                      <w:rPr>
                        <w:rFonts w:ascii="Arial Narrow" w:hAnsi="Arial Narrow" w:cs="宋体"/>
                        <w:color w:val="auto"/>
                        <w:sz w:val="18"/>
                        <w:szCs w:val="18"/>
                      </w:rPr>
                      <w:t>利润减少</w:t>
                    </w:r>
                  </w:p>
                </w:tc>
              </w:tr>
            </w:tbl>
            <w:p w:rsidR="00907815" w:rsidRDefault="00907815"/>
            <w:p w:rsidR="00896776" w:rsidRDefault="00896776" w:rsidP="00896776">
              <w:pPr>
                <w:spacing w:line="360" w:lineRule="auto"/>
                <w:ind w:firstLine="420"/>
              </w:pPr>
              <w:r>
                <w:rPr>
                  <w:rFonts w:hint="eastAsia"/>
                </w:rPr>
                <w:t>3.1.3现金流量表项目变动情况及原因</w:t>
              </w:r>
            </w:p>
            <w:tbl>
              <w:tblPr>
                <w:tblW w:w="853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00"/>
                <w:gridCol w:w="1843"/>
                <w:gridCol w:w="1528"/>
                <w:gridCol w:w="1023"/>
                <w:gridCol w:w="2139"/>
              </w:tblGrid>
              <w:tr w:rsidR="00896776" w:rsidTr="00896776">
                <w:trPr>
                  <w:trHeight w:val="357"/>
                </w:trPr>
                <w:tc>
                  <w:tcPr>
                    <w:tcW w:w="2000" w:type="dxa"/>
                    <w:vAlign w:val="center"/>
                  </w:tcPr>
                  <w:p w:rsidR="00896776" w:rsidRDefault="00896776" w:rsidP="006A4366">
                    <w:pPr>
                      <w:jc w:val="center"/>
                      <w:rPr>
                        <w:rFonts w:cs="宋体"/>
                        <w:sz w:val="18"/>
                        <w:szCs w:val="18"/>
                      </w:rPr>
                    </w:pPr>
                    <w:r>
                      <w:rPr>
                        <w:rFonts w:cs="宋体" w:hint="eastAsia"/>
                        <w:sz w:val="18"/>
                        <w:szCs w:val="18"/>
                      </w:rPr>
                      <w:t>报表项目</w:t>
                    </w:r>
                    <w:r>
                      <w:rPr>
                        <w:sz w:val="18"/>
                        <w:szCs w:val="18"/>
                      </w:rPr>
                      <w:t>/</w:t>
                    </w:r>
                    <w:r>
                      <w:rPr>
                        <w:rFonts w:cs="宋体" w:hint="eastAsia"/>
                        <w:sz w:val="18"/>
                        <w:szCs w:val="18"/>
                      </w:rPr>
                      <w:t>财务指标</w:t>
                    </w:r>
                  </w:p>
                </w:tc>
                <w:tc>
                  <w:tcPr>
                    <w:tcW w:w="1843" w:type="dxa"/>
                    <w:vAlign w:val="center"/>
                  </w:tcPr>
                  <w:p w:rsidR="00896776" w:rsidRDefault="00896776" w:rsidP="006A4366">
                    <w:pPr>
                      <w:jc w:val="center"/>
                      <w:rPr>
                        <w:rFonts w:cs="宋体"/>
                        <w:sz w:val="18"/>
                        <w:szCs w:val="18"/>
                      </w:rPr>
                    </w:pPr>
                    <w:r>
                      <w:rPr>
                        <w:rFonts w:cs="宋体" w:hint="eastAsia"/>
                        <w:sz w:val="18"/>
                        <w:szCs w:val="18"/>
                      </w:rPr>
                      <w:t>本期金额</w:t>
                    </w:r>
                  </w:p>
                </w:tc>
                <w:tc>
                  <w:tcPr>
                    <w:tcW w:w="1528" w:type="dxa"/>
                    <w:vAlign w:val="center"/>
                  </w:tcPr>
                  <w:p w:rsidR="00896776" w:rsidRDefault="00896776" w:rsidP="006A4366">
                    <w:pPr>
                      <w:jc w:val="center"/>
                      <w:rPr>
                        <w:rFonts w:cs="宋体"/>
                        <w:sz w:val="18"/>
                        <w:szCs w:val="18"/>
                      </w:rPr>
                    </w:pPr>
                    <w:r>
                      <w:rPr>
                        <w:rFonts w:cs="宋体" w:hint="eastAsia"/>
                        <w:sz w:val="18"/>
                        <w:szCs w:val="18"/>
                      </w:rPr>
                      <w:t>上期金额</w:t>
                    </w:r>
                  </w:p>
                </w:tc>
                <w:tc>
                  <w:tcPr>
                    <w:tcW w:w="1023" w:type="dxa"/>
                    <w:vAlign w:val="center"/>
                  </w:tcPr>
                  <w:p w:rsidR="00896776" w:rsidRDefault="00896776" w:rsidP="006A4366">
                    <w:pPr>
                      <w:jc w:val="center"/>
                      <w:rPr>
                        <w:rFonts w:cs="宋体"/>
                        <w:sz w:val="18"/>
                        <w:szCs w:val="18"/>
                      </w:rPr>
                    </w:pPr>
                    <w:r>
                      <w:rPr>
                        <w:rFonts w:cs="宋体" w:hint="eastAsia"/>
                        <w:sz w:val="18"/>
                        <w:szCs w:val="18"/>
                      </w:rPr>
                      <w:t>变动比率</w:t>
                    </w:r>
                  </w:p>
                </w:tc>
                <w:tc>
                  <w:tcPr>
                    <w:tcW w:w="2139" w:type="dxa"/>
                    <w:vAlign w:val="center"/>
                  </w:tcPr>
                  <w:p w:rsidR="00896776" w:rsidRDefault="00896776" w:rsidP="006A4366">
                    <w:pPr>
                      <w:rPr>
                        <w:rFonts w:ascii="Arial Narrow" w:hAnsi="Arial Narrow" w:cs="宋体"/>
                        <w:sz w:val="18"/>
                        <w:szCs w:val="18"/>
                      </w:rPr>
                    </w:pPr>
                    <w:r>
                      <w:rPr>
                        <w:rFonts w:ascii="Arial Narrow" w:hAnsi="Arial Narrow" w:cs="宋体"/>
                        <w:sz w:val="18"/>
                        <w:szCs w:val="18"/>
                      </w:rPr>
                      <w:t xml:space="preserve"> </w:t>
                    </w:r>
                    <w:r>
                      <w:rPr>
                        <w:rFonts w:ascii="Arial Narrow" w:hAnsi="Arial Narrow" w:cs="宋体"/>
                        <w:sz w:val="18"/>
                        <w:szCs w:val="18"/>
                      </w:rPr>
                      <w:t>变动原因</w:t>
                    </w:r>
                    <w:r>
                      <w:rPr>
                        <w:rFonts w:ascii="Arial Narrow" w:hAnsi="Arial Narrow" w:cs="宋体"/>
                        <w:sz w:val="18"/>
                        <w:szCs w:val="18"/>
                      </w:rPr>
                      <w:t xml:space="preserve"> </w:t>
                    </w:r>
                  </w:p>
                </w:tc>
              </w:tr>
              <w:tr w:rsidR="00896776" w:rsidTr="00896776">
                <w:trPr>
                  <w:trHeight w:val="835"/>
                </w:trPr>
                <w:tc>
                  <w:tcPr>
                    <w:tcW w:w="2000" w:type="dxa"/>
                    <w:noWrap/>
                    <w:vAlign w:val="center"/>
                  </w:tcPr>
                  <w:p w:rsidR="00896776" w:rsidRDefault="00896776" w:rsidP="006A4366">
                    <w:pPr>
                      <w:jc w:val="center"/>
                      <w:rPr>
                        <w:rFonts w:cs="宋体"/>
                        <w:sz w:val="18"/>
                        <w:szCs w:val="18"/>
                      </w:rPr>
                    </w:pPr>
                    <w:r>
                      <w:rPr>
                        <w:rFonts w:cs="宋体" w:hint="eastAsia"/>
                        <w:sz w:val="18"/>
                        <w:szCs w:val="18"/>
                      </w:rPr>
                      <w:t>经营活动产生的现金流量净额</w:t>
                    </w:r>
                  </w:p>
                </w:tc>
                <w:tc>
                  <w:tcPr>
                    <w:tcW w:w="1843" w:type="dxa"/>
                    <w:noWrap/>
                    <w:vAlign w:val="center"/>
                  </w:tcPr>
                  <w:p w:rsidR="00896776" w:rsidRDefault="00896776" w:rsidP="006A4366">
                    <w:pPr>
                      <w:jc w:val="center"/>
                      <w:rPr>
                        <w:rFonts w:ascii="Arial" w:hAnsi="Arial" w:cs="Arial"/>
                        <w:sz w:val="18"/>
                        <w:szCs w:val="18"/>
                      </w:rPr>
                    </w:pPr>
                    <w:r>
                      <w:rPr>
                        <w:rFonts w:ascii="Arial" w:hAnsi="Arial" w:cs="Arial"/>
                        <w:sz w:val="18"/>
                        <w:szCs w:val="18"/>
                      </w:rPr>
                      <w:t>-153,530,847.73</w:t>
                    </w:r>
                  </w:p>
                </w:tc>
                <w:tc>
                  <w:tcPr>
                    <w:tcW w:w="1528" w:type="dxa"/>
                    <w:noWrap/>
                    <w:vAlign w:val="center"/>
                  </w:tcPr>
                  <w:p w:rsidR="00896776" w:rsidRDefault="00896776" w:rsidP="006A4366">
                    <w:pPr>
                      <w:jc w:val="center"/>
                      <w:rPr>
                        <w:rFonts w:ascii="Arial" w:hAnsi="Arial" w:cs="Arial"/>
                        <w:sz w:val="18"/>
                        <w:szCs w:val="18"/>
                      </w:rPr>
                    </w:pPr>
                    <w:r>
                      <w:rPr>
                        <w:rFonts w:ascii="Arial" w:hAnsi="Arial" w:cs="Arial"/>
                        <w:sz w:val="18"/>
                        <w:szCs w:val="18"/>
                      </w:rPr>
                      <w:t>116,690,883.69</w:t>
                    </w:r>
                  </w:p>
                </w:tc>
                <w:tc>
                  <w:tcPr>
                    <w:tcW w:w="1023" w:type="dxa"/>
                    <w:vAlign w:val="center"/>
                  </w:tcPr>
                  <w:p w:rsidR="00896776" w:rsidRDefault="00896776" w:rsidP="006A4366">
                    <w:pPr>
                      <w:jc w:val="center"/>
                      <w:rPr>
                        <w:rFonts w:ascii="Arial Narrow" w:hAnsi="Arial Narrow" w:cs="宋体"/>
                        <w:sz w:val="18"/>
                        <w:szCs w:val="18"/>
                      </w:rPr>
                    </w:pPr>
                    <w:r>
                      <w:rPr>
                        <w:rFonts w:ascii="Arial Narrow" w:hAnsi="Arial Narrow" w:cs="宋体"/>
                        <w:sz w:val="18"/>
                        <w:szCs w:val="18"/>
                      </w:rPr>
                      <w:t>-231.57%</w:t>
                    </w:r>
                  </w:p>
                </w:tc>
                <w:tc>
                  <w:tcPr>
                    <w:tcW w:w="2139" w:type="dxa"/>
                    <w:vAlign w:val="center"/>
                  </w:tcPr>
                  <w:p w:rsidR="00896776" w:rsidRDefault="00896776" w:rsidP="006A4366">
                    <w:pPr>
                      <w:jc w:val="center"/>
                      <w:rPr>
                        <w:rFonts w:ascii="Arial Narrow" w:hAnsi="Arial Narrow" w:cs="宋体"/>
                        <w:sz w:val="18"/>
                        <w:szCs w:val="18"/>
                      </w:rPr>
                    </w:pPr>
                    <w:r>
                      <w:rPr>
                        <w:rFonts w:ascii="Arial Narrow" w:hAnsi="Arial Narrow" w:cs="宋体"/>
                        <w:sz w:val="18"/>
                        <w:szCs w:val="18"/>
                      </w:rPr>
                      <w:t>上年</w:t>
                    </w:r>
                    <w:r>
                      <w:rPr>
                        <w:rFonts w:ascii="Arial Narrow" w:hAnsi="Arial Narrow" w:cs="宋体" w:hint="eastAsia"/>
                        <w:sz w:val="18"/>
                        <w:szCs w:val="18"/>
                      </w:rPr>
                      <w:t>末军品单位收到的货款，在本期采购支付</w:t>
                    </w:r>
                    <w:r>
                      <w:rPr>
                        <w:rFonts w:ascii="Arial Narrow" w:hAnsi="Arial Narrow" w:cs="宋体"/>
                        <w:sz w:val="18"/>
                        <w:szCs w:val="18"/>
                      </w:rPr>
                      <w:t>。</w:t>
                    </w:r>
                  </w:p>
                </w:tc>
              </w:tr>
              <w:tr w:rsidR="00896776" w:rsidTr="00896776">
                <w:trPr>
                  <w:trHeight w:val="847"/>
                </w:trPr>
                <w:tc>
                  <w:tcPr>
                    <w:tcW w:w="2000" w:type="dxa"/>
                    <w:noWrap/>
                    <w:vAlign w:val="center"/>
                  </w:tcPr>
                  <w:p w:rsidR="00896776" w:rsidRDefault="00896776" w:rsidP="006A4366">
                    <w:pPr>
                      <w:jc w:val="center"/>
                      <w:rPr>
                        <w:rFonts w:cs="宋体"/>
                        <w:sz w:val="18"/>
                        <w:szCs w:val="18"/>
                      </w:rPr>
                    </w:pPr>
                    <w:r>
                      <w:rPr>
                        <w:rFonts w:cs="宋体" w:hint="eastAsia"/>
                        <w:sz w:val="18"/>
                        <w:szCs w:val="18"/>
                      </w:rPr>
                      <w:t>投资活动产生的现金流量净额</w:t>
                    </w:r>
                  </w:p>
                </w:tc>
                <w:tc>
                  <w:tcPr>
                    <w:tcW w:w="1843" w:type="dxa"/>
                    <w:noWrap/>
                    <w:vAlign w:val="center"/>
                  </w:tcPr>
                  <w:p w:rsidR="00896776" w:rsidRDefault="00896776" w:rsidP="006A4366">
                    <w:pPr>
                      <w:jc w:val="center"/>
                      <w:rPr>
                        <w:rFonts w:ascii="Arial" w:hAnsi="Arial" w:cs="Arial"/>
                        <w:sz w:val="18"/>
                        <w:szCs w:val="18"/>
                      </w:rPr>
                    </w:pPr>
                    <w:r>
                      <w:rPr>
                        <w:rFonts w:ascii="Arial" w:hAnsi="Arial" w:cs="Arial"/>
                        <w:sz w:val="18"/>
                        <w:szCs w:val="18"/>
                      </w:rPr>
                      <w:t>43,421,863.28</w:t>
                    </w:r>
                  </w:p>
                </w:tc>
                <w:tc>
                  <w:tcPr>
                    <w:tcW w:w="1528" w:type="dxa"/>
                    <w:noWrap/>
                    <w:vAlign w:val="center"/>
                  </w:tcPr>
                  <w:p w:rsidR="00896776" w:rsidRDefault="00896776" w:rsidP="006A4366">
                    <w:pPr>
                      <w:jc w:val="center"/>
                      <w:rPr>
                        <w:rFonts w:ascii="Arial" w:hAnsi="Arial" w:cs="Arial"/>
                        <w:sz w:val="18"/>
                        <w:szCs w:val="18"/>
                      </w:rPr>
                    </w:pPr>
                    <w:r>
                      <w:rPr>
                        <w:rFonts w:ascii="Arial" w:hAnsi="Arial" w:cs="Arial"/>
                        <w:sz w:val="18"/>
                        <w:szCs w:val="18"/>
                      </w:rPr>
                      <w:t>53,138,995.18</w:t>
                    </w:r>
                  </w:p>
                </w:tc>
                <w:tc>
                  <w:tcPr>
                    <w:tcW w:w="1023" w:type="dxa"/>
                    <w:vAlign w:val="center"/>
                  </w:tcPr>
                  <w:p w:rsidR="00896776" w:rsidRDefault="00896776" w:rsidP="006A4366">
                    <w:pPr>
                      <w:jc w:val="center"/>
                      <w:rPr>
                        <w:rFonts w:ascii="Arial Narrow" w:hAnsi="Arial Narrow" w:cs="宋体"/>
                        <w:sz w:val="18"/>
                        <w:szCs w:val="18"/>
                      </w:rPr>
                    </w:pPr>
                    <w:r>
                      <w:rPr>
                        <w:rFonts w:ascii="Arial Narrow" w:hAnsi="Arial Narrow" w:cs="宋体"/>
                        <w:sz w:val="18"/>
                        <w:szCs w:val="18"/>
                      </w:rPr>
                      <w:t>-18.29%</w:t>
                    </w:r>
                  </w:p>
                </w:tc>
                <w:tc>
                  <w:tcPr>
                    <w:tcW w:w="2139" w:type="dxa"/>
                    <w:vAlign w:val="center"/>
                  </w:tcPr>
                  <w:p w:rsidR="00896776" w:rsidRDefault="00896776" w:rsidP="006A4366">
                    <w:pPr>
                      <w:jc w:val="center"/>
                      <w:rPr>
                        <w:rFonts w:ascii="Arial Narrow" w:hAnsi="Arial Narrow" w:cs="宋体"/>
                        <w:sz w:val="18"/>
                        <w:szCs w:val="18"/>
                      </w:rPr>
                    </w:pPr>
                    <w:r>
                      <w:rPr>
                        <w:rFonts w:ascii="Arial Narrow" w:hAnsi="Arial Narrow" w:cs="宋体" w:hint="eastAsia"/>
                        <w:sz w:val="18"/>
                        <w:szCs w:val="18"/>
                      </w:rPr>
                      <w:t>资产处置流入减少</w:t>
                    </w:r>
                  </w:p>
                </w:tc>
              </w:tr>
              <w:tr w:rsidR="00896776" w:rsidTr="00896776">
                <w:trPr>
                  <w:trHeight w:val="703"/>
                </w:trPr>
                <w:tc>
                  <w:tcPr>
                    <w:tcW w:w="2000" w:type="dxa"/>
                    <w:noWrap/>
                    <w:vAlign w:val="center"/>
                  </w:tcPr>
                  <w:p w:rsidR="00896776" w:rsidRDefault="00896776" w:rsidP="006A4366">
                    <w:pPr>
                      <w:jc w:val="center"/>
                      <w:rPr>
                        <w:rFonts w:cs="宋体"/>
                        <w:sz w:val="18"/>
                        <w:szCs w:val="18"/>
                      </w:rPr>
                    </w:pPr>
                    <w:r>
                      <w:rPr>
                        <w:rFonts w:cs="宋体" w:hint="eastAsia"/>
                        <w:sz w:val="18"/>
                        <w:szCs w:val="18"/>
                      </w:rPr>
                      <w:t>筹资活动产生的现金流量净额</w:t>
                    </w:r>
                  </w:p>
                </w:tc>
                <w:tc>
                  <w:tcPr>
                    <w:tcW w:w="1843" w:type="dxa"/>
                    <w:noWrap/>
                    <w:vAlign w:val="center"/>
                  </w:tcPr>
                  <w:p w:rsidR="00896776" w:rsidRDefault="00896776" w:rsidP="006A4366">
                    <w:pPr>
                      <w:jc w:val="center"/>
                      <w:rPr>
                        <w:rFonts w:ascii="Arial" w:hAnsi="Arial" w:cs="Arial"/>
                        <w:sz w:val="18"/>
                        <w:szCs w:val="18"/>
                      </w:rPr>
                    </w:pPr>
                    <w:r>
                      <w:rPr>
                        <w:rFonts w:ascii="Arial" w:hAnsi="Arial" w:cs="Arial"/>
                        <w:sz w:val="18"/>
                        <w:szCs w:val="18"/>
                      </w:rPr>
                      <w:t>-214,467,946.14</w:t>
                    </w:r>
                  </w:p>
                </w:tc>
                <w:tc>
                  <w:tcPr>
                    <w:tcW w:w="1528" w:type="dxa"/>
                    <w:noWrap/>
                    <w:vAlign w:val="center"/>
                  </w:tcPr>
                  <w:p w:rsidR="00896776" w:rsidRDefault="00896776" w:rsidP="006A4366">
                    <w:pPr>
                      <w:jc w:val="center"/>
                      <w:rPr>
                        <w:rFonts w:ascii="Arial" w:hAnsi="Arial" w:cs="Arial"/>
                        <w:sz w:val="18"/>
                        <w:szCs w:val="18"/>
                      </w:rPr>
                    </w:pPr>
                    <w:r>
                      <w:rPr>
                        <w:rFonts w:ascii="Arial" w:hAnsi="Arial" w:cs="Arial"/>
                        <w:sz w:val="18"/>
                        <w:szCs w:val="18"/>
                      </w:rPr>
                      <w:t>-357,250,356.16</w:t>
                    </w:r>
                  </w:p>
                </w:tc>
                <w:tc>
                  <w:tcPr>
                    <w:tcW w:w="1023" w:type="dxa"/>
                    <w:vAlign w:val="center"/>
                  </w:tcPr>
                  <w:p w:rsidR="00896776" w:rsidRDefault="00896776" w:rsidP="006A4366">
                    <w:pPr>
                      <w:jc w:val="center"/>
                      <w:rPr>
                        <w:rFonts w:ascii="Arial Narrow" w:hAnsi="Arial Narrow" w:cs="宋体"/>
                        <w:sz w:val="18"/>
                        <w:szCs w:val="18"/>
                      </w:rPr>
                    </w:pPr>
                    <w:r>
                      <w:rPr>
                        <w:rFonts w:ascii="Arial Narrow" w:hAnsi="Arial Narrow" w:cs="宋体"/>
                        <w:sz w:val="18"/>
                        <w:szCs w:val="18"/>
                      </w:rPr>
                      <w:t>39.97%</w:t>
                    </w:r>
                  </w:p>
                </w:tc>
                <w:tc>
                  <w:tcPr>
                    <w:tcW w:w="2139" w:type="dxa"/>
                    <w:vAlign w:val="center"/>
                  </w:tcPr>
                  <w:p w:rsidR="00896776" w:rsidRDefault="00896776" w:rsidP="006A4366">
                    <w:pPr>
                      <w:jc w:val="center"/>
                      <w:rPr>
                        <w:rFonts w:ascii="Arial Narrow" w:hAnsi="Arial Narrow" w:cs="宋体"/>
                        <w:sz w:val="18"/>
                        <w:szCs w:val="18"/>
                      </w:rPr>
                    </w:pPr>
                    <w:r>
                      <w:rPr>
                        <w:rFonts w:ascii="Arial Narrow" w:hAnsi="Arial Narrow" w:cs="宋体" w:hint="eastAsia"/>
                        <w:sz w:val="18"/>
                        <w:szCs w:val="18"/>
                      </w:rPr>
                      <w:t>贷款归还同比减少</w:t>
                    </w:r>
                  </w:p>
                </w:tc>
              </w:tr>
            </w:tbl>
            <w:p w:rsidR="00E6095B" w:rsidRDefault="00A67292">
              <w:pPr>
                <w:autoSpaceDE w:val="0"/>
                <w:autoSpaceDN w:val="0"/>
                <w:adjustRightInd w:val="0"/>
                <w:jc w:val="both"/>
                <w:rPr>
                  <w:color w:val="auto"/>
                  <w:szCs w:val="21"/>
                </w:rPr>
              </w:pPr>
            </w:p>
          </w:sdtContent>
        </w:sdt>
      </w:sdtContent>
    </w:sdt>
    <w:p w:rsidR="00E6095B" w:rsidRDefault="00E6095B">
      <w:pPr>
        <w:rPr>
          <w:szCs w:val="21"/>
        </w:rPr>
      </w:pPr>
      <w:bookmarkStart w:id="10" w:name="OLE_LINK12"/>
    </w:p>
    <w:sdt>
      <w:sdtPr>
        <w:rPr>
          <w:b/>
          <w:color w:val="auto"/>
          <w:szCs w:val="20"/>
        </w:rPr>
        <w:alias w:val="模块:重大要事项进展情况及其影响和解决方案的分析说明"/>
        <w:tag w:val="_GBC_ac77f70a67ff48549bef4cc26f0eabd8"/>
        <w:id w:val="300966883"/>
        <w:lock w:val="sdtLocked"/>
        <w:placeholder>
          <w:docPart w:val="GBC22222222222222222222222222222"/>
        </w:placeholder>
      </w:sdtPr>
      <w:sdtEndPr>
        <w:rPr>
          <w:b w:val="0"/>
        </w:rPr>
      </w:sdtEndPr>
      <w:sdtContent>
        <w:p w:rsidR="00E6095B" w:rsidRDefault="00D657A2">
          <w:pPr>
            <w:pStyle w:val="2"/>
            <w:numPr>
              <w:ilvl w:val="0"/>
              <w:numId w:val="5"/>
            </w:numPr>
            <w:rPr>
              <w:b/>
            </w:rPr>
          </w:pPr>
          <w:r>
            <w:t>重</w:t>
          </w:r>
          <w:r>
            <w:rPr>
              <w:rFonts w:hint="eastAsia"/>
            </w:rPr>
            <w:t>要</w:t>
          </w:r>
          <w:r>
            <w:t>事项进展情况及其影响和解决方案的分析说明</w:t>
          </w:r>
          <w:bookmarkEnd w:id="10"/>
        </w:p>
        <w:sdt>
          <w:sdtPr>
            <w:rPr>
              <w:color w:val="auto"/>
              <w:szCs w:val="21"/>
            </w:rPr>
            <w:alias w:val="是否适用_重大事项进展情况及其影响和解决方案的分析说明[双击切换]"/>
            <w:tag w:val="_GBC_eea11563f0cf41da8ae8ad35726e2423"/>
            <w:id w:val="17872645"/>
            <w:lock w:val="sdtContentLocked"/>
            <w:placeholder>
              <w:docPart w:val="GBC22222222222222222222222222222"/>
            </w:placeholder>
          </w:sdtPr>
          <w:sdtContent>
            <w:p w:rsidR="00E6095B" w:rsidRDefault="00A67292">
              <w:pPr>
                <w:widowControl w:val="0"/>
                <w:jc w:val="both"/>
                <w:rPr>
                  <w:color w:val="auto"/>
                  <w:szCs w:val="21"/>
                </w:rPr>
              </w:pPr>
              <w:r>
                <w:rPr>
                  <w:color w:val="auto"/>
                  <w:szCs w:val="21"/>
                </w:rPr>
                <w:fldChar w:fldCharType="begin"/>
              </w:r>
              <w:r w:rsidR="00665D5D">
                <w:rPr>
                  <w:color w:val="auto"/>
                  <w:szCs w:val="21"/>
                </w:rPr>
                <w:instrText xml:space="preserve"> MACROBUTTON  SnrToggleCheckbox √适用 </w:instrText>
              </w:r>
              <w:r>
                <w:rPr>
                  <w:color w:val="auto"/>
                  <w:szCs w:val="21"/>
                </w:rPr>
                <w:fldChar w:fldCharType="end"/>
              </w:r>
              <w:r>
                <w:rPr>
                  <w:color w:val="auto"/>
                  <w:szCs w:val="21"/>
                </w:rPr>
                <w:fldChar w:fldCharType="begin"/>
              </w:r>
              <w:r w:rsidR="00665D5D">
                <w:rPr>
                  <w:color w:val="auto"/>
                  <w:szCs w:val="21"/>
                </w:rPr>
                <w:instrText xml:space="preserve"> MACROBUTTON  SnrToggleCheckbox □不适用 </w:instrText>
              </w:r>
              <w:r>
                <w:rPr>
                  <w:color w:val="auto"/>
                  <w:szCs w:val="21"/>
                </w:rPr>
                <w:fldChar w:fldCharType="end"/>
              </w:r>
            </w:p>
          </w:sdtContent>
        </w:sdt>
        <w:sdt>
          <w:sdtPr>
            <w:rPr>
              <w:color w:val="auto"/>
              <w:szCs w:val="21"/>
            </w:rPr>
            <w:alias w:val="重大事项及其影响和解决方案的分析说明"/>
            <w:tag w:val="_GBC_c40b8a52922648788b8f5a653dd84de4"/>
            <w:id w:val="-518546081"/>
            <w:lock w:val="sdtLocked"/>
            <w:placeholder>
              <w:docPart w:val="GBC22222222222222222222222222222"/>
            </w:placeholder>
          </w:sdtPr>
          <w:sdtContent>
            <w:p w:rsidR="00896776" w:rsidRDefault="00896776" w:rsidP="00896776">
              <w:pPr>
                <w:autoSpaceDE w:val="0"/>
                <w:autoSpaceDN w:val="0"/>
                <w:adjustRightInd w:val="0"/>
                <w:snapToGrid w:val="0"/>
                <w:ind w:firstLineChars="200" w:firstLine="420"/>
                <w:rPr>
                  <w:szCs w:val="21"/>
                </w:rPr>
              </w:pPr>
              <w:r>
                <w:rPr>
                  <w:rFonts w:hint="eastAsia"/>
                </w:rPr>
                <w:t>1.</w:t>
              </w:r>
              <w:r w:rsidRPr="00C073DF">
                <w:rPr>
                  <w:rFonts w:hint="eastAsia"/>
                  <w:szCs w:val="21"/>
                </w:rPr>
                <w:t>公司目前已被实施退市风险警示（*ST），根据公司2019年度审计报告，公司2019年度经审计的归属于上市公司股东的净利润继续为负，净资产继续为负，依据《上海证券交易所股票上市规则》</w:t>
              </w:r>
              <w:r w:rsidRPr="00C073DF">
                <w:rPr>
                  <w:szCs w:val="21"/>
                </w:rPr>
                <w:t>14.1.1</w:t>
              </w:r>
              <w:r w:rsidRPr="00C073DF">
                <w:rPr>
                  <w:rFonts w:hint="eastAsia"/>
                  <w:szCs w:val="21"/>
                </w:rPr>
                <w:t>条的有关规定，公司股票将于</w:t>
              </w:r>
              <w:r w:rsidRPr="00C073DF">
                <w:rPr>
                  <w:szCs w:val="21"/>
                </w:rPr>
                <w:t>20</w:t>
              </w:r>
              <w:r w:rsidRPr="00C073DF">
                <w:rPr>
                  <w:rFonts w:hint="eastAsia"/>
                  <w:szCs w:val="21"/>
                </w:rPr>
                <w:t>20年</w:t>
              </w:r>
              <w:r w:rsidRPr="00C073DF">
                <w:rPr>
                  <w:szCs w:val="21"/>
                </w:rPr>
                <w:t>4</w:t>
              </w:r>
              <w:r w:rsidRPr="00C073DF">
                <w:rPr>
                  <w:rFonts w:hint="eastAsia"/>
                  <w:szCs w:val="21"/>
                </w:rPr>
                <w:t>月30日起停牌，本公司股票将被上海证券交易所暂停上市</w:t>
              </w:r>
              <w:r>
                <w:rPr>
                  <w:rFonts w:hint="eastAsia"/>
                  <w:szCs w:val="21"/>
                </w:rPr>
                <w:t>。</w:t>
              </w:r>
            </w:p>
            <w:p w:rsidR="00E6095B" w:rsidRDefault="00896776" w:rsidP="00896776">
              <w:pPr>
                <w:autoSpaceDE w:val="0"/>
                <w:autoSpaceDN w:val="0"/>
                <w:adjustRightInd w:val="0"/>
                <w:snapToGrid w:val="0"/>
                <w:ind w:firstLineChars="200" w:firstLine="420"/>
                <w:rPr>
                  <w:color w:val="auto"/>
                  <w:szCs w:val="21"/>
                </w:rPr>
              </w:pPr>
              <w:r w:rsidRPr="00C073DF">
                <w:rPr>
                  <w:rFonts w:hint="eastAsia"/>
                </w:rPr>
                <w:t>2.公司股票面临重大违法强制退市的风险。根据《上海证券交易所上市公司重大违法强制退市实施办法》第四条第（三）款的规定，上市公司披露的年度报告存在虚假记载、误导性陈述或者重大遗漏，根据中国证监会行政处罚决定认定的事实，导致连续会计年度财务指标实际已触及《股票上市规则》规定的终止上市标准，公司股票应当被终止上市。</w:t>
              </w:r>
            </w:p>
          </w:sdtContent>
        </w:sdt>
      </w:sdtContent>
    </w:sdt>
    <w:p w:rsidR="00E6095B" w:rsidRDefault="00E6095B">
      <w:pPr>
        <w:rPr>
          <w:szCs w:val="21"/>
        </w:rPr>
      </w:pPr>
    </w:p>
    <w:sdt>
      <w:sdtPr>
        <w:rPr>
          <w:rFonts w:hint="eastAsia"/>
          <w:b/>
          <w:color w:val="auto"/>
          <w:szCs w:val="20"/>
        </w:rPr>
        <w:alias w:val="模块:报告期内超期未履行完毕的承诺事项"/>
        <w:tag w:val="_GBC_6e01932e678c4ef8bb95d8bea9aeb6ff"/>
        <w:id w:val="478803914"/>
        <w:lock w:val="sdtLocked"/>
        <w:placeholder>
          <w:docPart w:val="GBC22222222222222222222222222222"/>
        </w:placeholder>
      </w:sdtPr>
      <w:sdtEndPr>
        <w:rPr>
          <w:rFonts w:hint="default"/>
          <w:b w:val="0"/>
        </w:rPr>
      </w:sdtEndPr>
      <w:sdtContent>
        <w:p w:rsidR="00E6095B" w:rsidRDefault="00D657A2">
          <w:pPr>
            <w:pStyle w:val="2"/>
            <w:numPr>
              <w:ilvl w:val="0"/>
              <w:numId w:val="5"/>
            </w:numPr>
            <w:rPr>
              <w:rStyle w:val="20"/>
            </w:rPr>
          </w:pPr>
          <w:r>
            <w:rPr>
              <w:rStyle w:val="20"/>
            </w:rPr>
            <w:t>报告期内超期未履行完毕的承诺事项</w:t>
          </w:r>
        </w:p>
        <w:sdt>
          <w:sdtPr>
            <w:rPr>
              <w:rFonts w:hint="eastAsia"/>
              <w:color w:val="auto"/>
              <w:szCs w:val="21"/>
            </w:rPr>
            <w:alias w:val="是否适用_报告期内超期未履行完毕的承诺事项[双击切换]"/>
            <w:tag w:val="_GBC_1a7b16cfdd8e43659d512b71861c7d71"/>
            <w:id w:val="669752960"/>
            <w:lock w:val="sdtContentLocked"/>
            <w:placeholder>
              <w:docPart w:val="GBC22222222222222222222222222222"/>
            </w:placeholder>
          </w:sdtPr>
          <w:sdtContent>
            <w:p w:rsidR="00E6095B" w:rsidRDefault="00A67292">
              <w:pPr>
                <w:autoSpaceDE w:val="0"/>
                <w:autoSpaceDN w:val="0"/>
                <w:adjustRightInd w:val="0"/>
                <w:rPr>
                  <w:color w:val="auto"/>
                  <w:szCs w:val="21"/>
                </w:rPr>
              </w:pPr>
              <w:r>
                <w:rPr>
                  <w:color w:val="auto"/>
                  <w:szCs w:val="21"/>
                </w:rPr>
                <w:fldChar w:fldCharType="begin"/>
              </w:r>
              <w:r w:rsidR="00665D5D">
                <w:rPr>
                  <w:color w:val="auto"/>
                  <w:szCs w:val="21"/>
                </w:rPr>
                <w:instrText>MACROBUTTON  SnrToggleCheckbox √适用</w:instrText>
              </w:r>
              <w:r>
                <w:rPr>
                  <w:color w:val="auto"/>
                  <w:szCs w:val="21"/>
                </w:rPr>
                <w:fldChar w:fldCharType="end"/>
              </w:r>
              <w:r>
                <w:rPr>
                  <w:color w:val="auto"/>
                  <w:szCs w:val="21"/>
                </w:rPr>
                <w:fldChar w:fldCharType="begin"/>
              </w:r>
              <w:r w:rsidR="00665D5D">
                <w:rPr>
                  <w:color w:val="auto"/>
                  <w:szCs w:val="21"/>
                </w:rPr>
                <w:instrText xml:space="preserve"> MACROBUTTON  SnrToggleCheckbox □不适用 </w:instrText>
              </w:r>
              <w:r>
                <w:rPr>
                  <w:color w:val="auto"/>
                  <w:szCs w:val="21"/>
                </w:rPr>
                <w:fldChar w:fldCharType="end"/>
              </w:r>
            </w:p>
          </w:sdtContent>
        </w:sdt>
        <w:sdt>
          <w:sdtPr>
            <w:rPr>
              <w:color w:val="auto"/>
              <w:szCs w:val="21"/>
            </w:rPr>
            <w:alias w:val="报告期内超期未履行完毕的承诺事项"/>
            <w:tag w:val="_GBC_122690e11f4f4baaa97683c09381e836"/>
            <w:id w:val="235594135"/>
            <w:lock w:val="sdtLocked"/>
            <w:placeholder>
              <w:docPart w:val="GBC22222222222222222222222222222"/>
            </w:placeholder>
          </w:sdtPr>
          <w:sdtContent>
            <w:p w:rsidR="00E6095B" w:rsidRDefault="00665D5D" w:rsidP="00665D5D">
              <w:pPr>
                <w:rPr>
                  <w:color w:val="auto"/>
                  <w:szCs w:val="21"/>
                </w:rPr>
              </w:pPr>
              <w:r>
                <w:rPr>
                  <w:rFonts w:hint="eastAsia"/>
                  <w:color w:val="auto"/>
                  <w:szCs w:val="21"/>
                </w:rPr>
                <w:t>由于智慧</w:t>
              </w:r>
              <w:r w:rsidRPr="00BE7898">
                <w:rPr>
                  <w:rFonts w:hint="eastAsia"/>
                  <w:szCs w:val="21"/>
                </w:rPr>
                <w:t>海派</w:t>
              </w:r>
              <w:r w:rsidRPr="00BE7898">
                <w:rPr>
                  <w:szCs w:val="21"/>
                </w:rPr>
                <w:t>存在业绩造假舞弊行为，</w:t>
              </w:r>
              <w:r w:rsidRPr="00BE7898">
                <w:rPr>
                  <w:rFonts w:hint="eastAsia"/>
                  <w:szCs w:val="21"/>
                </w:rPr>
                <w:t>智慧海派未能完成承诺利润，但目前交易对方所持上市公司股票已被全部质押，并被多个法院进行轮候冻结，公司无法直接进行股份回购。公司</w:t>
              </w:r>
              <w:r>
                <w:rPr>
                  <w:rFonts w:hint="eastAsia"/>
                  <w:szCs w:val="21"/>
                </w:rPr>
                <w:t>将</w:t>
              </w:r>
              <w:r w:rsidRPr="00BE7898">
                <w:rPr>
                  <w:rFonts w:hint="eastAsia"/>
                  <w:szCs w:val="21"/>
                </w:rPr>
                <w:t>尽快启动相关司法程序，采取财产保全等措施，保障业绩补偿的可执行性</w:t>
              </w:r>
              <w:r>
                <w:rPr>
                  <w:rFonts w:hint="eastAsia"/>
                  <w:szCs w:val="21"/>
                </w:rPr>
                <w:t>。</w:t>
              </w:r>
            </w:p>
          </w:sdtContent>
        </w:sdt>
      </w:sdtContent>
    </w:sdt>
    <w:p w:rsidR="00E6095B" w:rsidRDefault="00E6095B">
      <w:pPr>
        <w:widowControl w:val="0"/>
        <w:jc w:val="both"/>
        <w:rPr>
          <w:szCs w:val="21"/>
        </w:rPr>
      </w:pPr>
    </w:p>
    <w:sdt>
      <w:sdtPr>
        <w:rPr>
          <w:b/>
          <w:szCs w:val="20"/>
        </w:rPr>
        <w:alias w:val="模块:预测年初至下一报告期期末的累计净利润可能为亏损或者与上年同期..."/>
        <w:tag w:val="_GBC_14a5965e07e6455a9e24e4601b195536"/>
        <w:id w:val="1221175944"/>
        <w:lock w:val="sdtLocked"/>
        <w:placeholder>
          <w:docPart w:val="GBC22222222222222222222222222222"/>
        </w:placeholder>
      </w:sdtPr>
      <w:sdtEndPr>
        <w:rPr>
          <w:b w:val="0"/>
          <w:color w:val="auto"/>
        </w:rPr>
      </w:sdtEndPr>
      <w:sdtContent>
        <w:p w:rsidR="00E6095B" w:rsidRDefault="00D657A2">
          <w:pPr>
            <w:pStyle w:val="2"/>
            <w:numPr>
              <w:ilvl w:val="0"/>
              <w:numId w:val="5"/>
            </w:numPr>
            <w:rPr>
              <w:b/>
            </w:rPr>
          </w:pPr>
          <w:r>
            <w:t>预测年初至下一报告期期末的累计净利润可能为亏损或者与上年同期相比发生</w:t>
          </w:r>
          <w:r>
            <w:rPr>
              <w:rFonts w:hint="eastAsia"/>
            </w:rPr>
            <w:t>重大</w:t>
          </w:r>
          <w:r>
            <w:t>变动的警示及原因说明</w:t>
          </w:r>
        </w:p>
        <w:sdt>
          <w:sdtPr>
            <w:rPr>
              <w:color w:val="auto"/>
              <w:szCs w:val="21"/>
            </w:rPr>
            <w:alias w:val="是否适用_预测年初至下一报告期期末的累计净利润可能为亏损或者与上年同期相比发生大幅度变动的警示及原因说明[双击切换]"/>
            <w:tag w:val="_GBC_95071847b89940078f069ee1d8524575"/>
            <w:id w:val="-934585629"/>
            <w:lock w:val="sdtContentLocked"/>
            <w:placeholder>
              <w:docPart w:val="GBC22222222222222222222222222222"/>
            </w:placeholder>
          </w:sdtPr>
          <w:sdtContent>
            <w:p w:rsidR="00E6095B" w:rsidRDefault="00A67292" w:rsidP="00665D5D">
              <w:pPr>
                <w:widowControl w:val="0"/>
                <w:jc w:val="both"/>
                <w:rPr>
                  <w:color w:val="auto"/>
                  <w:szCs w:val="21"/>
                </w:rPr>
              </w:pPr>
              <w:r>
                <w:rPr>
                  <w:color w:val="auto"/>
                  <w:szCs w:val="21"/>
                </w:rPr>
                <w:fldChar w:fldCharType="begin"/>
              </w:r>
              <w:r w:rsidR="00665D5D">
                <w:rPr>
                  <w:color w:val="auto"/>
                  <w:szCs w:val="21"/>
                </w:rPr>
                <w:instrText xml:space="preserve"> MACROBUTTON  SnrToggleCheckbox □适用 </w:instrText>
              </w:r>
              <w:r>
                <w:rPr>
                  <w:color w:val="auto"/>
                  <w:szCs w:val="21"/>
                </w:rPr>
                <w:fldChar w:fldCharType="end"/>
              </w:r>
              <w:r>
                <w:rPr>
                  <w:color w:val="auto"/>
                  <w:szCs w:val="21"/>
                </w:rPr>
                <w:fldChar w:fldCharType="begin"/>
              </w:r>
              <w:r w:rsidR="00665D5D">
                <w:rPr>
                  <w:color w:val="auto"/>
                  <w:szCs w:val="21"/>
                </w:rPr>
                <w:instrText xml:space="preserve"> MACROBUTTON  SnrToggleCheckbox √不适用 </w:instrText>
              </w:r>
              <w:r>
                <w:rPr>
                  <w:color w:val="auto"/>
                  <w:szCs w:val="21"/>
                </w:rPr>
                <w:fldChar w:fldCharType="end"/>
              </w:r>
            </w:p>
          </w:sdtContent>
        </w:sdt>
      </w:sdtContent>
    </w:sdt>
    <w:p w:rsidR="00E6095B" w:rsidRDefault="00E6095B">
      <w:pPr>
        <w:rPr>
          <w:color w:val="008000"/>
          <w:szCs w:val="21"/>
        </w:rPr>
      </w:pPr>
    </w:p>
    <w:sdt>
      <w:sdtPr>
        <w:rPr>
          <w:color w:val="auto"/>
          <w:szCs w:val="21"/>
        </w:rPr>
        <w:alias w:val="模块:公司法定名称等内容"/>
        <w:tag w:val="_GBC_bf0285f0dbf341d6b6500b20b19994b5"/>
        <w:id w:val="-1601631856"/>
        <w:lock w:val="sdtLocked"/>
        <w:placeholder>
          <w:docPart w:val="GBC22222222222222222222222222222"/>
        </w:placeholder>
      </w:sdtPr>
      <w:sdtEndPr>
        <w:rPr>
          <w:rFonts w:hint="eastAsia"/>
        </w:rPr>
      </w:sdtEndPr>
      <w:sdtContent>
        <w:tbl>
          <w:tblPr>
            <w:tblW w:w="4199" w:type="dxa"/>
            <w:tblInd w:w="4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25"/>
            <w:gridCol w:w="2674"/>
          </w:tblGrid>
          <w:tr w:rsidR="00E6095B" w:rsidTr="00BF5DC3">
            <w:sdt>
              <w:sdtPr>
                <w:rPr>
                  <w:color w:val="auto"/>
                  <w:szCs w:val="21"/>
                </w:rPr>
                <w:tag w:val="_PLD_f38c263f456548beaa196cc8974e92b1"/>
                <w:id w:val="-1693221489"/>
                <w:lock w:val="sdtLocked"/>
              </w:sdtPr>
              <w:sdtEndPr>
                <w:rPr>
                  <w:color w:val="000000"/>
                  <w:szCs w:val="20"/>
                </w:rPr>
              </w:sdtEndPr>
              <w:sdtContent>
                <w:tc>
                  <w:tcPr>
                    <w:tcW w:w="1525" w:type="dxa"/>
                    <w:vAlign w:val="center"/>
                  </w:tcPr>
                  <w:p w:rsidR="00E6095B" w:rsidRDefault="00D657A2">
                    <w:pPr>
                      <w:jc w:val="right"/>
                      <w:rPr>
                        <w:color w:val="auto"/>
                        <w:szCs w:val="21"/>
                      </w:rPr>
                    </w:pPr>
                    <w:r>
                      <w:rPr>
                        <w:color w:val="auto"/>
                        <w:szCs w:val="21"/>
                      </w:rPr>
                      <w:t>公司名称</w:t>
                    </w:r>
                  </w:p>
                </w:tc>
              </w:sdtContent>
            </w:sdt>
            <w:sdt>
              <w:sdtPr>
                <w:rPr>
                  <w:color w:val="auto"/>
                  <w:szCs w:val="21"/>
                </w:rPr>
                <w:alias w:val="公司法定中文名称"/>
                <w:tag w:val="_GBC_6f1c6aee63254fe3a1d87996f4bcade8"/>
                <w:id w:val="1241215804"/>
                <w:lock w:val="sdtLocked"/>
                <w:dataBinding w:prefixMappings="xmlns:clcid-cgi='clcid-cgi'" w:xpath="/*/clcid-cgi:GongSiFaDingZhongWenMingCheng[not(@periodRef)]" w:storeItemID="{42DEBF9A-6816-48AE-BADD-E3125C474CD9}"/>
                <w:text/>
              </w:sdtPr>
              <w:sdtContent>
                <w:tc>
                  <w:tcPr>
                    <w:tcW w:w="2674" w:type="dxa"/>
                  </w:tcPr>
                  <w:p w:rsidR="00E6095B" w:rsidRDefault="00D657A2">
                    <w:pPr>
                      <w:rPr>
                        <w:color w:val="auto"/>
                        <w:szCs w:val="21"/>
                      </w:rPr>
                    </w:pPr>
                    <w:r>
                      <w:rPr>
                        <w:color w:val="auto"/>
                        <w:szCs w:val="21"/>
                      </w:rPr>
                      <w:t>航天通信控股集团股份有限公司</w:t>
                    </w:r>
                  </w:p>
                </w:tc>
              </w:sdtContent>
            </w:sdt>
          </w:tr>
          <w:tr w:rsidR="00E6095B" w:rsidTr="00BF5DC3">
            <w:sdt>
              <w:sdtPr>
                <w:tag w:val="_PLD_f171438965d54614ace3630726637a98"/>
                <w:id w:val="699216398"/>
                <w:lock w:val="sdtLocked"/>
              </w:sdtPr>
              <w:sdtContent>
                <w:tc>
                  <w:tcPr>
                    <w:tcW w:w="1525" w:type="dxa"/>
                    <w:vAlign w:val="center"/>
                  </w:tcPr>
                  <w:p w:rsidR="00E6095B" w:rsidRDefault="00D657A2">
                    <w:pPr>
                      <w:jc w:val="right"/>
                      <w:rPr>
                        <w:color w:val="auto"/>
                        <w:szCs w:val="21"/>
                      </w:rPr>
                    </w:pPr>
                    <w:r>
                      <w:rPr>
                        <w:color w:val="auto"/>
                        <w:szCs w:val="21"/>
                      </w:rPr>
                      <w:t>法定代表人</w:t>
                    </w:r>
                  </w:p>
                </w:tc>
              </w:sdtContent>
            </w:sdt>
            <w:sdt>
              <w:sdtPr>
                <w:rPr>
                  <w:color w:val="auto"/>
                </w:rPr>
                <w:alias w:val="公司法定代表人"/>
                <w:tag w:val="_GBC_0e7136d0f98b4dd088486ea1b91967b4"/>
                <w:id w:val="-142893925"/>
                <w:lock w:val="sdtLocked"/>
                <w:dataBinding w:prefixMappings="xmlns:clcid-cgi='clcid-cgi'" w:xpath="/*/clcid-cgi:GongSiFaDingDaiBiaoRen[not(@periodRef)]" w:storeItemID="{42DEBF9A-6816-48AE-BADD-E3125C474CD9}"/>
                <w:text/>
              </w:sdtPr>
              <w:sdtContent>
                <w:tc>
                  <w:tcPr>
                    <w:tcW w:w="2674" w:type="dxa"/>
                  </w:tcPr>
                  <w:p w:rsidR="00E6095B" w:rsidRDefault="00665D5D" w:rsidP="00665D5D">
                    <w:pPr>
                      <w:rPr>
                        <w:color w:val="auto"/>
                      </w:rPr>
                    </w:pPr>
                    <w:r>
                      <w:rPr>
                        <w:rFonts w:hint="eastAsia"/>
                        <w:color w:val="auto"/>
                      </w:rPr>
                      <w:t>余德海</w:t>
                    </w:r>
                  </w:p>
                </w:tc>
              </w:sdtContent>
            </w:sdt>
          </w:tr>
          <w:tr w:rsidR="00E6095B" w:rsidTr="00BF5DC3">
            <w:sdt>
              <w:sdtPr>
                <w:tag w:val="_PLD_f67adfd7b6d049b6b4b85e24999963f1"/>
                <w:id w:val="-2108803585"/>
                <w:lock w:val="sdtLocked"/>
              </w:sdtPr>
              <w:sdtContent>
                <w:tc>
                  <w:tcPr>
                    <w:tcW w:w="1525" w:type="dxa"/>
                    <w:vAlign w:val="center"/>
                  </w:tcPr>
                  <w:p w:rsidR="00E6095B" w:rsidRDefault="00D657A2">
                    <w:pPr>
                      <w:jc w:val="right"/>
                      <w:rPr>
                        <w:color w:val="auto"/>
                        <w:szCs w:val="21"/>
                      </w:rPr>
                    </w:pPr>
                    <w:r>
                      <w:rPr>
                        <w:color w:val="auto"/>
                        <w:szCs w:val="21"/>
                      </w:rPr>
                      <w:t>日期</w:t>
                    </w:r>
                  </w:p>
                </w:tc>
              </w:sdtContent>
            </w:sdt>
            <w:sdt>
              <w:sdtPr>
                <w:rPr>
                  <w:color w:val="auto"/>
                </w:rPr>
                <w:alias w:val="报告董事会批准报送日期"/>
                <w:tag w:val="_GBC_ba15652a91414c599a9cdc1b51e98d1a"/>
                <w:id w:val="592818129"/>
                <w:lock w:val="sdtLocked"/>
                <w:date w:fullDate="2020-04-28T00:00:00Z">
                  <w:dateFormat w:val="yyyy'年'M'月'd'日'"/>
                  <w:lid w:val="zh-CN"/>
                  <w:storeMappedDataAs w:val="dateTime"/>
                  <w:calendar w:val="gregorian"/>
                </w:date>
              </w:sdtPr>
              <w:sdtContent>
                <w:tc>
                  <w:tcPr>
                    <w:tcW w:w="2674" w:type="dxa"/>
                  </w:tcPr>
                  <w:p w:rsidR="00E6095B" w:rsidRDefault="00665D5D">
                    <w:pPr>
                      <w:rPr>
                        <w:color w:val="auto"/>
                      </w:rPr>
                    </w:pPr>
                    <w:r>
                      <w:rPr>
                        <w:rFonts w:hint="eastAsia"/>
                        <w:color w:val="auto"/>
                      </w:rPr>
                      <w:t>2020年4月28日</w:t>
                    </w:r>
                  </w:p>
                </w:tc>
              </w:sdtContent>
            </w:sdt>
          </w:tr>
        </w:tbl>
        <w:p w:rsidR="00E6095B" w:rsidRDefault="00A67292">
          <w:pPr>
            <w:widowControl w:val="0"/>
            <w:jc w:val="right"/>
            <w:rPr>
              <w:color w:val="auto"/>
              <w:szCs w:val="21"/>
            </w:rPr>
          </w:pPr>
        </w:p>
      </w:sdtContent>
    </w:sdt>
    <w:p w:rsidR="00E6095B" w:rsidRDefault="00E6095B">
      <w:pPr>
        <w:widowControl w:val="0"/>
        <w:jc w:val="both"/>
        <w:rPr>
          <w:color w:val="0000FF"/>
          <w:szCs w:val="21"/>
        </w:rPr>
      </w:pPr>
    </w:p>
    <w:p w:rsidR="00E6095B" w:rsidRDefault="00D657A2">
      <w:pPr>
        <w:pStyle w:val="10"/>
        <w:numPr>
          <w:ilvl w:val="0"/>
          <w:numId w:val="2"/>
        </w:numPr>
        <w:tabs>
          <w:tab w:val="left" w:pos="434"/>
          <w:tab w:val="left" w:pos="882"/>
        </w:tabs>
        <w:spacing w:before="120" w:after="120" w:line="240" w:lineRule="auto"/>
        <w:rPr>
          <w:sz w:val="21"/>
          <w:szCs w:val="21"/>
        </w:rPr>
      </w:pPr>
      <w:bookmarkStart w:id="11" w:name="_Toc395718058"/>
      <w:bookmarkStart w:id="12" w:name="_Toc413833246"/>
      <w:bookmarkStart w:id="13" w:name="_Toc477954536"/>
      <w:r>
        <w:rPr>
          <w:rFonts w:hint="eastAsia"/>
          <w:sz w:val="21"/>
          <w:szCs w:val="21"/>
        </w:rPr>
        <w:t>附录</w:t>
      </w:r>
      <w:bookmarkEnd w:id="11"/>
      <w:bookmarkEnd w:id="12"/>
      <w:bookmarkEnd w:id="13"/>
    </w:p>
    <w:p w:rsidR="00E6095B" w:rsidRDefault="00D657A2">
      <w:pPr>
        <w:pStyle w:val="2"/>
        <w:numPr>
          <w:ilvl w:val="0"/>
          <w:numId w:val="4"/>
        </w:numPr>
      </w:pPr>
      <w:r>
        <w:rPr>
          <w:rFonts w:hint="eastAsia"/>
        </w:rPr>
        <w:t>财务报表</w:t>
      </w:r>
    </w:p>
    <w:bookmarkStart w:id="14" w:name="_Hlk3554658" w:displacedByCustomXml="next"/>
    <w:sdt>
      <w:sdtPr>
        <w:rPr>
          <w:rFonts w:hint="eastAsia"/>
          <w:szCs w:val="21"/>
        </w:rPr>
        <w:alias w:val="选项模块:合并及母公司资产负债表"/>
        <w:tag w:val="_GBC_875895d6aac74fb2b084d8ba80d04b51"/>
        <w:id w:val="-1066401773"/>
        <w:lock w:val="sdtLocked"/>
        <w:placeholder>
          <w:docPart w:val="GBC22222222222222222222222222222"/>
        </w:placeholder>
      </w:sdtPr>
      <w:sdtEndPr>
        <w:rPr>
          <w:rFonts w:asciiTheme="minorHAnsi" w:hAnsiTheme="minorHAnsi" w:hint="default"/>
          <w:szCs w:val="22"/>
        </w:rPr>
      </w:sdtEndPr>
      <w:sdtContent>
        <w:sdt>
          <w:sdtPr>
            <w:rPr>
              <w:rFonts w:hint="eastAsia"/>
              <w:szCs w:val="21"/>
            </w:rPr>
            <w:tag w:val="_GBC_0d6e030b1e16472da90eac5870f9448e"/>
            <w:id w:val="1866243772"/>
            <w:lock w:val="sdtLocked"/>
            <w:placeholder>
              <w:docPart w:val="GBC22222222222222222222222222222"/>
            </w:placeholder>
          </w:sdtPr>
          <w:sdtEndPr>
            <w:rPr>
              <w:szCs w:val="20"/>
            </w:rPr>
          </w:sdtEndPr>
          <w:sdtContent>
            <w:p w:rsidR="00E6095B" w:rsidRDefault="00D657A2">
              <w:pPr>
                <w:jc w:val="center"/>
                <w:outlineLvl w:val="2"/>
              </w:pPr>
              <w:r>
                <w:rPr>
                  <w:rFonts w:hint="eastAsia"/>
                  <w:b/>
                </w:rPr>
                <w:t>合并资产负债表</w:t>
              </w:r>
            </w:p>
            <w:p w:rsidR="00E6095B" w:rsidRDefault="00D657A2">
              <w:pPr>
                <w:jc w:val="center"/>
              </w:pPr>
              <w:r>
                <w:t>2020年</w:t>
              </w:r>
              <w:r>
                <w:rPr>
                  <w:rFonts w:hint="eastAsia"/>
                </w:rPr>
                <w:t>3</w:t>
              </w:r>
              <w:r>
                <w:t>月3</w:t>
              </w:r>
              <w:r>
                <w:rPr>
                  <w:rFonts w:hint="eastAsia"/>
                </w:rPr>
                <w:t>1</w:t>
              </w:r>
              <w:r>
                <w:t>日</w:t>
              </w:r>
            </w:p>
            <w:p w:rsidR="00E6095B" w:rsidRDefault="00D657A2">
              <w:r>
                <w:t>编制单位:</w:t>
              </w:r>
              <w:sdt>
                <w:sdtPr>
                  <w:alias w:val="公司法定中文名称"/>
                  <w:tag w:val="_GBC_c9fb4b7dc5d1436c86d5d78a650aacd3"/>
                  <w:id w:val="-842847903"/>
                  <w:lock w:val="sdtLocked"/>
                  <w:placeholder>
                    <w:docPart w:val="GBC22222222222222222222222222222"/>
                  </w:placeholder>
                  <w:dataBinding w:prefixMappings="xmlns:clcid-cgi='clcid-cgi'" w:xpath="/*/clcid-cgi:GongSiFaDingZhongWenMingCheng[not(@periodRef)]" w:storeItemID="{42DEBF9A-6816-48AE-BADD-E3125C474CD9}"/>
                  <w:text/>
                </w:sdtPr>
                <w:sdtContent>
                  <w:r>
                    <w:t>航天通信控股集团股份有限公司</w:t>
                  </w:r>
                </w:sdtContent>
              </w:sdt>
            </w:p>
            <w:p w:rsidR="00E6095B" w:rsidRDefault="00D657A2">
              <w:pPr>
                <w:wordWrap w:val="0"/>
                <w:jc w:val="right"/>
              </w:pPr>
              <w:r>
                <w:rPr>
                  <w:rFonts w:hint="eastAsia"/>
                </w:rPr>
                <w:t>单位：</w:t>
              </w:r>
              <w:sdt>
                <w:sdtPr>
                  <w:rPr>
                    <w:rFonts w:hint="eastAsia"/>
                  </w:rPr>
                  <w:alias w:val="单位_资产负债表"/>
                  <w:tag w:val="_GBC_1294a38421094fb28e8bde07676d9b31"/>
                  <w:id w:val="3157817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sdt>
                <w:sdtPr>
                  <w:alias w:val="币种_资产负债表"/>
                  <w:tag w:val="_GBC_d61179b1123049c4b31a72aaea71c0cb"/>
                  <w:id w:val="3157877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t>人民币</w:t>
                  </w:r>
                </w:sdtContent>
              </w:sdt>
              <w:r>
                <w:rPr>
                  <w:rFonts w:hint="eastAsia"/>
                </w:rPr>
                <w:t xml:space="preserve">  审计类型：</w:t>
              </w:r>
              <w:sdt>
                <w:sdtPr>
                  <w:rPr>
                    <w:rFonts w:hint="eastAsia"/>
                  </w:rPr>
                  <w:alias w:val="审计类型_资产负债表"/>
                  <w:tag w:val="_GBC_d55897ea17f44762acea06d1ad3c3ed6"/>
                  <w:id w:val="-880559417"/>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4994" w:type="pct"/>
                <w:tblBorders>
                  <w:top w:val="single" w:sz="4" w:space="0" w:color="auto"/>
                  <w:left w:val="single" w:sz="4" w:space="0" w:color="auto"/>
                  <w:bottom w:val="single" w:sz="4" w:space="0" w:color="auto"/>
                  <w:right w:val="single" w:sz="4" w:space="0" w:color="auto"/>
                </w:tblBorders>
                <w:tblLook w:val="0000"/>
              </w:tblPr>
              <w:tblGrid>
                <w:gridCol w:w="3323"/>
                <w:gridCol w:w="2928"/>
                <w:gridCol w:w="2787"/>
              </w:tblGrid>
              <w:tr w:rsidR="00024BD3" w:rsidTr="00823068">
                <w:sdt>
                  <w:sdtPr>
                    <w:tag w:val="_PLD_97b70873dfa748c3a35cc114f66dfcd3"/>
                    <w:id w:val="29567818"/>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jc w:val="center"/>
                          <w:rPr>
                            <w:b/>
                            <w:szCs w:val="21"/>
                          </w:rPr>
                        </w:pPr>
                        <w:r>
                          <w:rPr>
                            <w:b/>
                            <w:szCs w:val="21"/>
                          </w:rPr>
                          <w:t>项目</w:t>
                        </w:r>
                      </w:p>
                    </w:tc>
                  </w:sdtContent>
                </w:sdt>
                <w:sdt>
                  <w:sdtPr>
                    <w:rPr>
                      <w:b/>
                      <w:bCs/>
                    </w:rPr>
                    <w:tag w:val="_PLD_d4a340d3e4144a74bea6d09d0b67d504"/>
                    <w:id w:val="29567819"/>
                    <w:lock w:val="sdtLocked"/>
                  </w:sdtPr>
                  <w:sdtContent>
                    <w:tc>
                      <w:tcPr>
                        <w:tcW w:w="1620"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jc w:val="center"/>
                          <w:rPr>
                            <w:b/>
                            <w:bCs/>
                          </w:rPr>
                        </w:pPr>
                        <w:r>
                          <w:rPr>
                            <w:b/>
                            <w:bCs/>
                          </w:rPr>
                          <w:t>2020年</w:t>
                        </w:r>
                        <w:r>
                          <w:rPr>
                            <w:rFonts w:hint="eastAsia"/>
                            <w:b/>
                            <w:bCs/>
                          </w:rPr>
                          <w:t>3</w:t>
                        </w:r>
                        <w:r>
                          <w:rPr>
                            <w:b/>
                            <w:bCs/>
                          </w:rPr>
                          <w:t>月3</w:t>
                        </w:r>
                        <w:r>
                          <w:rPr>
                            <w:rFonts w:hint="eastAsia"/>
                            <w:b/>
                            <w:bCs/>
                          </w:rPr>
                          <w:t>1</w:t>
                        </w:r>
                        <w:r>
                          <w:rPr>
                            <w:b/>
                            <w:bCs/>
                          </w:rPr>
                          <w:t>日</w:t>
                        </w:r>
                      </w:p>
                    </w:tc>
                  </w:sdtContent>
                </w:sdt>
                <w:sdt>
                  <w:sdtPr>
                    <w:tag w:val="_PLD_10169611fb69496c87a6c74d5c6109fc"/>
                    <w:id w:val="29567820"/>
                    <w:lock w:val="sdtLocked"/>
                  </w:sdtPr>
                  <w:sdtContent>
                    <w:tc>
                      <w:tcPr>
                        <w:tcW w:w="1542"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jc w:val="center"/>
                          <w:rPr>
                            <w:b/>
                            <w:szCs w:val="21"/>
                          </w:rPr>
                        </w:pPr>
                        <w:r>
                          <w:rPr>
                            <w:rFonts w:hint="eastAsia"/>
                            <w:b/>
                            <w:szCs w:val="21"/>
                          </w:rPr>
                          <w:t>201</w:t>
                        </w:r>
                        <w:r>
                          <w:rPr>
                            <w:b/>
                            <w:szCs w:val="21"/>
                          </w:rPr>
                          <w:t>9</w:t>
                        </w:r>
                        <w:r>
                          <w:rPr>
                            <w:rFonts w:hint="eastAsia"/>
                            <w:b/>
                            <w:szCs w:val="21"/>
                          </w:rPr>
                          <w:t>年12月31日</w:t>
                        </w:r>
                      </w:p>
                    </w:tc>
                  </w:sdtContent>
                </w:sdt>
              </w:tr>
              <w:tr w:rsidR="00024BD3" w:rsidTr="00823068">
                <w:sdt>
                  <w:sdtPr>
                    <w:tag w:val="_PLD_77f9ab00de6a461cb88075be2fd2790b"/>
                    <w:id w:val="29567821"/>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rPr>
                            <w:szCs w:val="21"/>
                          </w:rPr>
                        </w:pPr>
                        <w:r>
                          <w:rPr>
                            <w:rFonts w:hint="eastAsia"/>
                            <w:b/>
                            <w:bCs/>
                            <w:szCs w:val="21"/>
                          </w:rPr>
                          <w:t>流动资产：</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rPr>
                        <w:b/>
                        <w:color w:val="FF00FF"/>
                        <w:szCs w:val="21"/>
                      </w:rPr>
                    </w:pP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rPr>
                        <w:b/>
                        <w:color w:val="FF00FF"/>
                        <w:szCs w:val="21"/>
                      </w:rPr>
                    </w:pPr>
                  </w:p>
                </w:tc>
              </w:tr>
              <w:tr w:rsidR="00024BD3" w:rsidTr="00823068">
                <w:sdt>
                  <w:sdtPr>
                    <w:tag w:val="_PLD_1c7c5ebcc80d4a05ab00c105fdbb77ad"/>
                    <w:id w:val="29567822"/>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ind w:firstLineChars="100" w:firstLine="210"/>
                          <w:rPr>
                            <w:szCs w:val="21"/>
                          </w:rPr>
                        </w:pPr>
                        <w:r>
                          <w:rPr>
                            <w:rFonts w:hint="eastAsia"/>
                            <w:szCs w:val="21"/>
                          </w:rPr>
                          <w:t>货币资金</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654,662,225.71</w:t>
                    </w: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988,046,704.41</w:t>
                    </w:r>
                  </w:p>
                </w:tc>
              </w:tr>
              <w:tr w:rsidR="00024BD3" w:rsidTr="00823068">
                <w:sdt>
                  <w:sdtPr>
                    <w:tag w:val="_PLD_f31e1defb94842199a692c2ecef64612"/>
                    <w:id w:val="29567823"/>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ind w:firstLineChars="100" w:firstLine="210"/>
                          <w:rPr>
                            <w:szCs w:val="21"/>
                          </w:rPr>
                        </w:pPr>
                        <w:r>
                          <w:rPr>
                            <w:rFonts w:hint="eastAsia"/>
                            <w:szCs w:val="21"/>
                          </w:rPr>
                          <w:t>结算备付金</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r>
              <w:tr w:rsidR="00024BD3" w:rsidTr="00823068">
                <w:sdt>
                  <w:sdtPr>
                    <w:tag w:val="_PLD_9396c84d438b4a52b1e8e953a759b12c"/>
                    <w:id w:val="29567824"/>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ind w:firstLineChars="100" w:firstLine="210"/>
                          <w:rPr>
                            <w:szCs w:val="21"/>
                          </w:rPr>
                        </w:pPr>
                        <w:r>
                          <w:rPr>
                            <w:rFonts w:hint="eastAsia"/>
                            <w:szCs w:val="21"/>
                          </w:rPr>
                          <w:t>拆出资金</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r>
              <w:tr w:rsidR="00024BD3" w:rsidTr="00823068">
                <w:tc>
                  <w:tcPr>
                    <w:tcW w:w="183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171bb727a7c48259ccf17fecb1aa0bc"/>
                      <w:id w:val="29567825"/>
                      <w:lock w:val="sdtLocked"/>
                    </w:sdtPr>
                    <w:sdtContent>
                      <w:p w:rsidR="00024BD3" w:rsidRDefault="00024BD3" w:rsidP="00823068">
                        <w:pPr>
                          <w:ind w:firstLineChars="100" w:firstLine="210"/>
                        </w:pPr>
                        <w:r>
                          <w:rPr>
                            <w:rFonts w:hint="eastAsia"/>
                          </w:rPr>
                          <w:t>交易性金融资产</w:t>
                        </w:r>
                      </w:p>
                    </w:sdtContent>
                  </w:sdt>
                </w:tc>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r>
              <w:tr w:rsidR="00024BD3" w:rsidTr="00823068">
                <w:sdt>
                  <w:sdtPr>
                    <w:tag w:val="_PLD_82b87bf83ddb4f87beef7e298f7b3233"/>
                    <w:id w:val="29567826"/>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ind w:firstLineChars="100" w:firstLine="210"/>
                          <w:rPr>
                            <w:szCs w:val="21"/>
                          </w:rPr>
                        </w:pPr>
                        <w:r>
                          <w:rPr>
                            <w:rFonts w:hint="eastAsia"/>
                            <w:szCs w:val="21"/>
                          </w:rPr>
                          <w:t>衍生金融资产</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r>
              <w:tr w:rsidR="00024BD3" w:rsidTr="00823068">
                <w:sdt>
                  <w:sdtPr>
                    <w:tag w:val="_PLD_e177ce7eab2948c5af3dab06a5547896"/>
                    <w:id w:val="29567827"/>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ind w:firstLineChars="100" w:firstLine="210"/>
                          <w:rPr>
                            <w:szCs w:val="21"/>
                          </w:rPr>
                        </w:pPr>
                        <w:r>
                          <w:rPr>
                            <w:rFonts w:hint="eastAsia"/>
                            <w:szCs w:val="21"/>
                          </w:rPr>
                          <w:t>应收票据</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178,758,874.17</w:t>
                    </w: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290,487,144.12</w:t>
                    </w:r>
                  </w:p>
                </w:tc>
              </w:tr>
              <w:tr w:rsidR="00024BD3" w:rsidTr="00823068">
                <w:sdt>
                  <w:sdtPr>
                    <w:tag w:val="_PLD_d8a8fe9102464edfbe47f972b7d74b2d"/>
                    <w:id w:val="29567828"/>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ind w:firstLineChars="100" w:firstLine="210"/>
                          <w:rPr>
                            <w:szCs w:val="21"/>
                          </w:rPr>
                        </w:pPr>
                        <w:r>
                          <w:rPr>
                            <w:rFonts w:hint="eastAsia"/>
                            <w:szCs w:val="21"/>
                          </w:rPr>
                          <w:t>应收账款</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1,204,260,198.17</w:t>
                    </w: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1,255,115,509.60</w:t>
                    </w:r>
                  </w:p>
                </w:tc>
              </w:tr>
              <w:tr w:rsidR="00024BD3" w:rsidTr="00823068">
                <w:tc>
                  <w:tcPr>
                    <w:tcW w:w="183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353c5325b1c148f1a84edddfc3d85bef"/>
                      <w:id w:val="29567829"/>
                      <w:lock w:val="sdtLocked"/>
                    </w:sdtPr>
                    <w:sdtContent>
                      <w:p w:rsidR="00024BD3" w:rsidRDefault="00024BD3" w:rsidP="00823068">
                        <w:pPr>
                          <w:ind w:firstLineChars="100" w:firstLine="210"/>
                        </w:pPr>
                        <w:r>
                          <w:rPr>
                            <w:rFonts w:hint="eastAsia"/>
                          </w:rPr>
                          <w:t>应收款项融资</w:t>
                        </w:r>
                      </w:p>
                    </w:sdtContent>
                  </w:sdt>
                </w:tc>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16,223,425.95</w:t>
                    </w: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43,115,600.68</w:t>
                    </w:r>
                  </w:p>
                </w:tc>
              </w:tr>
              <w:tr w:rsidR="00024BD3" w:rsidTr="00823068">
                <w:sdt>
                  <w:sdtPr>
                    <w:tag w:val="_PLD_0053509ef6b04ec2abbbfc6dd2df640a"/>
                    <w:id w:val="29567830"/>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ind w:firstLineChars="100" w:firstLine="210"/>
                          <w:rPr>
                            <w:szCs w:val="21"/>
                          </w:rPr>
                        </w:pPr>
                        <w:r>
                          <w:rPr>
                            <w:rFonts w:hint="eastAsia"/>
                            <w:szCs w:val="21"/>
                          </w:rPr>
                          <w:t>预付款项</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943,207,396.99</w:t>
                    </w: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454,336,259.68</w:t>
                    </w:r>
                  </w:p>
                </w:tc>
              </w:tr>
              <w:tr w:rsidR="00024BD3" w:rsidTr="00823068">
                <w:sdt>
                  <w:sdtPr>
                    <w:tag w:val="_PLD_da887e234903461c87588ee6f3c3d7d0"/>
                    <w:id w:val="29567831"/>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ind w:firstLineChars="100" w:firstLine="210"/>
                          <w:rPr>
                            <w:szCs w:val="21"/>
                          </w:rPr>
                        </w:pPr>
                        <w:r>
                          <w:rPr>
                            <w:rFonts w:hint="eastAsia"/>
                            <w:szCs w:val="21"/>
                          </w:rPr>
                          <w:t>应收保费</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r>
              <w:tr w:rsidR="00024BD3" w:rsidTr="00823068">
                <w:sdt>
                  <w:sdtPr>
                    <w:tag w:val="_PLD_f4f5a9059b1e450d9141399a017d01f2"/>
                    <w:id w:val="29567832"/>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ind w:firstLineChars="100" w:firstLine="210"/>
                          <w:rPr>
                            <w:szCs w:val="21"/>
                          </w:rPr>
                        </w:pPr>
                        <w:r>
                          <w:rPr>
                            <w:rFonts w:hint="eastAsia"/>
                            <w:szCs w:val="21"/>
                          </w:rPr>
                          <w:t>应收分保账款</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r>
              <w:tr w:rsidR="00024BD3" w:rsidTr="00823068">
                <w:sdt>
                  <w:sdtPr>
                    <w:tag w:val="_PLD_fb1ff9dccf5e4a67aa2d18fb995fe113"/>
                    <w:id w:val="29567833"/>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ind w:firstLineChars="100" w:firstLine="210"/>
                          <w:rPr>
                            <w:szCs w:val="21"/>
                          </w:rPr>
                        </w:pPr>
                        <w:r>
                          <w:rPr>
                            <w:rFonts w:hint="eastAsia"/>
                            <w:szCs w:val="21"/>
                          </w:rPr>
                          <w:t>应收分保合同准备金</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r>
              <w:tr w:rsidR="00024BD3" w:rsidTr="00823068">
                <w:sdt>
                  <w:sdtPr>
                    <w:tag w:val="_PLD_ec263988018a48788000edd0a80197d9"/>
                    <w:id w:val="29567834"/>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ind w:firstLineChars="100" w:firstLine="210"/>
                          <w:rPr>
                            <w:szCs w:val="21"/>
                          </w:rPr>
                        </w:pPr>
                        <w:r>
                          <w:rPr>
                            <w:rFonts w:hint="eastAsia"/>
                            <w:szCs w:val="21"/>
                          </w:rPr>
                          <w:t>其他应收款</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45,063,577.58</w:t>
                    </w: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153,011,306.02</w:t>
                    </w:r>
                  </w:p>
                </w:tc>
              </w:tr>
              <w:tr w:rsidR="00024BD3" w:rsidTr="00823068">
                <w:sdt>
                  <w:sdtPr>
                    <w:tag w:val="_PLD_9a3f4df7ad4446dc814ca8970e96315f"/>
                    <w:id w:val="29567835"/>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ind w:firstLineChars="100" w:firstLine="210"/>
                          <w:rPr>
                            <w:szCs w:val="21"/>
                          </w:rPr>
                        </w:pPr>
                        <w:r>
                          <w:rPr>
                            <w:rFonts w:hint="eastAsia"/>
                          </w:rPr>
                          <w:t>其中：</w:t>
                        </w:r>
                        <w:r>
                          <w:rPr>
                            <w:rFonts w:hint="eastAsia"/>
                            <w:szCs w:val="21"/>
                          </w:rPr>
                          <w:t>应收利息</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r>
              <w:tr w:rsidR="00024BD3" w:rsidTr="00823068">
                <w:sdt>
                  <w:sdtPr>
                    <w:tag w:val="_PLD_5190ba5d73be409a90e293d64288b98a"/>
                    <w:id w:val="29567836"/>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ind w:firstLineChars="400" w:firstLine="840"/>
                          <w:rPr>
                            <w:szCs w:val="21"/>
                          </w:rPr>
                        </w:pPr>
                        <w:r>
                          <w:rPr>
                            <w:rFonts w:hint="eastAsia"/>
                            <w:szCs w:val="21"/>
                          </w:rPr>
                          <w:t>应收股利</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r>
              <w:tr w:rsidR="00024BD3" w:rsidTr="00823068">
                <w:sdt>
                  <w:sdtPr>
                    <w:tag w:val="_PLD_5ff81b97b0fd4c57b187bd376f61e121"/>
                    <w:id w:val="29567837"/>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ind w:firstLineChars="100" w:firstLine="210"/>
                          <w:rPr>
                            <w:szCs w:val="21"/>
                          </w:rPr>
                        </w:pPr>
                        <w:r>
                          <w:rPr>
                            <w:rFonts w:hint="eastAsia"/>
                            <w:szCs w:val="21"/>
                          </w:rPr>
                          <w:t>买入返售金融资产</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r>
              <w:tr w:rsidR="00024BD3" w:rsidTr="00823068">
                <w:sdt>
                  <w:sdtPr>
                    <w:tag w:val="_PLD_b37c6ab618a9441aa1632f8864c1fa18"/>
                    <w:id w:val="29567838"/>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ind w:firstLineChars="100" w:firstLine="210"/>
                          <w:rPr>
                            <w:szCs w:val="21"/>
                          </w:rPr>
                        </w:pPr>
                        <w:r>
                          <w:rPr>
                            <w:rFonts w:hint="eastAsia"/>
                            <w:szCs w:val="21"/>
                          </w:rPr>
                          <w:t>存货</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1,235,153,707.25</w:t>
                    </w: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1,060,729,446.94</w:t>
                    </w:r>
                  </w:p>
                </w:tc>
              </w:tr>
              <w:tr w:rsidR="00024BD3" w:rsidTr="00823068">
                <w:tc>
                  <w:tcPr>
                    <w:tcW w:w="183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3bec641d4a014ce383c0fcd15a1f0401"/>
                      <w:id w:val="29567839"/>
                      <w:lock w:val="sdtLocked"/>
                    </w:sdtPr>
                    <w:sdtContent>
                      <w:p w:rsidR="00024BD3" w:rsidRDefault="00024BD3" w:rsidP="00823068">
                        <w:pPr>
                          <w:ind w:firstLineChars="100" w:firstLine="210"/>
                        </w:pPr>
                        <w:r>
                          <w:rPr>
                            <w:rFonts w:hint="eastAsia"/>
                          </w:rPr>
                          <w:t>合同资产</w:t>
                        </w:r>
                      </w:p>
                    </w:sdtContent>
                  </w:sdt>
                </w:tc>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r>
              <w:tr w:rsidR="00024BD3" w:rsidTr="00823068">
                <w:sdt>
                  <w:sdtPr>
                    <w:tag w:val="_PLD_9f2cc35e46bc4af0910a26cda79b4705"/>
                    <w:id w:val="29567840"/>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ind w:firstLineChars="100" w:firstLine="210"/>
                          <w:rPr>
                            <w:szCs w:val="21"/>
                          </w:rPr>
                        </w:pPr>
                        <w:r>
                          <w:rPr>
                            <w:rFonts w:hint="eastAsia"/>
                            <w:szCs w:val="21"/>
                          </w:rPr>
                          <w:t>持有待售资产</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r>
              <w:tr w:rsidR="00024BD3" w:rsidTr="00823068">
                <w:sdt>
                  <w:sdtPr>
                    <w:tag w:val="_PLD_2127e2186b4d45c789b848bd891de894"/>
                    <w:id w:val="29567841"/>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ind w:firstLineChars="100" w:firstLine="210"/>
                          <w:rPr>
                            <w:szCs w:val="21"/>
                          </w:rPr>
                        </w:pPr>
                        <w:r>
                          <w:rPr>
                            <w:rFonts w:hint="eastAsia"/>
                            <w:szCs w:val="21"/>
                          </w:rPr>
                          <w:t>一年内到期的非流动资产</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r>
              <w:tr w:rsidR="00024BD3" w:rsidTr="00823068">
                <w:sdt>
                  <w:sdtPr>
                    <w:tag w:val="_PLD_62fe38a01f6f435a9d95cb2fd14c64a2"/>
                    <w:id w:val="29567842"/>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ind w:firstLineChars="100" w:firstLine="210"/>
                          <w:rPr>
                            <w:szCs w:val="21"/>
                          </w:rPr>
                        </w:pPr>
                        <w:r>
                          <w:rPr>
                            <w:rFonts w:hint="eastAsia"/>
                            <w:szCs w:val="21"/>
                          </w:rPr>
                          <w:t>其他流动资产</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71,599,730.79</w:t>
                    </w: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61,709,228.51</w:t>
                    </w:r>
                  </w:p>
                </w:tc>
              </w:tr>
              <w:tr w:rsidR="00024BD3" w:rsidTr="00823068">
                <w:sdt>
                  <w:sdtPr>
                    <w:tag w:val="_PLD_0e69eba0c7764f6c84310a816d43d1e1"/>
                    <w:id w:val="29567843"/>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ind w:firstLineChars="200" w:firstLine="420"/>
                          <w:rPr>
                            <w:szCs w:val="21"/>
                          </w:rPr>
                        </w:pPr>
                        <w:r>
                          <w:rPr>
                            <w:rFonts w:hint="eastAsia"/>
                            <w:szCs w:val="21"/>
                          </w:rPr>
                          <w:t>流动资产合计</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4,348,929,136.61</w:t>
                    </w: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4,306,551,199.96</w:t>
                    </w:r>
                  </w:p>
                </w:tc>
              </w:tr>
              <w:tr w:rsidR="00024BD3" w:rsidTr="00823068">
                <w:sdt>
                  <w:sdtPr>
                    <w:tag w:val="_PLD_f9c540c69d7d4a979f321045efa30949"/>
                    <w:id w:val="29567844"/>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rPr>
                            <w:szCs w:val="21"/>
                          </w:rPr>
                        </w:pPr>
                        <w:r>
                          <w:rPr>
                            <w:rFonts w:hint="eastAsia"/>
                            <w:b/>
                            <w:bCs/>
                            <w:szCs w:val="21"/>
                          </w:rPr>
                          <w:t>非流动资产：</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rPr>
                        <w:color w:val="008000"/>
                        <w:szCs w:val="21"/>
                      </w:rPr>
                    </w:pP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rPr>
                        <w:color w:val="008000"/>
                        <w:szCs w:val="21"/>
                      </w:rPr>
                    </w:pPr>
                  </w:p>
                </w:tc>
              </w:tr>
              <w:tr w:rsidR="00024BD3" w:rsidTr="00823068">
                <w:sdt>
                  <w:sdtPr>
                    <w:tag w:val="_PLD_1e3da319e78a4c058998bc3ac86c94ec"/>
                    <w:id w:val="29567845"/>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ind w:firstLineChars="100" w:firstLine="210"/>
                          <w:rPr>
                            <w:szCs w:val="21"/>
                          </w:rPr>
                        </w:pPr>
                        <w:r>
                          <w:rPr>
                            <w:rFonts w:hint="eastAsia"/>
                            <w:szCs w:val="21"/>
                          </w:rPr>
                          <w:t>发放贷款和垫款</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r>
              <w:tr w:rsidR="00024BD3" w:rsidTr="00823068">
                <w:tc>
                  <w:tcPr>
                    <w:tcW w:w="183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4a7437b32db4c3c8ffbc6b0c2159601"/>
                      <w:id w:val="29567846"/>
                      <w:lock w:val="sdtLocked"/>
                    </w:sdtPr>
                    <w:sdtContent>
                      <w:p w:rsidR="00024BD3" w:rsidRDefault="00024BD3" w:rsidP="00823068">
                        <w:pPr>
                          <w:ind w:firstLineChars="100" w:firstLine="210"/>
                        </w:pPr>
                        <w:r>
                          <w:rPr>
                            <w:rFonts w:hint="eastAsia"/>
                          </w:rPr>
                          <w:t>债权投资</w:t>
                        </w:r>
                      </w:p>
                    </w:sdtContent>
                  </w:sdt>
                </w:tc>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r>
              <w:tr w:rsidR="00024BD3" w:rsidTr="00823068">
                <w:tc>
                  <w:tcPr>
                    <w:tcW w:w="183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11c31c29658d4f35b0636b4e40aa97af"/>
                      <w:id w:val="29567847"/>
                      <w:lock w:val="sdtLocked"/>
                    </w:sdtPr>
                    <w:sdtContent>
                      <w:p w:rsidR="00024BD3" w:rsidRDefault="00024BD3" w:rsidP="00823068">
                        <w:pPr>
                          <w:ind w:firstLineChars="100" w:firstLine="210"/>
                        </w:pPr>
                        <w:r>
                          <w:rPr>
                            <w:rFonts w:hint="eastAsia"/>
                          </w:rPr>
                          <w:t>其他债权投资</w:t>
                        </w:r>
                      </w:p>
                    </w:sdtContent>
                  </w:sdt>
                </w:tc>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r>
              <w:tr w:rsidR="00024BD3" w:rsidTr="00823068">
                <w:sdt>
                  <w:sdtPr>
                    <w:tag w:val="_PLD_96339f70f14a40b59b9b55f63a32893f"/>
                    <w:id w:val="29567848"/>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ind w:firstLineChars="100" w:firstLine="210"/>
                          <w:rPr>
                            <w:szCs w:val="21"/>
                          </w:rPr>
                        </w:pPr>
                        <w:r>
                          <w:rPr>
                            <w:rFonts w:hint="eastAsia"/>
                            <w:szCs w:val="21"/>
                          </w:rPr>
                          <w:t>长期应收款</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r>
              <w:tr w:rsidR="00024BD3" w:rsidTr="00823068">
                <w:sdt>
                  <w:sdtPr>
                    <w:tag w:val="_PLD_d5ead7537e5b4dc6a0c5f32afdb835db"/>
                    <w:id w:val="29567849"/>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ind w:firstLineChars="100" w:firstLine="210"/>
                          <w:rPr>
                            <w:szCs w:val="21"/>
                          </w:rPr>
                        </w:pPr>
                        <w:r>
                          <w:rPr>
                            <w:rFonts w:hint="eastAsia"/>
                            <w:szCs w:val="21"/>
                          </w:rPr>
                          <w:t>长期股权投资</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178,614,848.03</w:t>
                    </w: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179,228,320.55</w:t>
                    </w:r>
                  </w:p>
                </w:tc>
              </w:tr>
              <w:tr w:rsidR="00024BD3" w:rsidTr="00823068">
                <w:tc>
                  <w:tcPr>
                    <w:tcW w:w="183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adc67e8ddc8426ca7e4b45f5337ff5c"/>
                      <w:id w:val="29567850"/>
                      <w:lock w:val="sdtLocked"/>
                    </w:sdtPr>
                    <w:sdtContent>
                      <w:p w:rsidR="00024BD3" w:rsidRDefault="00024BD3" w:rsidP="00823068">
                        <w:pPr>
                          <w:ind w:firstLineChars="100" w:firstLine="210"/>
                        </w:pPr>
                        <w:r>
                          <w:rPr>
                            <w:rFonts w:hint="eastAsia"/>
                          </w:rPr>
                          <w:t>其他权益工具投资</w:t>
                        </w:r>
                      </w:p>
                    </w:sdtContent>
                  </w:sdt>
                </w:tc>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79,574,719.98</w:t>
                    </w: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79,574,719.98</w:t>
                    </w:r>
                  </w:p>
                </w:tc>
              </w:tr>
              <w:tr w:rsidR="00024BD3" w:rsidTr="00823068">
                <w:tc>
                  <w:tcPr>
                    <w:tcW w:w="183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fd17832d7d2a446cb033ac07f3c3d3f1"/>
                      <w:id w:val="29567851"/>
                      <w:lock w:val="sdtLocked"/>
                    </w:sdtPr>
                    <w:sdtContent>
                      <w:p w:rsidR="00024BD3" w:rsidRDefault="00024BD3" w:rsidP="00823068">
                        <w:pPr>
                          <w:ind w:firstLineChars="100" w:firstLine="210"/>
                        </w:pPr>
                        <w:r>
                          <w:rPr>
                            <w:rFonts w:hint="eastAsia"/>
                          </w:rPr>
                          <w:t>其他非流动金融资产</w:t>
                        </w:r>
                      </w:p>
                    </w:sdtContent>
                  </w:sdt>
                </w:tc>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r>
              <w:tr w:rsidR="00024BD3" w:rsidTr="00823068">
                <w:sdt>
                  <w:sdtPr>
                    <w:tag w:val="_PLD_defd87dc64444eba8cef48cf1a37c988"/>
                    <w:id w:val="29567852"/>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ind w:firstLineChars="100" w:firstLine="210"/>
                          <w:rPr>
                            <w:szCs w:val="21"/>
                          </w:rPr>
                        </w:pPr>
                        <w:r>
                          <w:rPr>
                            <w:rFonts w:hint="eastAsia"/>
                            <w:szCs w:val="21"/>
                          </w:rPr>
                          <w:t>投资性房地产</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313,474,472.84</w:t>
                    </w: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315,892,563.95</w:t>
                    </w:r>
                  </w:p>
                </w:tc>
              </w:tr>
              <w:tr w:rsidR="00024BD3" w:rsidTr="00823068">
                <w:sdt>
                  <w:sdtPr>
                    <w:tag w:val="_PLD_c815adb1c54744c5bea6faaa865836c6"/>
                    <w:id w:val="29567853"/>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ind w:firstLineChars="100" w:firstLine="210"/>
                          <w:rPr>
                            <w:szCs w:val="21"/>
                          </w:rPr>
                        </w:pPr>
                        <w:r>
                          <w:rPr>
                            <w:rFonts w:hint="eastAsia"/>
                            <w:szCs w:val="21"/>
                          </w:rPr>
                          <w:t>固定资产</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976,425,947.32</w:t>
                    </w: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995,415,202.66</w:t>
                    </w:r>
                  </w:p>
                </w:tc>
              </w:tr>
              <w:tr w:rsidR="00024BD3" w:rsidTr="00823068">
                <w:sdt>
                  <w:sdtPr>
                    <w:tag w:val="_PLD_ccb4a97a6aab4931a314af1004548985"/>
                    <w:id w:val="29567854"/>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ind w:firstLineChars="100" w:firstLine="210"/>
                          <w:rPr>
                            <w:szCs w:val="21"/>
                          </w:rPr>
                        </w:pPr>
                        <w:r>
                          <w:rPr>
                            <w:rFonts w:hint="eastAsia"/>
                            <w:szCs w:val="21"/>
                          </w:rPr>
                          <w:t>在建工程</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31,664,926.24</w:t>
                    </w: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31,727,263.81</w:t>
                    </w:r>
                  </w:p>
                </w:tc>
              </w:tr>
              <w:tr w:rsidR="00024BD3" w:rsidTr="00823068">
                <w:sdt>
                  <w:sdtPr>
                    <w:tag w:val="_PLD_893a04349db74ae69d584ecb4af9ffa5"/>
                    <w:id w:val="29567855"/>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ind w:firstLineChars="100" w:firstLine="210"/>
                          <w:rPr>
                            <w:szCs w:val="21"/>
                          </w:rPr>
                        </w:pPr>
                        <w:r>
                          <w:rPr>
                            <w:rFonts w:hint="eastAsia"/>
                            <w:szCs w:val="21"/>
                          </w:rPr>
                          <w:t>生产性生物资产</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r>
              <w:tr w:rsidR="00024BD3" w:rsidTr="00823068">
                <w:sdt>
                  <w:sdtPr>
                    <w:tag w:val="_PLD_aec26f1225d3480d8cb33efebcd51fcc"/>
                    <w:id w:val="29567856"/>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ind w:firstLineChars="100" w:firstLine="210"/>
                          <w:rPr>
                            <w:szCs w:val="21"/>
                          </w:rPr>
                        </w:pPr>
                        <w:r>
                          <w:rPr>
                            <w:rFonts w:hint="eastAsia"/>
                            <w:szCs w:val="21"/>
                          </w:rPr>
                          <w:t>油气资产</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r>
              <w:tr w:rsidR="00024BD3" w:rsidTr="00823068">
                <w:tc>
                  <w:tcPr>
                    <w:tcW w:w="183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ebdf25ffefc24cfab70169a0d7c40ed7"/>
                      <w:id w:val="29567857"/>
                      <w:lock w:val="sdtLocked"/>
                    </w:sdtPr>
                    <w:sdtContent>
                      <w:p w:rsidR="00024BD3" w:rsidRDefault="00024BD3" w:rsidP="00823068">
                        <w:pPr>
                          <w:ind w:firstLineChars="100" w:firstLine="210"/>
                        </w:pPr>
                        <w:r>
                          <w:rPr>
                            <w:rFonts w:hint="eastAsia"/>
                          </w:rPr>
                          <w:t>使用权资产</w:t>
                        </w:r>
                      </w:p>
                    </w:sdtContent>
                  </w:sdt>
                </w:tc>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r>
              <w:tr w:rsidR="00024BD3" w:rsidTr="00823068">
                <w:sdt>
                  <w:sdtPr>
                    <w:tag w:val="_PLD_236bd01246b44e34ae0b69cd4f05f099"/>
                    <w:id w:val="29567858"/>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ind w:firstLineChars="100" w:firstLine="210"/>
                          <w:rPr>
                            <w:szCs w:val="21"/>
                          </w:rPr>
                        </w:pPr>
                        <w:r>
                          <w:rPr>
                            <w:rFonts w:hint="eastAsia"/>
                            <w:szCs w:val="21"/>
                          </w:rPr>
                          <w:t>无形资产</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290,022,707.19</w:t>
                    </w: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295,843,660.65</w:t>
                    </w:r>
                  </w:p>
                </w:tc>
              </w:tr>
              <w:tr w:rsidR="00024BD3" w:rsidTr="00823068">
                <w:sdt>
                  <w:sdtPr>
                    <w:tag w:val="_PLD_7e124d5ddcd84e028e68efa10109e0b5"/>
                    <w:id w:val="29567859"/>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ind w:firstLineChars="100" w:firstLine="210"/>
                          <w:rPr>
                            <w:szCs w:val="21"/>
                          </w:rPr>
                        </w:pPr>
                        <w:r>
                          <w:rPr>
                            <w:rFonts w:hint="eastAsia"/>
                            <w:szCs w:val="21"/>
                          </w:rPr>
                          <w:t>开发支出</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3,761,849.90</w:t>
                    </w: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r>
              <w:tr w:rsidR="00024BD3" w:rsidTr="00823068">
                <w:sdt>
                  <w:sdtPr>
                    <w:tag w:val="_PLD_5f33ade234f54d4bbddea0055c5a3b2f"/>
                    <w:id w:val="29567860"/>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ind w:firstLineChars="100" w:firstLine="210"/>
                          <w:rPr>
                            <w:szCs w:val="21"/>
                          </w:rPr>
                        </w:pPr>
                        <w:r>
                          <w:rPr>
                            <w:rFonts w:hint="eastAsia"/>
                            <w:szCs w:val="21"/>
                          </w:rPr>
                          <w:t>商誉</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r>
              <w:tr w:rsidR="00024BD3" w:rsidTr="00823068">
                <w:sdt>
                  <w:sdtPr>
                    <w:tag w:val="_PLD_9fd9b9cf516f4e919480c34203ddb8c3"/>
                    <w:id w:val="29567861"/>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ind w:firstLineChars="100" w:firstLine="210"/>
                          <w:rPr>
                            <w:szCs w:val="21"/>
                          </w:rPr>
                        </w:pPr>
                        <w:r>
                          <w:rPr>
                            <w:rFonts w:hint="eastAsia"/>
                            <w:szCs w:val="21"/>
                          </w:rPr>
                          <w:t>长期待摊费用</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43,496,578.26</w:t>
                    </w: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43,975,730.13</w:t>
                    </w:r>
                  </w:p>
                </w:tc>
              </w:tr>
              <w:tr w:rsidR="00024BD3" w:rsidTr="00823068">
                <w:sdt>
                  <w:sdtPr>
                    <w:tag w:val="_PLD_569b2619a7664cc78a74a2c01de97bae"/>
                    <w:id w:val="29567862"/>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ind w:firstLineChars="100" w:firstLine="210"/>
                          <w:rPr>
                            <w:szCs w:val="21"/>
                          </w:rPr>
                        </w:pPr>
                        <w:r>
                          <w:rPr>
                            <w:rFonts w:hint="eastAsia"/>
                            <w:szCs w:val="21"/>
                          </w:rPr>
                          <w:t>递延所得税资产</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20,044,462.08</w:t>
                    </w: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20,044,462.08</w:t>
                    </w:r>
                  </w:p>
                </w:tc>
              </w:tr>
              <w:tr w:rsidR="00024BD3" w:rsidTr="00823068">
                <w:sdt>
                  <w:sdtPr>
                    <w:tag w:val="_PLD_57da0d16b0bd430abaa76bf7db338b57"/>
                    <w:id w:val="29567863"/>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ind w:firstLineChars="100" w:firstLine="210"/>
                          <w:rPr>
                            <w:szCs w:val="21"/>
                          </w:rPr>
                        </w:pPr>
                        <w:r>
                          <w:rPr>
                            <w:rFonts w:hint="eastAsia"/>
                            <w:szCs w:val="21"/>
                          </w:rPr>
                          <w:t>其他非流动资产</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18,028,348.49</w:t>
                    </w: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14,546,612.79</w:t>
                    </w:r>
                  </w:p>
                </w:tc>
              </w:tr>
              <w:tr w:rsidR="00024BD3" w:rsidTr="00823068">
                <w:sdt>
                  <w:sdtPr>
                    <w:tag w:val="_PLD_0e2509a9129e49f79b66d4d700757c6f"/>
                    <w:id w:val="29567864"/>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ind w:firstLineChars="200" w:firstLine="420"/>
                          <w:rPr>
                            <w:szCs w:val="21"/>
                          </w:rPr>
                        </w:pPr>
                        <w:r>
                          <w:rPr>
                            <w:rFonts w:hint="eastAsia"/>
                            <w:szCs w:val="21"/>
                          </w:rPr>
                          <w:t>非流动资产合计</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1,955,108,860.33</w:t>
                    </w: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1,976,248,536.60</w:t>
                    </w:r>
                  </w:p>
                </w:tc>
              </w:tr>
              <w:tr w:rsidR="00024BD3" w:rsidTr="00823068">
                <w:sdt>
                  <w:sdtPr>
                    <w:tag w:val="_PLD_2058118926124a8eabc33f60992a2fbd"/>
                    <w:id w:val="29567865"/>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ind w:firstLineChars="300" w:firstLine="630"/>
                          <w:rPr>
                            <w:szCs w:val="21"/>
                          </w:rPr>
                        </w:pPr>
                        <w:r>
                          <w:rPr>
                            <w:rFonts w:hint="eastAsia"/>
                            <w:szCs w:val="21"/>
                          </w:rPr>
                          <w:t>资产总计</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6,304,037,996.94</w:t>
                    </w: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6,282,799,736.56</w:t>
                    </w:r>
                  </w:p>
                </w:tc>
              </w:tr>
              <w:tr w:rsidR="00024BD3" w:rsidTr="00823068">
                <w:sdt>
                  <w:sdtPr>
                    <w:tag w:val="_PLD_79af2a76f67b464c8e8be77cef71abe2"/>
                    <w:id w:val="29567866"/>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rPr>
                            <w:szCs w:val="21"/>
                          </w:rPr>
                        </w:pPr>
                        <w:r>
                          <w:rPr>
                            <w:rFonts w:hint="eastAsia"/>
                            <w:b/>
                            <w:bCs/>
                            <w:szCs w:val="21"/>
                          </w:rPr>
                          <w:t>流动负债：</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rPr>
                        <w:color w:val="FF00FF"/>
                        <w:szCs w:val="21"/>
                      </w:rPr>
                    </w:pP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rPr>
                        <w:color w:val="FF00FF"/>
                        <w:szCs w:val="21"/>
                      </w:rPr>
                    </w:pPr>
                  </w:p>
                </w:tc>
              </w:tr>
              <w:tr w:rsidR="00024BD3" w:rsidTr="00823068">
                <w:sdt>
                  <w:sdtPr>
                    <w:tag w:val="_PLD_0adf14b3a741474281ea5f6d636b8a52"/>
                    <w:id w:val="29567867"/>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ind w:firstLineChars="100" w:firstLine="210"/>
                          <w:rPr>
                            <w:szCs w:val="21"/>
                          </w:rPr>
                        </w:pPr>
                        <w:r>
                          <w:rPr>
                            <w:rFonts w:hint="eastAsia"/>
                            <w:szCs w:val="21"/>
                          </w:rPr>
                          <w:t>短期借款</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2,210,844,611.25</w:t>
                    </w: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2,480,797,245.52</w:t>
                    </w:r>
                  </w:p>
                </w:tc>
              </w:tr>
              <w:tr w:rsidR="00024BD3" w:rsidTr="00823068">
                <w:sdt>
                  <w:sdtPr>
                    <w:tag w:val="_PLD_4520f6e41a2145f686ec2ecf080f9ccb"/>
                    <w:id w:val="29567868"/>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ind w:firstLineChars="100" w:firstLine="210"/>
                          <w:rPr>
                            <w:szCs w:val="21"/>
                          </w:rPr>
                        </w:pPr>
                        <w:r>
                          <w:rPr>
                            <w:rFonts w:hint="eastAsia"/>
                            <w:szCs w:val="21"/>
                          </w:rPr>
                          <w:t>向中央银行借款</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r>
              <w:tr w:rsidR="00024BD3" w:rsidTr="00823068">
                <w:sdt>
                  <w:sdtPr>
                    <w:tag w:val="_PLD_f32672fc433d4e7486335f3e5b06a3ac"/>
                    <w:id w:val="29567869"/>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ind w:firstLineChars="100" w:firstLine="210"/>
                          <w:rPr>
                            <w:szCs w:val="21"/>
                          </w:rPr>
                        </w:pPr>
                        <w:r>
                          <w:rPr>
                            <w:rFonts w:hint="eastAsia"/>
                            <w:szCs w:val="21"/>
                          </w:rPr>
                          <w:t>拆入资金</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r>
              <w:tr w:rsidR="00024BD3" w:rsidTr="00823068">
                <w:tc>
                  <w:tcPr>
                    <w:tcW w:w="183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bf4bef1a752844d6935a6cb4ea118ad0"/>
                      <w:id w:val="29567870"/>
                      <w:lock w:val="sdtLocked"/>
                    </w:sdtPr>
                    <w:sdtContent>
                      <w:p w:rsidR="00024BD3" w:rsidRDefault="00024BD3" w:rsidP="00823068">
                        <w:pPr>
                          <w:ind w:firstLineChars="100" w:firstLine="210"/>
                        </w:pPr>
                        <w:r>
                          <w:rPr>
                            <w:rFonts w:hint="eastAsia"/>
                          </w:rPr>
                          <w:t>交易性金融负债</w:t>
                        </w:r>
                      </w:p>
                    </w:sdtContent>
                  </w:sdt>
                </w:tc>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r>
              <w:tr w:rsidR="00024BD3" w:rsidTr="00823068">
                <w:sdt>
                  <w:sdtPr>
                    <w:tag w:val="_PLD_1ee407c55395475cb91506dee6664c5e"/>
                    <w:id w:val="29567871"/>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ind w:firstLineChars="100" w:firstLine="210"/>
                          <w:rPr>
                            <w:szCs w:val="21"/>
                          </w:rPr>
                        </w:pPr>
                        <w:r>
                          <w:rPr>
                            <w:rFonts w:hint="eastAsia"/>
                            <w:szCs w:val="21"/>
                          </w:rPr>
                          <w:t>衍生金融负债</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r>
              <w:tr w:rsidR="00024BD3" w:rsidTr="00823068">
                <w:sdt>
                  <w:sdtPr>
                    <w:tag w:val="_PLD_6391f0e50fce4f898e6484c15784ca03"/>
                    <w:id w:val="29567872"/>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ind w:firstLineChars="100" w:firstLine="210"/>
                          <w:rPr>
                            <w:szCs w:val="21"/>
                          </w:rPr>
                        </w:pPr>
                        <w:r>
                          <w:rPr>
                            <w:rFonts w:hint="eastAsia"/>
                            <w:szCs w:val="21"/>
                          </w:rPr>
                          <w:t>应付票据</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362,449,261.90</w:t>
                    </w: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391,909,618.55</w:t>
                    </w:r>
                  </w:p>
                </w:tc>
              </w:tr>
              <w:tr w:rsidR="00024BD3" w:rsidTr="00823068">
                <w:sdt>
                  <w:sdtPr>
                    <w:tag w:val="_PLD_d2e23282ffbe422e9cf5a5582fffd69c"/>
                    <w:id w:val="29567873"/>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ind w:firstLineChars="100" w:firstLine="210"/>
                          <w:rPr>
                            <w:szCs w:val="21"/>
                          </w:rPr>
                        </w:pPr>
                        <w:r>
                          <w:rPr>
                            <w:rFonts w:hint="eastAsia"/>
                            <w:szCs w:val="21"/>
                          </w:rPr>
                          <w:t>应付账款</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901,193,730.58</w:t>
                    </w: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959,021,604.88</w:t>
                    </w:r>
                  </w:p>
                </w:tc>
              </w:tr>
              <w:tr w:rsidR="00024BD3" w:rsidTr="00823068">
                <w:sdt>
                  <w:sdtPr>
                    <w:tag w:val="_PLD_f034daaafe0a4643a35821bb04f42a83"/>
                    <w:id w:val="29567874"/>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ind w:firstLineChars="100" w:firstLine="210"/>
                          <w:rPr>
                            <w:szCs w:val="21"/>
                          </w:rPr>
                        </w:pPr>
                        <w:r>
                          <w:rPr>
                            <w:rFonts w:hint="eastAsia"/>
                            <w:szCs w:val="21"/>
                          </w:rPr>
                          <w:t>预收款项</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770,636,877.58</w:t>
                    </w: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255,810,688.71</w:t>
                    </w:r>
                  </w:p>
                </w:tc>
              </w:tr>
              <w:tr w:rsidR="00024BD3" w:rsidTr="00823068">
                <w:tc>
                  <w:tcPr>
                    <w:tcW w:w="183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f3f1a0375104975a0113775ed98e9c1"/>
                      <w:id w:val="29567875"/>
                      <w:lock w:val="sdtLocked"/>
                    </w:sdtPr>
                    <w:sdtContent>
                      <w:p w:rsidR="00024BD3" w:rsidRDefault="00024BD3" w:rsidP="00823068">
                        <w:pPr>
                          <w:ind w:firstLineChars="100" w:firstLine="210"/>
                        </w:pPr>
                        <w:r>
                          <w:rPr>
                            <w:rFonts w:hint="eastAsia"/>
                          </w:rPr>
                          <w:t>合同负债</w:t>
                        </w:r>
                      </w:p>
                    </w:sdtContent>
                  </w:sdt>
                </w:tc>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r>
              <w:tr w:rsidR="00024BD3" w:rsidTr="00823068">
                <w:sdt>
                  <w:sdtPr>
                    <w:tag w:val="_PLD_1edd535f11d6483385e616607132e2c0"/>
                    <w:id w:val="29567876"/>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ind w:firstLineChars="100" w:firstLine="210"/>
                          <w:rPr>
                            <w:szCs w:val="21"/>
                          </w:rPr>
                        </w:pPr>
                        <w:r>
                          <w:rPr>
                            <w:rFonts w:hint="eastAsia"/>
                            <w:szCs w:val="21"/>
                          </w:rPr>
                          <w:t>卖出回购金融资产款</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r>
              <w:tr w:rsidR="00024BD3" w:rsidTr="00823068">
                <w:sdt>
                  <w:sdtPr>
                    <w:tag w:val="_PLD_c32fa7d938db4ab491a4bab55dba9d74"/>
                    <w:id w:val="29567877"/>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ind w:firstLineChars="100" w:firstLine="210"/>
                          <w:rPr>
                            <w:szCs w:val="21"/>
                          </w:rPr>
                        </w:pPr>
                        <w:r>
                          <w:rPr>
                            <w:rFonts w:hint="eastAsia"/>
                            <w:szCs w:val="21"/>
                          </w:rPr>
                          <w:t>吸收存款及同业存放</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r>
              <w:tr w:rsidR="00024BD3" w:rsidTr="00823068">
                <w:sdt>
                  <w:sdtPr>
                    <w:tag w:val="_PLD_0102f87fafdd4705a07be064a4d1e437"/>
                    <w:id w:val="29567878"/>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ind w:firstLineChars="100" w:firstLine="210"/>
                          <w:rPr>
                            <w:szCs w:val="21"/>
                          </w:rPr>
                        </w:pPr>
                        <w:r>
                          <w:rPr>
                            <w:rFonts w:hint="eastAsia"/>
                            <w:szCs w:val="21"/>
                          </w:rPr>
                          <w:t>代理买卖证券款</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r>
              <w:tr w:rsidR="00024BD3" w:rsidTr="00823068">
                <w:sdt>
                  <w:sdtPr>
                    <w:tag w:val="_PLD_5cbd1f8c2e25440ca1732f6184e338e7"/>
                    <w:id w:val="29567879"/>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ind w:firstLineChars="100" w:firstLine="210"/>
                          <w:rPr>
                            <w:szCs w:val="21"/>
                          </w:rPr>
                        </w:pPr>
                        <w:r>
                          <w:rPr>
                            <w:rFonts w:hint="eastAsia"/>
                            <w:szCs w:val="21"/>
                          </w:rPr>
                          <w:t>代理承销证券款</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r>
              <w:tr w:rsidR="00024BD3" w:rsidTr="00823068">
                <w:sdt>
                  <w:sdtPr>
                    <w:tag w:val="_PLD_5d163d45b8b245298cda2b89e675abdb"/>
                    <w:id w:val="29567880"/>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ind w:firstLineChars="100" w:firstLine="210"/>
                          <w:rPr>
                            <w:szCs w:val="21"/>
                          </w:rPr>
                        </w:pPr>
                        <w:r>
                          <w:rPr>
                            <w:rFonts w:hint="eastAsia"/>
                            <w:szCs w:val="21"/>
                          </w:rPr>
                          <w:t>应付职工薪酬</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28,532,776.80</w:t>
                    </w: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65,565,434.68</w:t>
                    </w:r>
                  </w:p>
                </w:tc>
              </w:tr>
              <w:tr w:rsidR="00024BD3" w:rsidTr="00823068">
                <w:sdt>
                  <w:sdtPr>
                    <w:tag w:val="_PLD_48666c59ce6e448caa0e0ce3f4b76a97"/>
                    <w:id w:val="29567881"/>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ind w:firstLineChars="100" w:firstLine="210"/>
                          <w:rPr>
                            <w:szCs w:val="21"/>
                          </w:rPr>
                        </w:pPr>
                        <w:r>
                          <w:rPr>
                            <w:rFonts w:hint="eastAsia"/>
                            <w:szCs w:val="21"/>
                          </w:rPr>
                          <w:t>应交税费</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138,766,656.27</w:t>
                    </w: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155,584,410.60</w:t>
                    </w:r>
                  </w:p>
                </w:tc>
              </w:tr>
              <w:tr w:rsidR="00024BD3" w:rsidTr="00823068">
                <w:sdt>
                  <w:sdtPr>
                    <w:tag w:val="_PLD_26d5b787ddf04ff2a5df954c80c90185"/>
                    <w:id w:val="29567882"/>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ind w:firstLineChars="100" w:firstLine="210"/>
                          <w:rPr>
                            <w:szCs w:val="21"/>
                          </w:rPr>
                        </w:pPr>
                        <w:r>
                          <w:rPr>
                            <w:rFonts w:hint="eastAsia"/>
                            <w:szCs w:val="21"/>
                          </w:rPr>
                          <w:t>其他应付款</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848,849,776.48</w:t>
                    </w: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896,881,916.67</w:t>
                    </w:r>
                  </w:p>
                </w:tc>
              </w:tr>
              <w:tr w:rsidR="00024BD3" w:rsidTr="00823068">
                <w:sdt>
                  <w:sdtPr>
                    <w:tag w:val="_PLD_9caeac113a594533a0c5c8283ac740de"/>
                    <w:id w:val="29567883"/>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ind w:firstLineChars="100" w:firstLine="210"/>
                          <w:rPr>
                            <w:szCs w:val="21"/>
                          </w:rPr>
                        </w:pPr>
                        <w:r>
                          <w:rPr>
                            <w:rFonts w:hint="eastAsia"/>
                          </w:rPr>
                          <w:t>其中：</w:t>
                        </w:r>
                        <w:r>
                          <w:rPr>
                            <w:rFonts w:hint="eastAsia"/>
                            <w:szCs w:val="21"/>
                          </w:rPr>
                          <w:t>应付利息</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r>
              <w:tr w:rsidR="00024BD3" w:rsidTr="00823068">
                <w:sdt>
                  <w:sdtPr>
                    <w:tag w:val="_PLD_4b2e12db06b0403fa0e5aadd48942dcc"/>
                    <w:id w:val="29567884"/>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ind w:firstLineChars="400" w:firstLine="840"/>
                          <w:rPr>
                            <w:szCs w:val="21"/>
                          </w:rPr>
                        </w:pPr>
                        <w:r>
                          <w:rPr>
                            <w:rFonts w:hint="eastAsia"/>
                            <w:szCs w:val="21"/>
                          </w:rPr>
                          <w:t>应付股利</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r>
              <w:tr w:rsidR="00024BD3" w:rsidTr="00823068">
                <w:sdt>
                  <w:sdtPr>
                    <w:tag w:val="_PLD_1f0b4ff271504d8d98c487105e35f81b"/>
                    <w:id w:val="29567885"/>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ind w:firstLineChars="100" w:firstLine="210"/>
                          <w:rPr>
                            <w:szCs w:val="21"/>
                          </w:rPr>
                        </w:pPr>
                        <w:r>
                          <w:rPr>
                            <w:rFonts w:hint="eastAsia"/>
                            <w:szCs w:val="21"/>
                          </w:rPr>
                          <w:t>应付手续费及佣金</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r>
              <w:tr w:rsidR="00024BD3" w:rsidTr="00823068">
                <w:sdt>
                  <w:sdtPr>
                    <w:tag w:val="_PLD_5ea6f1136a0a4b8daa6f783ed312e477"/>
                    <w:id w:val="29567886"/>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ind w:firstLineChars="100" w:firstLine="210"/>
                          <w:rPr>
                            <w:szCs w:val="21"/>
                          </w:rPr>
                        </w:pPr>
                        <w:r>
                          <w:rPr>
                            <w:rFonts w:hint="eastAsia"/>
                            <w:szCs w:val="21"/>
                          </w:rPr>
                          <w:t>应付分保账款</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r>
              <w:tr w:rsidR="00024BD3" w:rsidTr="00823068">
                <w:sdt>
                  <w:sdtPr>
                    <w:tag w:val="_PLD_feafb0407f6246069824bcd81f4e6777"/>
                    <w:id w:val="29567887"/>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ind w:firstLineChars="100" w:firstLine="210"/>
                          <w:rPr>
                            <w:szCs w:val="21"/>
                          </w:rPr>
                        </w:pPr>
                        <w:r>
                          <w:rPr>
                            <w:rFonts w:hint="eastAsia"/>
                            <w:szCs w:val="21"/>
                          </w:rPr>
                          <w:t>持有待售负债</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r>
              <w:tr w:rsidR="00024BD3" w:rsidTr="00823068">
                <w:sdt>
                  <w:sdtPr>
                    <w:tag w:val="_PLD_79396fe81e8148d09ff04525904f457b"/>
                    <w:id w:val="29567888"/>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ind w:firstLineChars="100" w:firstLine="210"/>
                          <w:rPr>
                            <w:szCs w:val="21"/>
                          </w:rPr>
                        </w:pPr>
                        <w:r>
                          <w:rPr>
                            <w:rFonts w:hint="eastAsia"/>
                            <w:szCs w:val="21"/>
                          </w:rPr>
                          <w:t>一年内到期的非流动负债</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219,473,951.37</w:t>
                    </w: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215,965,901.37</w:t>
                    </w:r>
                  </w:p>
                </w:tc>
              </w:tr>
              <w:tr w:rsidR="00024BD3" w:rsidTr="00823068">
                <w:sdt>
                  <w:sdtPr>
                    <w:tag w:val="_PLD_e4debb8b0ea243f087a46c26f9b3d344"/>
                    <w:id w:val="29567889"/>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ind w:firstLineChars="100" w:firstLine="210"/>
                          <w:rPr>
                            <w:szCs w:val="21"/>
                          </w:rPr>
                        </w:pPr>
                        <w:r>
                          <w:rPr>
                            <w:rFonts w:hint="eastAsia"/>
                            <w:szCs w:val="21"/>
                          </w:rPr>
                          <w:t>其他流动负债</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rPr>
                        <w:szCs w:val="21"/>
                      </w:rPr>
                      <w:t>150,000,000.00</w:t>
                    </w: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rPr>
                        <w:szCs w:val="21"/>
                      </w:rPr>
                      <w:t>150,000,000.00</w:t>
                    </w:r>
                  </w:p>
                </w:tc>
              </w:tr>
              <w:tr w:rsidR="00024BD3" w:rsidTr="00823068">
                <w:sdt>
                  <w:sdtPr>
                    <w:tag w:val="_PLD_34fade46000d4bf4bdb40037a15c8335"/>
                    <w:id w:val="29567890"/>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ind w:firstLineChars="200" w:firstLine="420"/>
                          <w:rPr>
                            <w:szCs w:val="21"/>
                          </w:rPr>
                        </w:pPr>
                        <w:r>
                          <w:rPr>
                            <w:rFonts w:hint="eastAsia"/>
                            <w:szCs w:val="21"/>
                          </w:rPr>
                          <w:t>流动负债合计</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5,630,747,642.23</w:t>
                    </w: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5,571,536,820.98</w:t>
                    </w:r>
                  </w:p>
                </w:tc>
              </w:tr>
              <w:tr w:rsidR="00024BD3" w:rsidTr="00823068">
                <w:sdt>
                  <w:sdtPr>
                    <w:tag w:val="_PLD_97a5385437a042c19abc5e9fc4da4c61"/>
                    <w:id w:val="29567891"/>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rPr>
                            <w:szCs w:val="21"/>
                          </w:rPr>
                        </w:pPr>
                        <w:r>
                          <w:rPr>
                            <w:rFonts w:hint="eastAsia"/>
                            <w:b/>
                            <w:bCs/>
                            <w:szCs w:val="21"/>
                          </w:rPr>
                          <w:t>非流动负债：</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ind w:right="210"/>
                      <w:jc w:val="right"/>
                      <w:rPr>
                        <w:color w:val="008000"/>
                        <w:szCs w:val="21"/>
                      </w:rPr>
                    </w:pP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color w:val="008000"/>
                        <w:szCs w:val="21"/>
                      </w:rPr>
                    </w:pPr>
                  </w:p>
                </w:tc>
              </w:tr>
              <w:tr w:rsidR="00024BD3" w:rsidTr="00823068">
                <w:sdt>
                  <w:sdtPr>
                    <w:tag w:val="_PLD_141c5074ecd64a35a3bcd1f223f65cb9"/>
                    <w:id w:val="29567892"/>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ind w:firstLineChars="100" w:firstLine="210"/>
                          <w:rPr>
                            <w:szCs w:val="21"/>
                          </w:rPr>
                        </w:pPr>
                        <w:r>
                          <w:rPr>
                            <w:rFonts w:hint="eastAsia"/>
                            <w:szCs w:val="21"/>
                          </w:rPr>
                          <w:t>保险合同准备金</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r>
              <w:tr w:rsidR="00024BD3" w:rsidTr="00823068">
                <w:sdt>
                  <w:sdtPr>
                    <w:tag w:val="_PLD_ecb830c2711541f7bb06386f1f6f9e03"/>
                    <w:id w:val="29567893"/>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ind w:firstLineChars="100" w:firstLine="210"/>
                          <w:rPr>
                            <w:szCs w:val="21"/>
                          </w:rPr>
                        </w:pPr>
                        <w:r>
                          <w:rPr>
                            <w:rFonts w:hint="eastAsia"/>
                            <w:szCs w:val="21"/>
                          </w:rPr>
                          <w:t>长期借款</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120,000,000.00</w:t>
                    </w: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120,000,000.00</w:t>
                    </w:r>
                  </w:p>
                </w:tc>
              </w:tr>
              <w:tr w:rsidR="00024BD3" w:rsidTr="00823068">
                <w:sdt>
                  <w:sdtPr>
                    <w:tag w:val="_PLD_01efb2610e29456fb11df8cc133d419c"/>
                    <w:id w:val="29567894"/>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ind w:firstLineChars="100" w:firstLine="210"/>
                          <w:rPr>
                            <w:szCs w:val="21"/>
                          </w:rPr>
                        </w:pPr>
                        <w:r>
                          <w:rPr>
                            <w:rFonts w:hint="eastAsia"/>
                            <w:szCs w:val="21"/>
                          </w:rPr>
                          <w:t>应付债券</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r>
              <w:tr w:rsidR="00024BD3" w:rsidTr="00823068">
                <w:sdt>
                  <w:sdtPr>
                    <w:tag w:val="_PLD_c7ed8ea310d1423fbf6106da7150c658"/>
                    <w:id w:val="29567895"/>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ind w:firstLineChars="100" w:firstLine="210"/>
                          <w:rPr>
                            <w:szCs w:val="21"/>
                          </w:rPr>
                        </w:pPr>
                        <w:r>
                          <w:rPr>
                            <w:rFonts w:hint="eastAsia"/>
                            <w:szCs w:val="21"/>
                          </w:rPr>
                          <w:t>其中：优先股</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r>
              <w:tr w:rsidR="00024BD3" w:rsidTr="00823068">
                <w:sdt>
                  <w:sdtPr>
                    <w:tag w:val="_PLD_7d331abe991c418f923b84e12fce7666"/>
                    <w:id w:val="29567896"/>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ind w:leftChars="300" w:left="630" w:firstLineChars="100" w:firstLine="210"/>
                          <w:rPr>
                            <w:szCs w:val="21"/>
                          </w:rPr>
                        </w:pPr>
                        <w:r>
                          <w:rPr>
                            <w:rFonts w:hint="eastAsia"/>
                            <w:szCs w:val="21"/>
                          </w:rPr>
                          <w:t>永续债</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r>
              <w:tr w:rsidR="00024BD3" w:rsidTr="00823068">
                <w:tc>
                  <w:tcPr>
                    <w:tcW w:w="183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8a3ae069af34ae9abbdad10a1bd45a2"/>
                      <w:id w:val="29567897"/>
                      <w:lock w:val="sdtLocked"/>
                    </w:sdtPr>
                    <w:sdtContent>
                      <w:p w:rsidR="00024BD3" w:rsidRDefault="00024BD3" w:rsidP="00823068">
                        <w:pPr>
                          <w:ind w:firstLineChars="100" w:firstLine="210"/>
                        </w:pPr>
                        <w:r>
                          <w:rPr>
                            <w:rFonts w:hint="eastAsia"/>
                          </w:rPr>
                          <w:t>租赁负债</w:t>
                        </w:r>
                      </w:p>
                    </w:sdtContent>
                  </w:sdt>
                </w:tc>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r>
              <w:tr w:rsidR="00024BD3" w:rsidTr="00823068">
                <w:sdt>
                  <w:sdtPr>
                    <w:tag w:val="_PLD_949d2d2767104a23a6b4350150fa6173"/>
                    <w:id w:val="29567898"/>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ind w:firstLineChars="100" w:firstLine="210"/>
                          <w:rPr>
                            <w:szCs w:val="21"/>
                          </w:rPr>
                        </w:pPr>
                        <w:r>
                          <w:rPr>
                            <w:rFonts w:hint="eastAsia"/>
                            <w:szCs w:val="21"/>
                          </w:rPr>
                          <w:t>长期应付款</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r>
              <w:tr w:rsidR="00024BD3" w:rsidTr="00823068">
                <w:sdt>
                  <w:sdtPr>
                    <w:tag w:val="_PLD_f5bd936d231a46febfde959852dead9f"/>
                    <w:id w:val="29567899"/>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ind w:firstLineChars="100" w:firstLine="210"/>
                          <w:rPr>
                            <w:szCs w:val="21"/>
                          </w:rPr>
                        </w:pPr>
                        <w:r>
                          <w:rPr>
                            <w:rFonts w:hint="eastAsia"/>
                            <w:szCs w:val="21"/>
                          </w:rPr>
                          <w:t>长期应付职工薪酬</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r>
              <w:tr w:rsidR="00024BD3" w:rsidTr="00823068">
                <w:sdt>
                  <w:sdtPr>
                    <w:tag w:val="_PLD_593fb22c47824f969698cb9ed189f29c"/>
                    <w:id w:val="29567900"/>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ind w:firstLineChars="100" w:firstLine="210"/>
                          <w:rPr>
                            <w:szCs w:val="21"/>
                          </w:rPr>
                        </w:pPr>
                        <w:r>
                          <w:rPr>
                            <w:rFonts w:hint="eastAsia"/>
                            <w:szCs w:val="21"/>
                          </w:rPr>
                          <w:t>预计负债</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r>
              <w:tr w:rsidR="00024BD3" w:rsidTr="00823068">
                <w:sdt>
                  <w:sdtPr>
                    <w:tag w:val="_PLD_866930af63f04b8693f885da5dc62f21"/>
                    <w:id w:val="29567901"/>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ind w:firstLineChars="100" w:firstLine="210"/>
                          <w:rPr>
                            <w:szCs w:val="21"/>
                          </w:rPr>
                        </w:pPr>
                        <w:r>
                          <w:rPr>
                            <w:rFonts w:hint="eastAsia"/>
                            <w:szCs w:val="21"/>
                          </w:rPr>
                          <w:t>递延收益</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84,676,102.42</w:t>
                    </w: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83,720,318.21</w:t>
                    </w:r>
                  </w:p>
                </w:tc>
              </w:tr>
              <w:tr w:rsidR="00024BD3" w:rsidTr="00823068">
                <w:sdt>
                  <w:sdtPr>
                    <w:tag w:val="_PLD_0cdabfd789a041e88b733d547b8e0a8e"/>
                    <w:id w:val="29567902"/>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ind w:firstLineChars="100" w:firstLine="210"/>
                          <w:rPr>
                            <w:szCs w:val="21"/>
                          </w:rPr>
                        </w:pPr>
                        <w:r>
                          <w:rPr>
                            <w:rFonts w:hint="eastAsia"/>
                            <w:szCs w:val="21"/>
                          </w:rPr>
                          <w:t>递延所得税负债</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49,932,930.70</w:t>
                    </w: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49,932,930.70</w:t>
                    </w:r>
                  </w:p>
                </w:tc>
              </w:tr>
              <w:tr w:rsidR="00024BD3" w:rsidTr="00823068">
                <w:sdt>
                  <w:sdtPr>
                    <w:tag w:val="_PLD_d64793b3960a484b9224d7900c4e212f"/>
                    <w:id w:val="29567903"/>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ind w:firstLineChars="100" w:firstLine="210"/>
                          <w:rPr>
                            <w:szCs w:val="21"/>
                          </w:rPr>
                        </w:pPr>
                        <w:r>
                          <w:rPr>
                            <w:rFonts w:hint="eastAsia"/>
                            <w:szCs w:val="21"/>
                          </w:rPr>
                          <w:t>其他非流动负债</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31,944,752.17</w:t>
                    </w: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31,896,594.69</w:t>
                    </w:r>
                  </w:p>
                </w:tc>
              </w:tr>
              <w:tr w:rsidR="00024BD3" w:rsidTr="00823068">
                <w:sdt>
                  <w:sdtPr>
                    <w:tag w:val="_PLD_2c941a8abb1c438198a864d5adb37837"/>
                    <w:id w:val="29567904"/>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ind w:firstLineChars="200" w:firstLine="420"/>
                          <w:rPr>
                            <w:szCs w:val="21"/>
                          </w:rPr>
                        </w:pPr>
                        <w:r>
                          <w:rPr>
                            <w:rFonts w:hint="eastAsia"/>
                            <w:szCs w:val="21"/>
                          </w:rPr>
                          <w:t>非流动负债合计</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286,553,785.29</w:t>
                    </w: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285,549,843.60</w:t>
                    </w:r>
                  </w:p>
                </w:tc>
              </w:tr>
              <w:tr w:rsidR="00024BD3" w:rsidTr="00823068">
                <w:sdt>
                  <w:sdtPr>
                    <w:tag w:val="_PLD_fb3e54ecf476422387b389bfce475057"/>
                    <w:id w:val="29567905"/>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ind w:firstLineChars="300" w:firstLine="630"/>
                          <w:rPr>
                            <w:szCs w:val="21"/>
                          </w:rPr>
                        </w:pPr>
                        <w:r>
                          <w:rPr>
                            <w:rFonts w:hint="eastAsia"/>
                            <w:szCs w:val="21"/>
                          </w:rPr>
                          <w:t>负债合计</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5,917,301,427.52</w:t>
                    </w: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5,857,086,664.58</w:t>
                    </w:r>
                  </w:p>
                </w:tc>
              </w:tr>
              <w:tr w:rsidR="00024BD3" w:rsidTr="00823068">
                <w:sdt>
                  <w:sdtPr>
                    <w:tag w:val="_PLD_b385b99d17994906a95b009b510a65d4"/>
                    <w:id w:val="29567906"/>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rPr>
                            <w:szCs w:val="21"/>
                          </w:rPr>
                        </w:pPr>
                        <w:r>
                          <w:rPr>
                            <w:rFonts w:hint="eastAsia"/>
                            <w:b/>
                            <w:bCs/>
                            <w:szCs w:val="21"/>
                          </w:rPr>
                          <w:t>所有者权益（或股东权益）：</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rPr>
                        <w:color w:val="008000"/>
                        <w:szCs w:val="21"/>
                      </w:rPr>
                    </w:pP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rPr>
                        <w:color w:val="008000"/>
                        <w:szCs w:val="21"/>
                      </w:rPr>
                    </w:pPr>
                  </w:p>
                </w:tc>
              </w:tr>
              <w:tr w:rsidR="00024BD3" w:rsidTr="00823068">
                <w:sdt>
                  <w:sdtPr>
                    <w:tag w:val="_PLD_084990914c6d4bce90ce20b21c27bf53"/>
                    <w:id w:val="29567907"/>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ind w:firstLineChars="100" w:firstLine="210"/>
                          <w:rPr>
                            <w:szCs w:val="21"/>
                          </w:rPr>
                        </w:pPr>
                        <w:r>
                          <w:rPr>
                            <w:rFonts w:hint="eastAsia"/>
                            <w:szCs w:val="21"/>
                          </w:rPr>
                          <w:t>实收资本（或股本）</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521,791,700.00</w:t>
                    </w: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521,791,700.00</w:t>
                    </w:r>
                  </w:p>
                </w:tc>
              </w:tr>
              <w:tr w:rsidR="00024BD3" w:rsidTr="00823068">
                <w:sdt>
                  <w:sdtPr>
                    <w:tag w:val="_PLD_502c441e0c1e4bae83473d89cf1a3d46"/>
                    <w:id w:val="29567908"/>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ind w:firstLineChars="100" w:firstLine="210"/>
                          <w:rPr>
                            <w:szCs w:val="21"/>
                          </w:rPr>
                        </w:pPr>
                        <w:r>
                          <w:rPr>
                            <w:rFonts w:hint="eastAsia"/>
                            <w:szCs w:val="21"/>
                          </w:rPr>
                          <w:t>其他权益工具</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r>
              <w:tr w:rsidR="00024BD3" w:rsidTr="00823068">
                <w:sdt>
                  <w:sdtPr>
                    <w:tag w:val="_PLD_e49d96ffab49443e8a8d2c27f12cbcbc"/>
                    <w:id w:val="29567909"/>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ind w:firstLineChars="100" w:firstLine="210"/>
                          <w:rPr>
                            <w:szCs w:val="21"/>
                          </w:rPr>
                        </w:pPr>
                        <w:r>
                          <w:rPr>
                            <w:rFonts w:hint="eastAsia"/>
                            <w:szCs w:val="21"/>
                          </w:rPr>
                          <w:t>其中：优先股</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r>
              <w:tr w:rsidR="00024BD3" w:rsidTr="00823068">
                <w:sdt>
                  <w:sdtPr>
                    <w:tag w:val="_PLD_c1b1c70418ab4a37a03763b198f83da8"/>
                    <w:id w:val="29567910"/>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ind w:leftChars="300" w:left="630" w:firstLineChars="100" w:firstLine="210"/>
                          <w:rPr>
                            <w:szCs w:val="21"/>
                          </w:rPr>
                        </w:pPr>
                        <w:r>
                          <w:rPr>
                            <w:rFonts w:hint="eastAsia"/>
                            <w:szCs w:val="21"/>
                          </w:rPr>
                          <w:t>永续债</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r>
              <w:tr w:rsidR="00024BD3" w:rsidTr="00823068">
                <w:sdt>
                  <w:sdtPr>
                    <w:tag w:val="_PLD_f2f5f95fc6ad4bd7a1df50bfcbcea04d"/>
                    <w:id w:val="29567911"/>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ind w:firstLineChars="100" w:firstLine="210"/>
                          <w:rPr>
                            <w:szCs w:val="21"/>
                          </w:rPr>
                        </w:pPr>
                        <w:r>
                          <w:rPr>
                            <w:rFonts w:hint="eastAsia"/>
                            <w:szCs w:val="21"/>
                          </w:rPr>
                          <w:t>资本公积</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2,129,685,645.23</w:t>
                    </w: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2,129,685,645.23</w:t>
                    </w:r>
                  </w:p>
                </w:tc>
              </w:tr>
              <w:tr w:rsidR="00024BD3" w:rsidTr="00823068">
                <w:sdt>
                  <w:sdtPr>
                    <w:tag w:val="_PLD_4306040e65b642beb47d914eba3f7d3c"/>
                    <w:id w:val="29567912"/>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ind w:firstLineChars="100" w:firstLine="210"/>
                          <w:rPr>
                            <w:szCs w:val="21"/>
                          </w:rPr>
                        </w:pPr>
                        <w:r>
                          <w:rPr>
                            <w:rFonts w:hint="eastAsia"/>
                            <w:szCs w:val="21"/>
                          </w:rPr>
                          <w:t>减：库存股</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r>
              <w:tr w:rsidR="00024BD3" w:rsidTr="00823068">
                <w:sdt>
                  <w:sdtPr>
                    <w:tag w:val="_PLD_486ee3849c9e430dace400241543d62f"/>
                    <w:id w:val="29567913"/>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ind w:firstLineChars="100" w:firstLine="210"/>
                          <w:rPr>
                            <w:szCs w:val="21"/>
                          </w:rPr>
                        </w:pPr>
                        <w:r>
                          <w:rPr>
                            <w:rFonts w:hint="eastAsia"/>
                            <w:szCs w:val="21"/>
                          </w:rPr>
                          <w:t>其他综合收益</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43,890,465.63</w:t>
                    </w: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43,890,465.63</w:t>
                    </w:r>
                  </w:p>
                </w:tc>
              </w:tr>
              <w:tr w:rsidR="00024BD3" w:rsidTr="00823068">
                <w:sdt>
                  <w:sdtPr>
                    <w:tag w:val="_PLD_da3e1fc4c86740dfaf47a73080dff891"/>
                    <w:id w:val="29567914"/>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ind w:firstLineChars="100" w:firstLine="210"/>
                          <w:rPr>
                            <w:szCs w:val="21"/>
                          </w:rPr>
                        </w:pPr>
                        <w:r>
                          <w:rPr>
                            <w:rFonts w:hint="eastAsia"/>
                            <w:szCs w:val="21"/>
                          </w:rPr>
                          <w:t>专项储备</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390,816.05</w:t>
                    </w: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r>
              <w:tr w:rsidR="00024BD3" w:rsidTr="00823068">
                <w:sdt>
                  <w:sdtPr>
                    <w:tag w:val="_PLD_a86851ab2f594b8eb891cdd99176b122"/>
                    <w:id w:val="29567915"/>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ind w:firstLineChars="100" w:firstLine="210"/>
                          <w:rPr>
                            <w:szCs w:val="21"/>
                          </w:rPr>
                        </w:pPr>
                        <w:r>
                          <w:rPr>
                            <w:rFonts w:hint="eastAsia"/>
                            <w:szCs w:val="21"/>
                          </w:rPr>
                          <w:t>盈余公积</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8,966,292.51</w:t>
                    </w: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8,966,292.51</w:t>
                    </w:r>
                  </w:p>
                </w:tc>
              </w:tr>
              <w:tr w:rsidR="00024BD3" w:rsidTr="00823068">
                <w:sdt>
                  <w:sdtPr>
                    <w:tag w:val="_PLD_d250778a09da460ba67ddff194a0e34e"/>
                    <w:id w:val="29567916"/>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ind w:firstLineChars="100" w:firstLine="210"/>
                          <w:rPr>
                            <w:szCs w:val="21"/>
                          </w:rPr>
                        </w:pPr>
                        <w:r>
                          <w:rPr>
                            <w:rFonts w:hint="eastAsia"/>
                            <w:szCs w:val="21"/>
                          </w:rPr>
                          <w:t>一般风险准备</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p>
                </w:tc>
              </w:tr>
              <w:tr w:rsidR="00024BD3" w:rsidTr="00823068">
                <w:sdt>
                  <w:sdtPr>
                    <w:tag w:val="_PLD_4fa31b2264da42e68dd88f4a97dd12dc"/>
                    <w:id w:val="29567917"/>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ind w:firstLineChars="100" w:firstLine="210"/>
                          <w:rPr>
                            <w:szCs w:val="21"/>
                          </w:rPr>
                        </w:pPr>
                        <w:r>
                          <w:rPr>
                            <w:rFonts w:hint="eastAsia"/>
                            <w:szCs w:val="21"/>
                          </w:rPr>
                          <w:t>未分配利润</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-2,889,811,106.77</w:t>
                    </w: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-2,851,795,537.79</w:t>
                    </w:r>
                  </w:p>
                </w:tc>
              </w:tr>
              <w:tr w:rsidR="00024BD3" w:rsidTr="00823068">
                <w:sdt>
                  <w:sdtPr>
                    <w:tag w:val="_PLD_955a6e3165ef42b881e528376d137b9c"/>
                    <w:id w:val="29567918"/>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ind w:firstLineChars="100" w:firstLine="210"/>
                          <w:rPr>
                            <w:szCs w:val="21"/>
                          </w:rPr>
                        </w:pPr>
                        <w:r>
                          <w:rPr>
                            <w:rFonts w:hint="eastAsia"/>
                          </w:rPr>
                          <w:t>归属于母公司所有者权益（或股东权益）合计</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-185,086,187.35</w:t>
                    </w: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-147,461,434.42</w:t>
                    </w:r>
                  </w:p>
                </w:tc>
              </w:tr>
              <w:tr w:rsidR="00024BD3" w:rsidTr="00823068">
                <w:sdt>
                  <w:sdtPr>
                    <w:tag w:val="_PLD_8a0f160c850b45aca240bb34c072bc2c"/>
                    <w:id w:val="29567919"/>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ind w:firstLineChars="100" w:firstLine="210"/>
                          <w:rPr>
                            <w:szCs w:val="21"/>
                          </w:rPr>
                        </w:pPr>
                        <w:r>
                          <w:rPr>
                            <w:rFonts w:hint="eastAsia"/>
                            <w:szCs w:val="21"/>
                          </w:rPr>
                          <w:t>少数股东权益</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571,822,756.77</w:t>
                    </w: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573,174,506.40</w:t>
                    </w:r>
                  </w:p>
                </w:tc>
              </w:tr>
              <w:tr w:rsidR="00024BD3" w:rsidTr="00823068">
                <w:sdt>
                  <w:sdtPr>
                    <w:tag w:val="_PLD_19244627adc7405ab7dec7b312ebfff5"/>
                    <w:id w:val="29567920"/>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ind w:firstLineChars="200" w:firstLine="420"/>
                          <w:rPr>
                            <w:szCs w:val="21"/>
                          </w:rPr>
                        </w:pPr>
                        <w:r>
                          <w:rPr>
                            <w:rFonts w:hint="eastAsia"/>
                          </w:rPr>
                          <w:t>所有者权益（或股东权益）合计</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386,736,569.42</w:t>
                    </w: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425,713,071.98</w:t>
                    </w:r>
                  </w:p>
                </w:tc>
              </w:tr>
              <w:tr w:rsidR="00024BD3" w:rsidTr="00823068">
                <w:sdt>
                  <w:sdtPr>
                    <w:tag w:val="_PLD_54e41ab537ae422591959577230d15b6"/>
                    <w:id w:val="29567921"/>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024BD3" w:rsidRDefault="00024BD3" w:rsidP="00823068">
                        <w:pPr>
                          <w:ind w:firstLineChars="300" w:firstLine="630"/>
                          <w:rPr>
                            <w:szCs w:val="21"/>
                          </w:rPr>
                        </w:pPr>
                        <w:r>
                          <w:rPr>
                            <w:rFonts w:hint="eastAsia"/>
                            <w:szCs w:val="21"/>
                          </w:rPr>
                          <w:t>负债和所有者权益（或股东权益）总计</w:t>
                        </w:r>
                      </w:p>
                    </w:tc>
                  </w:sdtContent>
                </w:sdt>
                <w:tc>
                  <w:tcPr>
                    <w:tcW w:w="1620"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6,304,037,996.94</w:t>
                    </w:r>
                  </w:p>
                </w:tc>
                <w:tc>
                  <w:tcPr>
                    <w:tcW w:w="1542" w:type="pct"/>
                    <w:tcBorders>
                      <w:top w:val="outset" w:sz="6" w:space="0" w:color="auto"/>
                      <w:left w:val="outset" w:sz="6" w:space="0" w:color="auto"/>
                      <w:bottom w:val="outset" w:sz="6" w:space="0" w:color="auto"/>
                      <w:right w:val="outset" w:sz="6" w:space="0" w:color="auto"/>
                    </w:tcBorders>
                  </w:tcPr>
                  <w:p w:rsidR="00024BD3" w:rsidRDefault="00024BD3" w:rsidP="00823068">
                    <w:pPr>
                      <w:jc w:val="right"/>
                      <w:rPr>
                        <w:szCs w:val="21"/>
                      </w:rPr>
                    </w:pPr>
                    <w:r>
                      <w:t>6,282,799,736.56</w:t>
                    </w:r>
                  </w:p>
                </w:tc>
              </w:tr>
            </w:tbl>
            <w:p w:rsidR="00024BD3" w:rsidRDefault="00024BD3"/>
            <w:p w:rsidR="00E6095B" w:rsidRDefault="00D657A2">
              <w:pPr>
                <w:ind w:rightChars="-73" w:right="-153"/>
                <w:rPr>
                  <w:rFonts w:ascii="Times New Roman" w:hAnsi="Times New Roman"/>
                  <w:color w:val="008000"/>
                  <w:szCs w:val="24"/>
                  <w:u w:val="single"/>
                </w:rPr>
              </w:pPr>
              <w:r>
                <w:t>法定代表人</w:t>
              </w:r>
              <w:r>
                <w:rPr>
                  <w:rFonts w:hint="eastAsia"/>
                </w:rPr>
                <w:t>：</w:t>
              </w:r>
              <w:sdt>
                <w:sdtPr>
                  <w:rPr>
                    <w:rFonts w:hint="eastAsia"/>
                  </w:rPr>
                  <w:alias w:val="公司法定代表人"/>
                  <w:tag w:val="_GBC_3b70fb74471a4945b3b02edf2ab7c7d3"/>
                  <w:id w:val="-1705698605"/>
                  <w:lock w:val="sdtLocked"/>
                  <w:placeholder>
                    <w:docPart w:val="GBC22222222222222222222222222222"/>
                  </w:placeholder>
                  <w:dataBinding w:prefixMappings="xmlns:clcid-cgi='clcid-cgi'" w:xpath="/*/clcid-cgi:GongSiFaDingDaiBiaoRen[not(@periodRef)]" w:storeItemID="{42DEBF9A-6816-48AE-BADD-E3125C474CD9}"/>
                  <w:text/>
                </w:sdtPr>
                <w:sdtContent>
                  <w:r w:rsidR="00665D5D">
                    <w:rPr>
                      <w:rFonts w:hint="eastAsia"/>
                    </w:rPr>
                    <w:t>余德海</w:t>
                  </w:r>
                </w:sdtContent>
              </w:sdt>
              <w:r>
                <w:t>主管会计工作负责人</w:t>
              </w:r>
              <w:r>
                <w:rPr>
                  <w:rFonts w:hint="eastAsia"/>
                </w:rPr>
                <w:t>：</w:t>
              </w:r>
              <w:sdt>
                <w:sdtPr>
                  <w:rPr>
                    <w:rFonts w:hint="eastAsia"/>
                  </w:rPr>
                  <w:alias w:val="主管会计工作负责人姓名"/>
                  <w:tag w:val="_GBC_19b0f0c3fd7544b7914a7e2aeb339f22"/>
                  <w:id w:val="1338731459"/>
                  <w:lock w:val="sdtLocked"/>
                  <w:placeholder>
                    <w:docPart w:val="GBC22222222222222222222222222222"/>
                  </w:placeholder>
                  <w:dataBinding w:prefixMappings="xmlns:clcid-mr='clcid-mr'" w:xpath="/*/clcid-mr:ZhuGuanKuaiJiGongZuoFuZeRenXingMing[not(@periodRef)]" w:storeItemID="{42DEBF9A-6816-48AE-BADD-E3125C474CD9}"/>
                  <w:text/>
                </w:sdtPr>
                <w:sdtContent>
                  <w:r w:rsidR="00665D5D">
                    <w:rPr>
                      <w:rFonts w:hint="eastAsia"/>
                    </w:rPr>
                    <w:t>赵树飞</w:t>
                  </w:r>
                </w:sdtContent>
              </w:sdt>
              <w:r>
                <w:t>会计机构负责人</w:t>
              </w:r>
              <w:r>
                <w:rPr>
                  <w:rFonts w:hint="eastAsia"/>
                </w:rPr>
                <w:t>：</w:t>
              </w:r>
              <w:sdt>
                <w:sdtPr>
                  <w:rPr>
                    <w:rFonts w:hint="eastAsia"/>
                  </w:rPr>
                  <w:alias w:val="会计机构负责人姓名"/>
                  <w:tag w:val="_GBC_79fedeb8de5040e9b3e1ffb457ca9996"/>
                  <w:id w:val="1110858725"/>
                  <w:lock w:val="sdtLocked"/>
                  <w:placeholder>
                    <w:docPart w:val="GBC22222222222222222222222222222"/>
                  </w:placeholder>
                  <w:dataBinding w:prefixMappings="xmlns:clcid-mr='clcid-mr'" w:xpath="/*/clcid-mr:KuaiJiJiGouFuZeRenXingMing[not(@periodRef)]" w:storeItemID="{42DEBF9A-6816-48AE-BADD-E3125C474CD9}"/>
                  <w:text/>
                </w:sdtPr>
                <w:sdtContent>
                  <w:r w:rsidR="00665D5D">
                    <w:rPr>
                      <w:rFonts w:hint="eastAsia"/>
                    </w:rPr>
                    <w:t>郑春慧</w:t>
                  </w:r>
                </w:sdtContent>
              </w:sdt>
            </w:p>
          </w:sdtContent>
        </w:sdt>
        <w:p w:rsidR="00E6095B" w:rsidRDefault="00E6095B"/>
        <w:p w:rsidR="00E6095B" w:rsidRDefault="00E6095B"/>
        <w:sdt>
          <w:sdtPr>
            <w:rPr>
              <w:rFonts w:hint="eastAsia"/>
              <w:b/>
              <w:bCs/>
            </w:rPr>
            <w:tag w:val="_GBC_9b4fc5e924fb437da27468cccbd538a8"/>
            <w:id w:val="981965444"/>
            <w:lock w:val="sdtLocked"/>
            <w:placeholder>
              <w:docPart w:val="GBC22222222222222222222222222222"/>
            </w:placeholder>
          </w:sdtPr>
          <w:sdtEndPr>
            <w:rPr>
              <w:b w:val="0"/>
              <w:bCs w:val="0"/>
            </w:rPr>
          </w:sdtEndPr>
          <w:sdtContent>
            <w:p w:rsidR="00E6095B" w:rsidRDefault="00D657A2">
              <w:pPr>
                <w:jc w:val="center"/>
                <w:outlineLvl w:val="2"/>
                <w:rPr>
                  <w:b/>
                  <w:bCs/>
                </w:rPr>
              </w:pPr>
              <w:r>
                <w:rPr>
                  <w:rFonts w:hint="eastAsia"/>
                  <w:b/>
                  <w:bCs/>
                </w:rPr>
                <w:t>母公司</w:t>
              </w:r>
              <w:r>
                <w:rPr>
                  <w:b/>
                  <w:bCs/>
                </w:rPr>
                <w:t>资产负债表</w:t>
              </w:r>
            </w:p>
            <w:p w:rsidR="00E6095B" w:rsidRDefault="00D657A2">
              <w:pPr>
                <w:jc w:val="center"/>
                <w:rPr>
                  <w:b/>
                  <w:bCs/>
                </w:rPr>
              </w:pPr>
              <w:r>
                <w:t>2020年</w:t>
              </w:r>
              <w:r>
                <w:rPr>
                  <w:rFonts w:hint="eastAsia"/>
                </w:rPr>
                <w:t>3</w:t>
              </w:r>
              <w:r>
                <w:t>月3</w:t>
              </w:r>
              <w:r>
                <w:rPr>
                  <w:rFonts w:hint="eastAsia"/>
                </w:rPr>
                <w:t>1</w:t>
              </w:r>
              <w:r>
                <w:t>日</w:t>
              </w:r>
            </w:p>
            <w:p w:rsidR="00E6095B" w:rsidRDefault="00D657A2">
              <w:r>
                <w:t>编制单位:</w:t>
              </w:r>
              <w:sdt>
                <w:sdtPr>
                  <w:alias w:val="公司法定中文名称"/>
                  <w:tag w:val="_GBC_a5c41421a86c4785b8d37da378028d48"/>
                  <w:id w:val="-37281806"/>
                  <w:lock w:val="sdtLocked"/>
                  <w:placeholder>
                    <w:docPart w:val="GBC22222222222222222222222222222"/>
                  </w:placeholder>
                  <w:dataBinding w:prefixMappings="xmlns:clcid-cgi='clcid-cgi'" w:xpath="/*/clcid-cgi:GongSiFaDingZhongWenMingCheng[not(@periodRef)]" w:storeItemID="{42DEBF9A-6816-48AE-BADD-E3125C474CD9}"/>
                  <w:text/>
                </w:sdtPr>
                <w:sdtContent>
                  <w:r>
                    <w:t>航天通信控股集团股份有限公司</w:t>
                  </w:r>
                </w:sdtContent>
              </w:sdt>
              <w:r>
                <w:t> </w:t>
              </w:r>
            </w:p>
            <w:p w:rsidR="00E6095B" w:rsidRDefault="00D657A2">
              <w:pPr>
                <w:wordWrap w:val="0"/>
                <w:jc w:val="right"/>
              </w:pPr>
              <w:r>
                <w:t>单位:</w:t>
              </w:r>
              <w:sdt>
                <w:sdtPr>
                  <w:rPr>
                    <w:rFonts w:hint="eastAsia"/>
                  </w:rPr>
                  <w:alias w:val="单位_资产负债表"/>
                  <w:tag w:val="_GBC_7f4e85210f464b0e9dbdc2fc6d05b9e0"/>
                  <w:id w:val="3158419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sdt>
                <w:sdtPr>
                  <w:alias w:val="币种_资产负债表"/>
                  <w:tag w:val="_GBC_83b66b5ff64941cb8fb1249d38cf94ae"/>
                  <w:id w:val="3158479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t>人民币</w:t>
                  </w:r>
                </w:sdtContent>
              </w:sdt>
              <w:r>
                <w:rPr>
                  <w:rFonts w:hint="eastAsia"/>
                </w:rPr>
                <w:t xml:space="preserve">  审计类型：</w:t>
              </w:r>
              <w:sdt>
                <w:sdtPr>
                  <w:rPr>
                    <w:rFonts w:hint="eastAsia"/>
                  </w:rPr>
                  <w:alias w:val="审计类型_资产负债表"/>
                  <w:tag w:val="_GBC_e24472c68aeb43e787395232750a447f"/>
                  <w:id w:val="-1791730543"/>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4994" w:type="pct"/>
                <w:tblBorders>
                  <w:top w:val="single" w:sz="4" w:space="0" w:color="auto"/>
                  <w:left w:val="single" w:sz="4" w:space="0" w:color="auto"/>
                  <w:bottom w:val="single" w:sz="4" w:space="0" w:color="auto"/>
                  <w:right w:val="single" w:sz="4" w:space="0" w:color="auto"/>
                </w:tblBorders>
                <w:tblLook w:val="0000"/>
              </w:tblPr>
              <w:tblGrid>
                <w:gridCol w:w="3323"/>
                <w:gridCol w:w="2928"/>
                <w:gridCol w:w="2787"/>
              </w:tblGrid>
              <w:tr w:rsidR="00515855" w:rsidTr="000354C5">
                <w:sdt>
                  <w:sdtPr>
                    <w:tag w:val="_PLD_223f9f81b4b54971bedc8c957abf842d"/>
                    <w:id w:val="29569450"/>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515855" w:rsidRDefault="00515855" w:rsidP="000354C5">
                        <w:pPr>
                          <w:jc w:val="center"/>
                          <w:rPr>
                            <w:b/>
                            <w:szCs w:val="21"/>
                          </w:rPr>
                        </w:pPr>
                        <w:r>
                          <w:rPr>
                            <w:b/>
                            <w:szCs w:val="21"/>
                          </w:rPr>
                          <w:t>项目</w:t>
                        </w:r>
                      </w:p>
                    </w:tc>
                  </w:sdtContent>
                </w:sdt>
                <w:sdt>
                  <w:sdtPr>
                    <w:tag w:val="_PLD_d54cc9a79be648d498ab81bb1ef4dda5"/>
                    <w:id w:val="29569451"/>
                    <w:lock w:val="sdtLocked"/>
                  </w:sdtPr>
                  <w:sdtContent>
                    <w:tc>
                      <w:tcPr>
                        <w:tcW w:w="1620" w:type="pct"/>
                        <w:tcBorders>
                          <w:top w:val="outset" w:sz="6" w:space="0" w:color="auto"/>
                          <w:left w:val="outset" w:sz="6" w:space="0" w:color="auto"/>
                          <w:bottom w:val="outset" w:sz="6" w:space="0" w:color="auto"/>
                          <w:right w:val="outset" w:sz="6" w:space="0" w:color="auto"/>
                        </w:tcBorders>
                        <w:vAlign w:val="center"/>
                      </w:tcPr>
                      <w:p w:rsidR="00515855" w:rsidRDefault="00515855" w:rsidP="000354C5">
                        <w:pPr>
                          <w:jc w:val="center"/>
                          <w:rPr>
                            <w:b/>
                            <w:bCs/>
                          </w:rPr>
                        </w:pPr>
                        <w:r>
                          <w:rPr>
                            <w:b/>
                            <w:bCs/>
                          </w:rPr>
                          <w:t>2020年</w:t>
                        </w:r>
                        <w:r>
                          <w:rPr>
                            <w:rFonts w:hint="eastAsia"/>
                            <w:b/>
                            <w:bCs/>
                          </w:rPr>
                          <w:t>3</w:t>
                        </w:r>
                        <w:r>
                          <w:rPr>
                            <w:b/>
                            <w:bCs/>
                          </w:rPr>
                          <w:t>月3</w:t>
                        </w:r>
                        <w:r>
                          <w:rPr>
                            <w:rFonts w:hint="eastAsia"/>
                            <w:b/>
                            <w:bCs/>
                          </w:rPr>
                          <w:t>1</w:t>
                        </w:r>
                        <w:r>
                          <w:rPr>
                            <w:b/>
                            <w:bCs/>
                          </w:rPr>
                          <w:t>日</w:t>
                        </w:r>
                      </w:p>
                    </w:tc>
                  </w:sdtContent>
                </w:sdt>
                <w:sdt>
                  <w:sdtPr>
                    <w:tag w:val="_PLD_969a8935a1f04cc0a2108ff796fc6937"/>
                    <w:id w:val="29569452"/>
                    <w:lock w:val="sdtLocked"/>
                  </w:sdtPr>
                  <w:sdtContent>
                    <w:tc>
                      <w:tcPr>
                        <w:tcW w:w="1542" w:type="pct"/>
                        <w:tcBorders>
                          <w:top w:val="outset" w:sz="6" w:space="0" w:color="auto"/>
                          <w:left w:val="outset" w:sz="6" w:space="0" w:color="auto"/>
                          <w:bottom w:val="outset" w:sz="6" w:space="0" w:color="auto"/>
                          <w:right w:val="outset" w:sz="6" w:space="0" w:color="auto"/>
                        </w:tcBorders>
                        <w:vAlign w:val="center"/>
                      </w:tcPr>
                      <w:p w:rsidR="00515855" w:rsidRDefault="00515855" w:rsidP="000354C5">
                        <w:pPr>
                          <w:jc w:val="center"/>
                          <w:rPr>
                            <w:b/>
                            <w:szCs w:val="21"/>
                          </w:rPr>
                        </w:pPr>
                        <w:r>
                          <w:rPr>
                            <w:rFonts w:hint="eastAsia"/>
                            <w:b/>
                            <w:szCs w:val="21"/>
                          </w:rPr>
                          <w:t>201</w:t>
                        </w:r>
                        <w:r>
                          <w:rPr>
                            <w:b/>
                            <w:szCs w:val="21"/>
                          </w:rPr>
                          <w:t>9</w:t>
                        </w:r>
                        <w:r>
                          <w:rPr>
                            <w:rFonts w:hint="eastAsia"/>
                            <w:b/>
                            <w:szCs w:val="21"/>
                          </w:rPr>
                          <w:t>年12月31日</w:t>
                        </w:r>
                      </w:p>
                    </w:tc>
                  </w:sdtContent>
                </w:sdt>
              </w:tr>
              <w:tr w:rsidR="00515855" w:rsidTr="000354C5">
                <w:sdt>
                  <w:sdtPr>
                    <w:tag w:val="_PLD_c054a73cb7a64ac4a558c057288074d1"/>
                    <w:id w:val="29569453"/>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515855" w:rsidRDefault="00515855" w:rsidP="000354C5">
                        <w:pPr>
                          <w:rPr>
                            <w:szCs w:val="21"/>
                          </w:rPr>
                        </w:pPr>
                        <w:r>
                          <w:rPr>
                            <w:rFonts w:hint="eastAsia"/>
                            <w:b/>
                            <w:bCs/>
                            <w:szCs w:val="21"/>
                          </w:rPr>
                          <w:t>流动资产：</w:t>
                        </w:r>
                      </w:p>
                    </w:tc>
                  </w:sdtContent>
                </w:sdt>
                <w:tc>
                  <w:tcPr>
                    <w:tcW w:w="1620" w:type="pct"/>
                    <w:tcBorders>
                      <w:top w:val="outset" w:sz="6" w:space="0" w:color="auto"/>
                      <w:left w:val="outset" w:sz="6" w:space="0" w:color="auto"/>
                      <w:bottom w:val="outset" w:sz="6" w:space="0" w:color="auto"/>
                      <w:right w:val="outset" w:sz="6" w:space="0" w:color="auto"/>
                    </w:tcBorders>
                  </w:tcPr>
                  <w:p w:rsidR="00515855" w:rsidRDefault="00515855" w:rsidP="000354C5">
                    <w:pPr>
                      <w:rPr>
                        <w:b/>
                        <w:color w:val="FF00FF"/>
                        <w:szCs w:val="21"/>
                      </w:rPr>
                    </w:pPr>
                  </w:p>
                </w:tc>
                <w:tc>
                  <w:tcPr>
                    <w:tcW w:w="1542" w:type="pct"/>
                    <w:tcBorders>
                      <w:top w:val="outset" w:sz="6" w:space="0" w:color="auto"/>
                      <w:left w:val="outset" w:sz="6" w:space="0" w:color="auto"/>
                      <w:bottom w:val="outset" w:sz="6" w:space="0" w:color="auto"/>
                      <w:right w:val="outset" w:sz="6" w:space="0" w:color="auto"/>
                    </w:tcBorders>
                  </w:tcPr>
                  <w:p w:rsidR="00515855" w:rsidRDefault="00515855" w:rsidP="000354C5">
                    <w:pPr>
                      <w:rPr>
                        <w:b/>
                        <w:color w:val="FF00FF"/>
                        <w:szCs w:val="21"/>
                      </w:rPr>
                    </w:pPr>
                  </w:p>
                </w:tc>
              </w:tr>
              <w:tr w:rsidR="00515855" w:rsidTr="000354C5">
                <w:sdt>
                  <w:sdtPr>
                    <w:tag w:val="_PLD_fe894b635b45497898c00f71dcacbfd5"/>
                    <w:id w:val="29569454"/>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515855" w:rsidRDefault="00515855" w:rsidP="000354C5">
                        <w:pPr>
                          <w:ind w:firstLineChars="100" w:firstLine="210"/>
                          <w:rPr>
                            <w:szCs w:val="21"/>
                          </w:rPr>
                        </w:pPr>
                        <w:r>
                          <w:rPr>
                            <w:rFonts w:hint="eastAsia"/>
                            <w:szCs w:val="21"/>
                          </w:rPr>
                          <w:t>货币资金</w:t>
                        </w:r>
                      </w:p>
                    </w:tc>
                  </w:sdtContent>
                </w:sdt>
                <w:tc>
                  <w:tcPr>
                    <w:tcW w:w="1620"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r>
                      <w:t>47,238,456.37</w:t>
                    </w:r>
                  </w:p>
                </w:tc>
                <w:tc>
                  <w:tcPr>
                    <w:tcW w:w="1542"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r>
                      <w:t>67,641,793.04</w:t>
                    </w:r>
                  </w:p>
                </w:tc>
              </w:tr>
              <w:tr w:rsidR="00515855" w:rsidTr="000354C5">
                <w:tc>
                  <w:tcPr>
                    <w:tcW w:w="183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4c77cd2102754cd7bed7ecd011a45fb0"/>
                      <w:id w:val="29569455"/>
                      <w:lock w:val="sdtLocked"/>
                    </w:sdtPr>
                    <w:sdtContent>
                      <w:p w:rsidR="00515855" w:rsidRDefault="00515855" w:rsidP="000354C5">
                        <w:pPr>
                          <w:ind w:firstLineChars="100" w:firstLine="210"/>
                        </w:pPr>
                        <w:r>
                          <w:rPr>
                            <w:rFonts w:hint="eastAsia"/>
                          </w:rPr>
                          <w:t>交易性金融资产</w:t>
                        </w:r>
                      </w:p>
                    </w:sdtContent>
                  </w:sdt>
                </w:tc>
                <w:tc>
                  <w:tcPr>
                    <w:tcW w:w="1620"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p>
                </w:tc>
              </w:tr>
              <w:tr w:rsidR="00515855" w:rsidTr="000354C5">
                <w:sdt>
                  <w:sdtPr>
                    <w:tag w:val="_PLD_437daba90e424b56bffe58fc8b140f8a"/>
                    <w:id w:val="29569456"/>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515855" w:rsidRDefault="00515855" w:rsidP="000354C5">
                        <w:pPr>
                          <w:ind w:firstLineChars="100" w:firstLine="210"/>
                          <w:rPr>
                            <w:szCs w:val="21"/>
                          </w:rPr>
                        </w:pPr>
                        <w:r>
                          <w:rPr>
                            <w:rFonts w:hint="eastAsia"/>
                            <w:szCs w:val="21"/>
                          </w:rPr>
                          <w:t>衍生金融资产</w:t>
                        </w:r>
                      </w:p>
                    </w:tc>
                  </w:sdtContent>
                </w:sdt>
                <w:tc>
                  <w:tcPr>
                    <w:tcW w:w="1620"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p>
                </w:tc>
              </w:tr>
              <w:tr w:rsidR="00515855" w:rsidTr="000354C5">
                <w:sdt>
                  <w:sdtPr>
                    <w:tag w:val="_PLD_4f3918b469c3403d850f95d8dddab966"/>
                    <w:id w:val="29569457"/>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515855" w:rsidRDefault="00515855" w:rsidP="000354C5">
                        <w:pPr>
                          <w:ind w:firstLineChars="100" w:firstLine="210"/>
                          <w:rPr>
                            <w:szCs w:val="21"/>
                          </w:rPr>
                        </w:pPr>
                        <w:r>
                          <w:rPr>
                            <w:rFonts w:hint="eastAsia"/>
                            <w:szCs w:val="21"/>
                          </w:rPr>
                          <w:t>应收票据</w:t>
                        </w:r>
                      </w:p>
                    </w:tc>
                  </w:sdtContent>
                </w:sdt>
                <w:tc>
                  <w:tcPr>
                    <w:tcW w:w="1620"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p>
                </w:tc>
              </w:tr>
              <w:tr w:rsidR="00515855" w:rsidTr="000354C5">
                <w:sdt>
                  <w:sdtPr>
                    <w:tag w:val="_PLD_22c59574ce704644a3349039c2692900"/>
                    <w:id w:val="29569458"/>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515855" w:rsidRDefault="00515855" w:rsidP="000354C5">
                        <w:pPr>
                          <w:ind w:firstLineChars="100" w:firstLine="210"/>
                          <w:rPr>
                            <w:szCs w:val="21"/>
                          </w:rPr>
                        </w:pPr>
                        <w:r>
                          <w:rPr>
                            <w:rFonts w:hint="eastAsia"/>
                            <w:szCs w:val="21"/>
                          </w:rPr>
                          <w:t>应收账款</w:t>
                        </w:r>
                      </w:p>
                    </w:tc>
                  </w:sdtContent>
                </w:sdt>
                <w:tc>
                  <w:tcPr>
                    <w:tcW w:w="1620"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r>
                      <w:t>4,160,664.43</w:t>
                    </w:r>
                  </w:p>
                </w:tc>
                <w:tc>
                  <w:tcPr>
                    <w:tcW w:w="1542"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r>
                      <w:t>4,160,664.43</w:t>
                    </w:r>
                  </w:p>
                </w:tc>
              </w:tr>
              <w:tr w:rsidR="00515855" w:rsidTr="000354C5">
                <w:tc>
                  <w:tcPr>
                    <w:tcW w:w="183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d6acdc08c3494d04b8905c1ec7d32e1a"/>
                      <w:id w:val="29569459"/>
                      <w:lock w:val="sdtLocked"/>
                    </w:sdtPr>
                    <w:sdtContent>
                      <w:p w:rsidR="00515855" w:rsidRDefault="00515855" w:rsidP="000354C5">
                        <w:pPr>
                          <w:ind w:firstLineChars="100" w:firstLine="210"/>
                        </w:pPr>
                        <w:r>
                          <w:rPr>
                            <w:rFonts w:hint="eastAsia"/>
                          </w:rPr>
                          <w:t>应收款项融资</w:t>
                        </w:r>
                      </w:p>
                    </w:sdtContent>
                  </w:sdt>
                </w:tc>
                <w:tc>
                  <w:tcPr>
                    <w:tcW w:w="1620"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p>
                </w:tc>
              </w:tr>
              <w:tr w:rsidR="00515855" w:rsidTr="000354C5">
                <w:sdt>
                  <w:sdtPr>
                    <w:tag w:val="_PLD_935aad66b7f1416293e436163477a599"/>
                    <w:id w:val="29569460"/>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515855" w:rsidRDefault="00515855" w:rsidP="000354C5">
                        <w:pPr>
                          <w:ind w:firstLineChars="100" w:firstLine="210"/>
                          <w:rPr>
                            <w:szCs w:val="21"/>
                          </w:rPr>
                        </w:pPr>
                        <w:r>
                          <w:rPr>
                            <w:rFonts w:hint="eastAsia"/>
                            <w:szCs w:val="21"/>
                          </w:rPr>
                          <w:t>预付款项</w:t>
                        </w:r>
                      </w:p>
                    </w:tc>
                  </w:sdtContent>
                </w:sdt>
                <w:tc>
                  <w:tcPr>
                    <w:tcW w:w="1620"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r>
                      <w:t>5,603,474.62</w:t>
                    </w:r>
                  </w:p>
                </w:tc>
                <w:tc>
                  <w:tcPr>
                    <w:tcW w:w="1542"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r>
                      <w:t>5,598,082.92</w:t>
                    </w:r>
                  </w:p>
                </w:tc>
              </w:tr>
              <w:tr w:rsidR="00515855" w:rsidTr="000354C5">
                <w:sdt>
                  <w:sdtPr>
                    <w:tag w:val="_PLD_2476f17e66ee4badbf0dc2228e0a3bdb"/>
                    <w:id w:val="29569461"/>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515855" w:rsidRDefault="00515855" w:rsidP="000354C5">
                        <w:pPr>
                          <w:ind w:firstLineChars="100" w:firstLine="210"/>
                          <w:rPr>
                            <w:szCs w:val="21"/>
                          </w:rPr>
                        </w:pPr>
                        <w:r>
                          <w:rPr>
                            <w:rFonts w:hint="eastAsia"/>
                            <w:szCs w:val="21"/>
                          </w:rPr>
                          <w:t>其他应收款</w:t>
                        </w:r>
                      </w:p>
                    </w:tc>
                  </w:sdtContent>
                </w:sdt>
                <w:tc>
                  <w:tcPr>
                    <w:tcW w:w="1620"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r>
                      <w:t>310,737,527.10</w:t>
                    </w:r>
                  </w:p>
                </w:tc>
                <w:tc>
                  <w:tcPr>
                    <w:tcW w:w="1542"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r>
                      <w:t>340,837,217.88</w:t>
                    </w:r>
                  </w:p>
                </w:tc>
              </w:tr>
              <w:tr w:rsidR="00515855" w:rsidTr="000354C5">
                <w:sdt>
                  <w:sdtPr>
                    <w:tag w:val="_PLD_dc0e408946ca429eb34f71ced4b3563f"/>
                    <w:id w:val="29569462"/>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515855" w:rsidRDefault="00515855" w:rsidP="000354C5">
                        <w:pPr>
                          <w:ind w:firstLineChars="100" w:firstLine="210"/>
                          <w:rPr>
                            <w:szCs w:val="21"/>
                          </w:rPr>
                        </w:pPr>
                        <w:r>
                          <w:rPr>
                            <w:rFonts w:hint="eastAsia"/>
                          </w:rPr>
                          <w:t>其中：</w:t>
                        </w:r>
                        <w:r>
                          <w:rPr>
                            <w:rFonts w:hint="eastAsia"/>
                            <w:szCs w:val="21"/>
                          </w:rPr>
                          <w:t>应收利息</w:t>
                        </w:r>
                      </w:p>
                    </w:tc>
                  </w:sdtContent>
                </w:sdt>
                <w:tc>
                  <w:tcPr>
                    <w:tcW w:w="1620"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p>
                </w:tc>
              </w:tr>
              <w:tr w:rsidR="00515855" w:rsidTr="000354C5">
                <w:sdt>
                  <w:sdtPr>
                    <w:tag w:val="_PLD_e61e3f4a0c694a53b65ea077709897aa"/>
                    <w:id w:val="29569463"/>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515855" w:rsidRDefault="00515855" w:rsidP="000354C5">
                        <w:pPr>
                          <w:ind w:firstLineChars="400" w:firstLine="840"/>
                          <w:rPr>
                            <w:szCs w:val="21"/>
                          </w:rPr>
                        </w:pPr>
                        <w:r>
                          <w:rPr>
                            <w:rFonts w:hint="eastAsia"/>
                            <w:szCs w:val="21"/>
                          </w:rPr>
                          <w:t>应收股利</w:t>
                        </w:r>
                      </w:p>
                    </w:tc>
                  </w:sdtContent>
                </w:sdt>
                <w:tc>
                  <w:tcPr>
                    <w:tcW w:w="1620"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p>
                </w:tc>
              </w:tr>
              <w:tr w:rsidR="00515855" w:rsidTr="000354C5">
                <w:sdt>
                  <w:sdtPr>
                    <w:tag w:val="_PLD_a25fe7ab8ca44054b949dd20387e31d9"/>
                    <w:id w:val="29569464"/>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515855" w:rsidRDefault="00515855" w:rsidP="000354C5">
                        <w:pPr>
                          <w:ind w:firstLineChars="100" w:firstLine="210"/>
                          <w:rPr>
                            <w:szCs w:val="21"/>
                          </w:rPr>
                        </w:pPr>
                        <w:r>
                          <w:rPr>
                            <w:rFonts w:hint="eastAsia"/>
                            <w:szCs w:val="21"/>
                          </w:rPr>
                          <w:t>存货</w:t>
                        </w:r>
                      </w:p>
                    </w:tc>
                  </w:sdtContent>
                </w:sdt>
                <w:tc>
                  <w:tcPr>
                    <w:tcW w:w="1620"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r>
                      <w:t>77,166.67</w:t>
                    </w:r>
                  </w:p>
                </w:tc>
                <w:tc>
                  <w:tcPr>
                    <w:tcW w:w="1542"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r>
                      <w:t>77,166.67</w:t>
                    </w:r>
                  </w:p>
                </w:tc>
              </w:tr>
              <w:tr w:rsidR="00515855" w:rsidTr="000354C5">
                <w:tc>
                  <w:tcPr>
                    <w:tcW w:w="183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f8f3abe5535f4dc2abd4b06bd012b096"/>
                      <w:id w:val="29569465"/>
                      <w:lock w:val="sdtLocked"/>
                    </w:sdtPr>
                    <w:sdtContent>
                      <w:p w:rsidR="00515855" w:rsidRDefault="00515855" w:rsidP="000354C5">
                        <w:pPr>
                          <w:ind w:firstLineChars="100" w:firstLine="210"/>
                        </w:pPr>
                        <w:r>
                          <w:rPr>
                            <w:rFonts w:hint="eastAsia"/>
                          </w:rPr>
                          <w:t>合同资产</w:t>
                        </w:r>
                      </w:p>
                    </w:sdtContent>
                  </w:sdt>
                </w:tc>
                <w:tc>
                  <w:tcPr>
                    <w:tcW w:w="1620"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p>
                </w:tc>
              </w:tr>
              <w:tr w:rsidR="00515855" w:rsidTr="000354C5">
                <w:sdt>
                  <w:sdtPr>
                    <w:tag w:val="_PLD_4338f175d666447eb6e6ef61e8c18ac4"/>
                    <w:id w:val="29569466"/>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515855" w:rsidRDefault="00515855" w:rsidP="000354C5">
                        <w:pPr>
                          <w:ind w:firstLineChars="100" w:firstLine="210"/>
                          <w:rPr>
                            <w:szCs w:val="21"/>
                          </w:rPr>
                        </w:pPr>
                        <w:r>
                          <w:rPr>
                            <w:rFonts w:hint="eastAsia"/>
                            <w:szCs w:val="21"/>
                          </w:rPr>
                          <w:t>持有待售资产</w:t>
                        </w:r>
                      </w:p>
                    </w:tc>
                  </w:sdtContent>
                </w:sdt>
                <w:tc>
                  <w:tcPr>
                    <w:tcW w:w="1620"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p>
                </w:tc>
              </w:tr>
              <w:tr w:rsidR="00515855" w:rsidTr="000354C5">
                <w:sdt>
                  <w:sdtPr>
                    <w:tag w:val="_PLD_4fa55ddd99fe486e8ef95dc71ad9092b"/>
                    <w:id w:val="29569467"/>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515855" w:rsidRDefault="00515855" w:rsidP="000354C5">
                        <w:pPr>
                          <w:ind w:firstLineChars="100" w:firstLine="210"/>
                          <w:rPr>
                            <w:szCs w:val="21"/>
                          </w:rPr>
                        </w:pPr>
                        <w:r>
                          <w:rPr>
                            <w:rFonts w:hint="eastAsia"/>
                            <w:szCs w:val="21"/>
                          </w:rPr>
                          <w:t>一年内到期的非流动资产</w:t>
                        </w:r>
                      </w:p>
                    </w:tc>
                  </w:sdtContent>
                </w:sdt>
                <w:tc>
                  <w:tcPr>
                    <w:tcW w:w="1620"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p>
                </w:tc>
              </w:tr>
              <w:tr w:rsidR="00515855" w:rsidTr="000354C5">
                <w:sdt>
                  <w:sdtPr>
                    <w:tag w:val="_PLD_7716a01dadcf483f9bf69ff5d5b07a62"/>
                    <w:id w:val="29569468"/>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515855" w:rsidRDefault="00515855" w:rsidP="000354C5">
                        <w:pPr>
                          <w:ind w:firstLineChars="100" w:firstLine="210"/>
                          <w:rPr>
                            <w:szCs w:val="21"/>
                          </w:rPr>
                        </w:pPr>
                        <w:r>
                          <w:rPr>
                            <w:rFonts w:hint="eastAsia"/>
                            <w:szCs w:val="21"/>
                          </w:rPr>
                          <w:t>其他流动资产</w:t>
                        </w:r>
                      </w:p>
                    </w:tc>
                  </w:sdtContent>
                </w:sdt>
                <w:tc>
                  <w:tcPr>
                    <w:tcW w:w="1620"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r>
                      <w:t>110,036,880.90</w:t>
                    </w:r>
                  </w:p>
                </w:tc>
                <w:tc>
                  <w:tcPr>
                    <w:tcW w:w="1542"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r>
                      <w:t>145,459,627.26</w:t>
                    </w:r>
                  </w:p>
                </w:tc>
              </w:tr>
              <w:tr w:rsidR="00515855" w:rsidTr="000354C5">
                <w:sdt>
                  <w:sdtPr>
                    <w:tag w:val="_PLD_cf83d01f2f1c47338f83644d95b92aa6"/>
                    <w:id w:val="29569469"/>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515855" w:rsidRDefault="00515855" w:rsidP="000354C5">
                        <w:pPr>
                          <w:ind w:firstLineChars="200" w:firstLine="420"/>
                          <w:rPr>
                            <w:szCs w:val="21"/>
                          </w:rPr>
                        </w:pPr>
                        <w:r>
                          <w:rPr>
                            <w:rFonts w:hint="eastAsia"/>
                            <w:szCs w:val="21"/>
                          </w:rPr>
                          <w:t>流动资产合计</w:t>
                        </w:r>
                      </w:p>
                    </w:tc>
                  </w:sdtContent>
                </w:sdt>
                <w:tc>
                  <w:tcPr>
                    <w:tcW w:w="1620"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r>
                      <w:t>477,854,170.09</w:t>
                    </w:r>
                  </w:p>
                </w:tc>
                <w:tc>
                  <w:tcPr>
                    <w:tcW w:w="1542"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r>
                      <w:t>563,774,552.20</w:t>
                    </w:r>
                  </w:p>
                </w:tc>
              </w:tr>
              <w:tr w:rsidR="00515855" w:rsidTr="000354C5">
                <w:sdt>
                  <w:sdtPr>
                    <w:tag w:val="_PLD_7b97311b61ed4c11a89bf080d9f00bf2"/>
                    <w:id w:val="29569470"/>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515855" w:rsidRDefault="00515855" w:rsidP="000354C5">
                        <w:pPr>
                          <w:rPr>
                            <w:szCs w:val="21"/>
                          </w:rPr>
                        </w:pPr>
                        <w:r>
                          <w:rPr>
                            <w:rFonts w:hint="eastAsia"/>
                            <w:b/>
                            <w:bCs/>
                            <w:szCs w:val="21"/>
                          </w:rPr>
                          <w:t>非流动资产：</w:t>
                        </w:r>
                      </w:p>
                    </w:tc>
                  </w:sdtContent>
                </w:sdt>
                <w:tc>
                  <w:tcPr>
                    <w:tcW w:w="1620" w:type="pct"/>
                    <w:tcBorders>
                      <w:top w:val="outset" w:sz="6" w:space="0" w:color="auto"/>
                      <w:left w:val="outset" w:sz="6" w:space="0" w:color="auto"/>
                      <w:bottom w:val="outset" w:sz="6" w:space="0" w:color="auto"/>
                      <w:right w:val="outset" w:sz="6" w:space="0" w:color="auto"/>
                    </w:tcBorders>
                  </w:tcPr>
                  <w:p w:rsidR="00515855" w:rsidRDefault="00515855" w:rsidP="000354C5">
                    <w:pPr>
                      <w:rPr>
                        <w:color w:val="008000"/>
                        <w:szCs w:val="21"/>
                      </w:rPr>
                    </w:pPr>
                  </w:p>
                </w:tc>
                <w:tc>
                  <w:tcPr>
                    <w:tcW w:w="1542" w:type="pct"/>
                    <w:tcBorders>
                      <w:top w:val="outset" w:sz="6" w:space="0" w:color="auto"/>
                      <w:left w:val="outset" w:sz="6" w:space="0" w:color="auto"/>
                      <w:bottom w:val="outset" w:sz="6" w:space="0" w:color="auto"/>
                      <w:right w:val="outset" w:sz="6" w:space="0" w:color="auto"/>
                    </w:tcBorders>
                  </w:tcPr>
                  <w:p w:rsidR="00515855" w:rsidRDefault="00515855" w:rsidP="000354C5">
                    <w:pPr>
                      <w:rPr>
                        <w:color w:val="008000"/>
                        <w:szCs w:val="21"/>
                      </w:rPr>
                    </w:pPr>
                  </w:p>
                </w:tc>
              </w:tr>
              <w:tr w:rsidR="00515855" w:rsidTr="000354C5">
                <w:tc>
                  <w:tcPr>
                    <w:tcW w:w="183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b85dbf00f59144b6b6088b0026d7c904"/>
                      <w:id w:val="29569471"/>
                      <w:lock w:val="sdtLocked"/>
                    </w:sdtPr>
                    <w:sdtContent>
                      <w:p w:rsidR="00515855" w:rsidRDefault="00515855" w:rsidP="000354C5">
                        <w:pPr>
                          <w:ind w:firstLineChars="100" w:firstLine="210"/>
                        </w:pPr>
                        <w:r>
                          <w:rPr>
                            <w:rFonts w:hint="eastAsia"/>
                          </w:rPr>
                          <w:t>债权投资</w:t>
                        </w:r>
                      </w:p>
                    </w:sdtContent>
                  </w:sdt>
                </w:tc>
                <w:tc>
                  <w:tcPr>
                    <w:tcW w:w="1620"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p>
                </w:tc>
              </w:tr>
              <w:tr w:rsidR="00515855" w:rsidTr="000354C5">
                <w:tc>
                  <w:tcPr>
                    <w:tcW w:w="183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de482f56ae614d09bfc5207b5382328c"/>
                      <w:id w:val="29569472"/>
                      <w:lock w:val="sdtLocked"/>
                    </w:sdtPr>
                    <w:sdtContent>
                      <w:p w:rsidR="00515855" w:rsidRDefault="00515855" w:rsidP="000354C5">
                        <w:pPr>
                          <w:ind w:firstLineChars="100" w:firstLine="210"/>
                        </w:pPr>
                        <w:r>
                          <w:rPr>
                            <w:rFonts w:hint="eastAsia"/>
                          </w:rPr>
                          <w:t>其他债权投资</w:t>
                        </w:r>
                      </w:p>
                    </w:sdtContent>
                  </w:sdt>
                </w:tc>
                <w:tc>
                  <w:tcPr>
                    <w:tcW w:w="1620"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p>
                </w:tc>
              </w:tr>
              <w:tr w:rsidR="00515855" w:rsidTr="000354C5">
                <w:sdt>
                  <w:sdtPr>
                    <w:tag w:val="_PLD_56d52e9dd4f24e9bb162d3f2a2a9458d"/>
                    <w:id w:val="29569473"/>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515855" w:rsidRDefault="00515855" w:rsidP="000354C5">
                        <w:pPr>
                          <w:ind w:firstLineChars="100" w:firstLine="210"/>
                          <w:rPr>
                            <w:szCs w:val="21"/>
                          </w:rPr>
                        </w:pPr>
                        <w:r>
                          <w:rPr>
                            <w:rFonts w:hint="eastAsia"/>
                            <w:szCs w:val="21"/>
                          </w:rPr>
                          <w:t>长期应收款</w:t>
                        </w:r>
                      </w:p>
                    </w:tc>
                  </w:sdtContent>
                </w:sdt>
                <w:tc>
                  <w:tcPr>
                    <w:tcW w:w="1620"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p>
                </w:tc>
              </w:tr>
              <w:tr w:rsidR="00515855" w:rsidTr="000354C5">
                <w:sdt>
                  <w:sdtPr>
                    <w:tag w:val="_PLD_4efd19f278714d45a8fbded3751f718e"/>
                    <w:id w:val="29569474"/>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515855" w:rsidRDefault="00515855" w:rsidP="000354C5">
                        <w:pPr>
                          <w:ind w:firstLineChars="100" w:firstLine="210"/>
                          <w:rPr>
                            <w:szCs w:val="21"/>
                          </w:rPr>
                        </w:pPr>
                        <w:r>
                          <w:rPr>
                            <w:rFonts w:hint="eastAsia"/>
                            <w:szCs w:val="21"/>
                          </w:rPr>
                          <w:t>长期股权投资</w:t>
                        </w:r>
                      </w:p>
                    </w:tc>
                  </w:sdtContent>
                </w:sdt>
                <w:tc>
                  <w:tcPr>
                    <w:tcW w:w="1620"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r>
                      <w:t>1,893,480,838.02</w:t>
                    </w:r>
                  </w:p>
                </w:tc>
                <w:tc>
                  <w:tcPr>
                    <w:tcW w:w="1542"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r>
                      <w:t>1,879,747,666.62</w:t>
                    </w:r>
                  </w:p>
                </w:tc>
              </w:tr>
              <w:tr w:rsidR="00515855" w:rsidTr="000354C5">
                <w:tc>
                  <w:tcPr>
                    <w:tcW w:w="183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29cbfdc7bac2496fbf4ad6da3a1c4844"/>
                      <w:id w:val="29569475"/>
                      <w:lock w:val="sdtLocked"/>
                    </w:sdtPr>
                    <w:sdtContent>
                      <w:p w:rsidR="00515855" w:rsidRDefault="00515855" w:rsidP="000354C5">
                        <w:pPr>
                          <w:ind w:firstLineChars="100" w:firstLine="210"/>
                        </w:pPr>
                        <w:r>
                          <w:rPr>
                            <w:rFonts w:hint="eastAsia"/>
                          </w:rPr>
                          <w:t>其他权益工具投资</w:t>
                        </w:r>
                      </w:p>
                    </w:sdtContent>
                  </w:sdt>
                </w:tc>
                <w:tc>
                  <w:tcPr>
                    <w:tcW w:w="1620"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r>
                      <w:t>79,520,620.84</w:t>
                    </w:r>
                  </w:p>
                </w:tc>
                <w:tc>
                  <w:tcPr>
                    <w:tcW w:w="1542"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r>
                      <w:t>79,520,620.84</w:t>
                    </w:r>
                  </w:p>
                </w:tc>
              </w:tr>
              <w:tr w:rsidR="00515855" w:rsidTr="000354C5">
                <w:tc>
                  <w:tcPr>
                    <w:tcW w:w="183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788d0687060f47919f1c79cd473475b6"/>
                      <w:id w:val="29569476"/>
                      <w:lock w:val="sdtLocked"/>
                    </w:sdtPr>
                    <w:sdtContent>
                      <w:p w:rsidR="00515855" w:rsidRDefault="00515855" w:rsidP="000354C5">
                        <w:pPr>
                          <w:ind w:firstLineChars="100" w:firstLine="210"/>
                        </w:pPr>
                        <w:r>
                          <w:rPr>
                            <w:rFonts w:hint="eastAsia"/>
                          </w:rPr>
                          <w:t>其他非流动金融资产</w:t>
                        </w:r>
                      </w:p>
                    </w:sdtContent>
                  </w:sdt>
                </w:tc>
                <w:tc>
                  <w:tcPr>
                    <w:tcW w:w="1620"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p>
                </w:tc>
              </w:tr>
              <w:tr w:rsidR="00515855" w:rsidTr="000354C5">
                <w:sdt>
                  <w:sdtPr>
                    <w:tag w:val="_PLD_08176012a5134c7d889992d2e566b7b2"/>
                    <w:id w:val="29569477"/>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515855" w:rsidRDefault="00515855" w:rsidP="000354C5">
                        <w:pPr>
                          <w:ind w:firstLineChars="100" w:firstLine="210"/>
                          <w:rPr>
                            <w:szCs w:val="21"/>
                          </w:rPr>
                        </w:pPr>
                        <w:r>
                          <w:rPr>
                            <w:rFonts w:hint="eastAsia"/>
                            <w:szCs w:val="21"/>
                          </w:rPr>
                          <w:t>投资性房地产</w:t>
                        </w:r>
                      </w:p>
                    </w:tc>
                  </w:sdtContent>
                </w:sdt>
                <w:tc>
                  <w:tcPr>
                    <w:tcW w:w="1620"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r>
                      <w:t>189,304,995.68</w:t>
                    </w:r>
                  </w:p>
                </w:tc>
                <w:tc>
                  <w:tcPr>
                    <w:tcW w:w="1542"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r>
                      <w:t>190,880,735.51</w:t>
                    </w:r>
                  </w:p>
                </w:tc>
              </w:tr>
              <w:tr w:rsidR="00515855" w:rsidTr="000354C5">
                <w:sdt>
                  <w:sdtPr>
                    <w:tag w:val="_PLD_45e111e30694484e9b0477d5f9092feb"/>
                    <w:id w:val="29569478"/>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515855" w:rsidRDefault="00515855" w:rsidP="000354C5">
                        <w:pPr>
                          <w:ind w:firstLineChars="100" w:firstLine="210"/>
                          <w:rPr>
                            <w:szCs w:val="21"/>
                          </w:rPr>
                        </w:pPr>
                        <w:r>
                          <w:rPr>
                            <w:rFonts w:hint="eastAsia"/>
                            <w:szCs w:val="21"/>
                          </w:rPr>
                          <w:t>固定资产</w:t>
                        </w:r>
                      </w:p>
                    </w:tc>
                  </w:sdtContent>
                </w:sdt>
                <w:tc>
                  <w:tcPr>
                    <w:tcW w:w="1620"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r>
                      <w:t>114,797,836.31</w:t>
                    </w:r>
                  </w:p>
                </w:tc>
                <w:tc>
                  <w:tcPr>
                    <w:tcW w:w="1542"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r>
                      <w:t>116,021,511.68</w:t>
                    </w:r>
                  </w:p>
                </w:tc>
              </w:tr>
              <w:tr w:rsidR="00515855" w:rsidTr="000354C5">
                <w:sdt>
                  <w:sdtPr>
                    <w:tag w:val="_PLD_2e4c401aa4b34c2287c8ffc397af1038"/>
                    <w:id w:val="29569479"/>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515855" w:rsidRDefault="00515855" w:rsidP="000354C5">
                        <w:pPr>
                          <w:ind w:firstLineChars="100" w:firstLine="210"/>
                          <w:rPr>
                            <w:szCs w:val="21"/>
                          </w:rPr>
                        </w:pPr>
                        <w:r>
                          <w:rPr>
                            <w:rFonts w:hint="eastAsia"/>
                            <w:szCs w:val="21"/>
                          </w:rPr>
                          <w:t>在建工程</w:t>
                        </w:r>
                      </w:p>
                    </w:tc>
                  </w:sdtContent>
                </w:sdt>
                <w:tc>
                  <w:tcPr>
                    <w:tcW w:w="1620"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r>
                      <w:t>28,604,685.29</w:t>
                    </w:r>
                  </w:p>
                </w:tc>
                <w:tc>
                  <w:tcPr>
                    <w:tcW w:w="1542"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r>
                      <w:t>28,604,685.29</w:t>
                    </w:r>
                  </w:p>
                </w:tc>
              </w:tr>
              <w:tr w:rsidR="00515855" w:rsidTr="000354C5">
                <w:sdt>
                  <w:sdtPr>
                    <w:tag w:val="_PLD_e6e259608fdd4435bda23222d1f623c2"/>
                    <w:id w:val="29569480"/>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515855" w:rsidRDefault="00515855" w:rsidP="000354C5">
                        <w:pPr>
                          <w:ind w:firstLineChars="100" w:firstLine="210"/>
                          <w:rPr>
                            <w:szCs w:val="21"/>
                          </w:rPr>
                        </w:pPr>
                        <w:r>
                          <w:rPr>
                            <w:rFonts w:hint="eastAsia"/>
                            <w:szCs w:val="21"/>
                          </w:rPr>
                          <w:t>生产性生物资产</w:t>
                        </w:r>
                      </w:p>
                    </w:tc>
                  </w:sdtContent>
                </w:sdt>
                <w:tc>
                  <w:tcPr>
                    <w:tcW w:w="1620"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p>
                </w:tc>
              </w:tr>
              <w:tr w:rsidR="00515855" w:rsidTr="000354C5">
                <w:sdt>
                  <w:sdtPr>
                    <w:tag w:val="_PLD_63df0a186d8f4e9693dffe0b28489c64"/>
                    <w:id w:val="29569481"/>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515855" w:rsidRDefault="00515855" w:rsidP="000354C5">
                        <w:pPr>
                          <w:ind w:firstLineChars="100" w:firstLine="210"/>
                          <w:rPr>
                            <w:szCs w:val="21"/>
                          </w:rPr>
                        </w:pPr>
                        <w:r>
                          <w:rPr>
                            <w:rFonts w:hint="eastAsia"/>
                            <w:szCs w:val="21"/>
                          </w:rPr>
                          <w:t>油气资产</w:t>
                        </w:r>
                      </w:p>
                    </w:tc>
                  </w:sdtContent>
                </w:sdt>
                <w:tc>
                  <w:tcPr>
                    <w:tcW w:w="1620"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p>
                </w:tc>
              </w:tr>
              <w:tr w:rsidR="00515855" w:rsidTr="000354C5">
                <w:tc>
                  <w:tcPr>
                    <w:tcW w:w="183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6bad9982a57a445cbee9922fb5f63984"/>
                      <w:id w:val="29569482"/>
                      <w:lock w:val="sdtLocked"/>
                    </w:sdtPr>
                    <w:sdtContent>
                      <w:p w:rsidR="00515855" w:rsidRDefault="00515855" w:rsidP="000354C5">
                        <w:pPr>
                          <w:ind w:firstLineChars="100" w:firstLine="210"/>
                        </w:pPr>
                        <w:r>
                          <w:rPr>
                            <w:rFonts w:hint="eastAsia"/>
                          </w:rPr>
                          <w:t>使用权资产</w:t>
                        </w:r>
                      </w:p>
                    </w:sdtContent>
                  </w:sdt>
                </w:tc>
                <w:tc>
                  <w:tcPr>
                    <w:tcW w:w="1620"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p>
                </w:tc>
              </w:tr>
              <w:tr w:rsidR="00515855" w:rsidTr="000354C5">
                <w:sdt>
                  <w:sdtPr>
                    <w:tag w:val="_PLD_6ca9df9ded504498b459244aaa6a28dc"/>
                    <w:id w:val="29569483"/>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515855" w:rsidRDefault="00515855" w:rsidP="000354C5">
                        <w:pPr>
                          <w:ind w:firstLineChars="100" w:firstLine="210"/>
                          <w:rPr>
                            <w:szCs w:val="21"/>
                          </w:rPr>
                        </w:pPr>
                        <w:r>
                          <w:rPr>
                            <w:rFonts w:hint="eastAsia"/>
                            <w:szCs w:val="21"/>
                          </w:rPr>
                          <w:t>无形资产</w:t>
                        </w:r>
                      </w:p>
                    </w:tc>
                  </w:sdtContent>
                </w:sdt>
                <w:tc>
                  <w:tcPr>
                    <w:tcW w:w="1620"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r>
                      <w:t>40,230,269.88</w:t>
                    </w:r>
                  </w:p>
                </w:tc>
                <w:tc>
                  <w:tcPr>
                    <w:tcW w:w="1542"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r>
                      <w:t>40,587,663.29</w:t>
                    </w:r>
                  </w:p>
                </w:tc>
              </w:tr>
              <w:tr w:rsidR="00515855" w:rsidTr="000354C5">
                <w:sdt>
                  <w:sdtPr>
                    <w:tag w:val="_PLD_a6fd62e6e8a3459683ed196522104406"/>
                    <w:id w:val="29569484"/>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515855" w:rsidRDefault="00515855" w:rsidP="000354C5">
                        <w:pPr>
                          <w:ind w:firstLineChars="100" w:firstLine="210"/>
                          <w:rPr>
                            <w:szCs w:val="21"/>
                          </w:rPr>
                        </w:pPr>
                        <w:r>
                          <w:rPr>
                            <w:rFonts w:hint="eastAsia"/>
                            <w:szCs w:val="21"/>
                          </w:rPr>
                          <w:t>开发支出</w:t>
                        </w:r>
                      </w:p>
                    </w:tc>
                  </w:sdtContent>
                </w:sdt>
                <w:tc>
                  <w:tcPr>
                    <w:tcW w:w="1620"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p>
                </w:tc>
              </w:tr>
              <w:tr w:rsidR="00515855" w:rsidTr="000354C5">
                <w:sdt>
                  <w:sdtPr>
                    <w:tag w:val="_PLD_845d03a98a3b4de995f8926001664153"/>
                    <w:id w:val="29569485"/>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515855" w:rsidRDefault="00515855" w:rsidP="000354C5">
                        <w:pPr>
                          <w:ind w:firstLineChars="100" w:firstLine="210"/>
                          <w:rPr>
                            <w:szCs w:val="21"/>
                          </w:rPr>
                        </w:pPr>
                        <w:r>
                          <w:rPr>
                            <w:rFonts w:hint="eastAsia"/>
                            <w:szCs w:val="21"/>
                          </w:rPr>
                          <w:t>商誉</w:t>
                        </w:r>
                      </w:p>
                    </w:tc>
                  </w:sdtContent>
                </w:sdt>
                <w:tc>
                  <w:tcPr>
                    <w:tcW w:w="1620"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p>
                </w:tc>
              </w:tr>
              <w:tr w:rsidR="00515855" w:rsidTr="000354C5">
                <w:sdt>
                  <w:sdtPr>
                    <w:tag w:val="_PLD_c2547f02a6ee47139eb09986f3699908"/>
                    <w:id w:val="29569486"/>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515855" w:rsidRDefault="00515855" w:rsidP="000354C5">
                        <w:pPr>
                          <w:ind w:firstLineChars="100" w:firstLine="210"/>
                          <w:rPr>
                            <w:szCs w:val="21"/>
                          </w:rPr>
                        </w:pPr>
                        <w:r>
                          <w:rPr>
                            <w:rFonts w:hint="eastAsia"/>
                            <w:szCs w:val="21"/>
                          </w:rPr>
                          <w:t>长期待摊费用</w:t>
                        </w:r>
                      </w:p>
                    </w:tc>
                  </w:sdtContent>
                </w:sdt>
                <w:tc>
                  <w:tcPr>
                    <w:tcW w:w="1620"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r>
                      <w:t>9,196,860.31</w:t>
                    </w:r>
                  </w:p>
                </w:tc>
                <w:tc>
                  <w:tcPr>
                    <w:tcW w:w="1542"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r>
                      <w:t>9,279,324.31</w:t>
                    </w:r>
                  </w:p>
                </w:tc>
              </w:tr>
              <w:tr w:rsidR="00515855" w:rsidTr="000354C5">
                <w:sdt>
                  <w:sdtPr>
                    <w:tag w:val="_PLD_139043b272ee4b80aeea98e53578760c"/>
                    <w:id w:val="29569487"/>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515855" w:rsidRDefault="00515855" w:rsidP="000354C5">
                        <w:pPr>
                          <w:ind w:firstLineChars="100" w:firstLine="210"/>
                          <w:rPr>
                            <w:szCs w:val="21"/>
                          </w:rPr>
                        </w:pPr>
                        <w:r>
                          <w:rPr>
                            <w:rFonts w:hint="eastAsia"/>
                            <w:szCs w:val="21"/>
                          </w:rPr>
                          <w:t>递延所得税资产</w:t>
                        </w:r>
                      </w:p>
                    </w:tc>
                  </w:sdtContent>
                </w:sdt>
                <w:tc>
                  <w:tcPr>
                    <w:tcW w:w="1620"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p>
                </w:tc>
              </w:tr>
              <w:tr w:rsidR="00515855" w:rsidTr="000354C5">
                <w:sdt>
                  <w:sdtPr>
                    <w:tag w:val="_PLD_c53cedf761374ff7845d0e3f614233bf"/>
                    <w:id w:val="29569488"/>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515855" w:rsidRDefault="00515855" w:rsidP="000354C5">
                        <w:pPr>
                          <w:ind w:firstLineChars="100" w:firstLine="210"/>
                          <w:rPr>
                            <w:szCs w:val="21"/>
                          </w:rPr>
                        </w:pPr>
                        <w:r>
                          <w:rPr>
                            <w:rFonts w:hint="eastAsia"/>
                            <w:szCs w:val="21"/>
                          </w:rPr>
                          <w:t>其他非流动资产</w:t>
                        </w:r>
                      </w:p>
                    </w:tc>
                  </w:sdtContent>
                </w:sdt>
                <w:tc>
                  <w:tcPr>
                    <w:tcW w:w="1620"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r>
                      <w:t>9,200,324.05</w:t>
                    </w:r>
                  </w:p>
                </w:tc>
                <w:tc>
                  <w:tcPr>
                    <w:tcW w:w="1542"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r>
                      <w:t>9,200,324.05</w:t>
                    </w:r>
                  </w:p>
                </w:tc>
              </w:tr>
              <w:tr w:rsidR="00515855" w:rsidTr="000354C5">
                <w:sdt>
                  <w:sdtPr>
                    <w:tag w:val="_PLD_3364732420d940a1aeb6c6056b6e6ed8"/>
                    <w:id w:val="29569489"/>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515855" w:rsidRDefault="00515855" w:rsidP="000354C5">
                        <w:pPr>
                          <w:ind w:firstLineChars="200" w:firstLine="420"/>
                          <w:rPr>
                            <w:szCs w:val="21"/>
                          </w:rPr>
                        </w:pPr>
                        <w:r>
                          <w:rPr>
                            <w:rFonts w:hint="eastAsia"/>
                            <w:szCs w:val="21"/>
                          </w:rPr>
                          <w:t>非流动资产合计</w:t>
                        </w:r>
                      </w:p>
                    </w:tc>
                  </w:sdtContent>
                </w:sdt>
                <w:tc>
                  <w:tcPr>
                    <w:tcW w:w="1620"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r>
                      <w:t>2,364,336,430.38</w:t>
                    </w:r>
                  </w:p>
                </w:tc>
                <w:tc>
                  <w:tcPr>
                    <w:tcW w:w="1542"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r>
                      <w:t>2,353,842,531.59</w:t>
                    </w:r>
                  </w:p>
                </w:tc>
              </w:tr>
              <w:tr w:rsidR="00515855" w:rsidTr="000354C5">
                <w:sdt>
                  <w:sdtPr>
                    <w:tag w:val="_PLD_a6e35a26d8444e859fb1716956424194"/>
                    <w:id w:val="29569490"/>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515855" w:rsidRDefault="00515855" w:rsidP="000354C5">
                        <w:pPr>
                          <w:ind w:firstLineChars="300" w:firstLine="630"/>
                          <w:rPr>
                            <w:szCs w:val="21"/>
                          </w:rPr>
                        </w:pPr>
                        <w:r>
                          <w:rPr>
                            <w:rFonts w:hint="eastAsia"/>
                            <w:szCs w:val="21"/>
                          </w:rPr>
                          <w:t>资产总计</w:t>
                        </w:r>
                      </w:p>
                    </w:tc>
                  </w:sdtContent>
                </w:sdt>
                <w:tc>
                  <w:tcPr>
                    <w:tcW w:w="1620"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r>
                      <w:t>2,842,190,600.47</w:t>
                    </w:r>
                  </w:p>
                </w:tc>
                <w:tc>
                  <w:tcPr>
                    <w:tcW w:w="1542"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r>
                      <w:t>2,917,617,083.79</w:t>
                    </w:r>
                  </w:p>
                </w:tc>
              </w:tr>
              <w:tr w:rsidR="00515855" w:rsidTr="000354C5">
                <w:sdt>
                  <w:sdtPr>
                    <w:tag w:val="_PLD_157eebf85e1c4ccd95cb332e462353cc"/>
                    <w:id w:val="29569491"/>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515855" w:rsidRDefault="00515855" w:rsidP="000354C5">
                        <w:pPr>
                          <w:rPr>
                            <w:szCs w:val="21"/>
                          </w:rPr>
                        </w:pPr>
                        <w:r>
                          <w:rPr>
                            <w:rFonts w:hint="eastAsia"/>
                            <w:b/>
                            <w:bCs/>
                            <w:szCs w:val="21"/>
                          </w:rPr>
                          <w:t>流动负债：</w:t>
                        </w:r>
                      </w:p>
                    </w:tc>
                  </w:sdtContent>
                </w:sdt>
                <w:tc>
                  <w:tcPr>
                    <w:tcW w:w="1620" w:type="pct"/>
                    <w:tcBorders>
                      <w:top w:val="outset" w:sz="6" w:space="0" w:color="auto"/>
                      <w:left w:val="outset" w:sz="6" w:space="0" w:color="auto"/>
                      <w:bottom w:val="outset" w:sz="6" w:space="0" w:color="auto"/>
                      <w:right w:val="outset" w:sz="6" w:space="0" w:color="auto"/>
                    </w:tcBorders>
                  </w:tcPr>
                  <w:p w:rsidR="00515855" w:rsidRDefault="00515855" w:rsidP="000354C5">
                    <w:pPr>
                      <w:rPr>
                        <w:color w:val="FF00FF"/>
                        <w:szCs w:val="21"/>
                      </w:rPr>
                    </w:pPr>
                  </w:p>
                </w:tc>
                <w:tc>
                  <w:tcPr>
                    <w:tcW w:w="1542" w:type="pct"/>
                    <w:tcBorders>
                      <w:top w:val="outset" w:sz="6" w:space="0" w:color="auto"/>
                      <w:left w:val="outset" w:sz="6" w:space="0" w:color="auto"/>
                      <w:bottom w:val="outset" w:sz="6" w:space="0" w:color="auto"/>
                      <w:right w:val="outset" w:sz="6" w:space="0" w:color="auto"/>
                    </w:tcBorders>
                  </w:tcPr>
                  <w:p w:rsidR="00515855" w:rsidRDefault="00515855" w:rsidP="000354C5">
                    <w:pPr>
                      <w:rPr>
                        <w:color w:val="FF00FF"/>
                        <w:szCs w:val="21"/>
                      </w:rPr>
                    </w:pPr>
                  </w:p>
                </w:tc>
              </w:tr>
              <w:tr w:rsidR="00515855" w:rsidTr="000354C5">
                <w:sdt>
                  <w:sdtPr>
                    <w:tag w:val="_PLD_b9cc37fdb1c54295b51427ff88fe2632"/>
                    <w:id w:val="29569492"/>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515855" w:rsidRDefault="00515855" w:rsidP="000354C5">
                        <w:pPr>
                          <w:ind w:firstLineChars="100" w:firstLine="210"/>
                          <w:rPr>
                            <w:szCs w:val="21"/>
                          </w:rPr>
                        </w:pPr>
                        <w:r>
                          <w:rPr>
                            <w:rFonts w:hint="eastAsia"/>
                            <w:szCs w:val="21"/>
                          </w:rPr>
                          <w:t>短期借款</w:t>
                        </w:r>
                      </w:p>
                    </w:tc>
                  </w:sdtContent>
                </w:sdt>
                <w:tc>
                  <w:tcPr>
                    <w:tcW w:w="1620"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r>
                      <w:t>1,244,946,869.87</w:t>
                    </w:r>
                  </w:p>
                </w:tc>
                <w:tc>
                  <w:tcPr>
                    <w:tcW w:w="1542"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r>
                      <w:t>1,304,804,583.75</w:t>
                    </w:r>
                  </w:p>
                </w:tc>
              </w:tr>
              <w:tr w:rsidR="00515855" w:rsidTr="000354C5">
                <w:tc>
                  <w:tcPr>
                    <w:tcW w:w="183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4c0ab730c5240f4910f1499683eb0a7"/>
                      <w:id w:val="29569493"/>
                      <w:lock w:val="sdtLocked"/>
                    </w:sdtPr>
                    <w:sdtContent>
                      <w:p w:rsidR="00515855" w:rsidRDefault="00515855" w:rsidP="000354C5">
                        <w:pPr>
                          <w:ind w:firstLineChars="100" w:firstLine="210"/>
                        </w:pPr>
                        <w:r>
                          <w:rPr>
                            <w:rFonts w:hint="eastAsia"/>
                          </w:rPr>
                          <w:t>交易性金融负债</w:t>
                        </w:r>
                      </w:p>
                    </w:sdtContent>
                  </w:sdt>
                </w:tc>
                <w:tc>
                  <w:tcPr>
                    <w:tcW w:w="1620"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p>
                </w:tc>
              </w:tr>
              <w:tr w:rsidR="00515855" w:rsidTr="000354C5">
                <w:sdt>
                  <w:sdtPr>
                    <w:tag w:val="_PLD_fcb0a879a4024f13a40fedf6dd43e1e2"/>
                    <w:id w:val="29569494"/>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515855" w:rsidRDefault="00515855" w:rsidP="000354C5">
                        <w:pPr>
                          <w:ind w:firstLineChars="100" w:firstLine="210"/>
                          <w:rPr>
                            <w:szCs w:val="21"/>
                          </w:rPr>
                        </w:pPr>
                        <w:r>
                          <w:rPr>
                            <w:rFonts w:hint="eastAsia"/>
                            <w:szCs w:val="21"/>
                          </w:rPr>
                          <w:t>衍生金融负债</w:t>
                        </w:r>
                      </w:p>
                    </w:tc>
                  </w:sdtContent>
                </w:sdt>
                <w:tc>
                  <w:tcPr>
                    <w:tcW w:w="1620"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p>
                </w:tc>
              </w:tr>
              <w:tr w:rsidR="00515855" w:rsidTr="000354C5">
                <w:sdt>
                  <w:sdtPr>
                    <w:tag w:val="_PLD_5b4da2d661474b629a3790fbc44a044f"/>
                    <w:id w:val="29569495"/>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515855" w:rsidRDefault="00515855" w:rsidP="000354C5">
                        <w:pPr>
                          <w:ind w:firstLineChars="100" w:firstLine="210"/>
                          <w:rPr>
                            <w:szCs w:val="21"/>
                          </w:rPr>
                        </w:pPr>
                        <w:r>
                          <w:rPr>
                            <w:rFonts w:hint="eastAsia"/>
                            <w:szCs w:val="21"/>
                          </w:rPr>
                          <w:t>应付票据</w:t>
                        </w:r>
                      </w:p>
                    </w:tc>
                  </w:sdtContent>
                </w:sdt>
                <w:tc>
                  <w:tcPr>
                    <w:tcW w:w="1620"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p>
                </w:tc>
              </w:tr>
              <w:tr w:rsidR="00515855" w:rsidTr="000354C5">
                <w:sdt>
                  <w:sdtPr>
                    <w:tag w:val="_PLD_d0441c750daf4111a40875e89edf4c5b"/>
                    <w:id w:val="29569496"/>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515855" w:rsidRDefault="00515855" w:rsidP="000354C5">
                        <w:pPr>
                          <w:ind w:firstLineChars="100" w:firstLine="210"/>
                          <w:rPr>
                            <w:szCs w:val="21"/>
                          </w:rPr>
                        </w:pPr>
                        <w:r>
                          <w:rPr>
                            <w:rFonts w:hint="eastAsia"/>
                            <w:szCs w:val="21"/>
                          </w:rPr>
                          <w:t>应付账款</w:t>
                        </w:r>
                      </w:p>
                    </w:tc>
                  </w:sdtContent>
                </w:sdt>
                <w:tc>
                  <w:tcPr>
                    <w:tcW w:w="1620"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r>
                      <w:t>48,319,783.36</w:t>
                    </w:r>
                  </w:p>
                </w:tc>
                <w:tc>
                  <w:tcPr>
                    <w:tcW w:w="1542"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r>
                      <w:t>48,291,783.36</w:t>
                    </w:r>
                  </w:p>
                </w:tc>
              </w:tr>
              <w:tr w:rsidR="00515855" w:rsidTr="000354C5">
                <w:sdt>
                  <w:sdtPr>
                    <w:tag w:val="_PLD_2453a14c1e804f48a437e2088a6123de"/>
                    <w:id w:val="29569497"/>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515855" w:rsidRDefault="00515855" w:rsidP="000354C5">
                        <w:pPr>
                          <w:ind w:firstLineChars="100" w:firstLine="210"/>
                          <w:rPr>
                            <w:szCs w:val="21"/>
                          </w:rPr>
                        </w:pPr>
                        <w:r>
                          <w:rPr>
                            <w:rFonts w:hint="eastAsia"/>
                            <w:szCs w:val="21"/>
                          </w:rPr>
                          <w:t>预收款项</w:t>
                        </w:r>
                      </w:p>
                    </w:tc>
                  </w:sdtContent>
                </w:sdt>
                <w:tc>
                  <w:tcPr>
                    <w:tcW w:w="1620"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r>
                      <w:t>7,620,590.95</w:t>
                    </w:r>
                  </w:p>
                </w:tc>
                <w:tc>
                  <w:tcPr>
                    <w:tcW w:w="1542"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r>
                      <w:t>7,620,590.95</w:t>
                    </w:r>
                  </w:p>
                </w:tc>
              </w:tr>
              <w:tr w:rsidR="00515855" w:rsidTr="000354C5">
                <w:tc>
                  <w:tcPr>
                    <w:tcW w:w="183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cb719043588a455ba6307a5939a29002"/>
                      <w:id w:val="29569498"/>
                      <w:lock w:val="sdtLocked"/>
                    </w:sdtPr>
                    <w:sdtContent>
                      <w:p w:rsidR="00515855" w:rsidRDefault="00515855" w:rsidP="000354C5">
                        <w:pPr>
                          <w:ind w:firstLineChars="100" w:firstLine="210"/>
                        </w:pPr>
                        <w:r>
                          <w:rPr>
                            <w:rFonts w:hint="eastAsia"/>
                          </w:rPr>
                          <w:t>合同负债</w:t>
                        </w:r>
                      </w:p>
                    </w:sdtContent>
                  </w:sdt>
                </w:tc>
                <w:tc>
                  <w:tcPr>
                    <w:tcW w:w="1620"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p>
                </w:tc>
              </w:tr>
              <w:tr w:rsidR="00515855" w:rsidTr="000354C5">
                <w:sdt>
                  <w:sdtPr>
                    <w:tag w:val="_PLD_afafcc2640704430b636d682185b9740"/>
                    <w:id w:val="29569499"/>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515855" w:rsidRDefault="00515855" w:rsidP="000354C5">
                        <w:pPr>
                          <w:ind w:firstLineChars="100" w:firstLine="210"/>
                          <w:rPr>
                            <w:szCs w:val="21"/>
                          </w:rPr>
                        </w:pPr>
                        <w:r>
                          <w:rPr>
                            <w:rFonts w:hint="eastAsia"/>
                            <w:szCs w:val="21"/>
                          </w:rPr>
                          <w:t>应付职工薪酬</w:t>
                        </w:r>
                      </w:p>
                    </w:tc>
                  </w:sdtContent>
                </w:sdt>
                <w:tc>
                  <w:tcPr>
                    <w:tcW w:w="1620"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r>
                      <w:t>4,935,478.96</w:t>
                    </w:r>
                  </w:p>
                </w:tc>
                <w:tc>
                  <w:tcPr>
                    <w:tcW w:w="1542"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r>
                      <w:t>11,459,186.51</w:t>
                    </w:r>
                  </w:p>
                </w:tc>
              </w:tr>
              <w:tr w:rsidR="00515855" w:rsidTr="000354C5">
                <w:sdt>
                  <w:sdtPr>
                    <w:tag w:val="_PLD_4b3f376729254e44b383a265a257539c"/>
                    <w:id w:val="29569500"/>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515855" w:rsidRDefault="00515855" w:rsidP="000354C5">
                        <w:pPr>
                          <w:ind w:firstLineChars="100" w:firstLine="210"/>
                          <w:rPr>
                            <w:szCs w:val="21"/>
                          </w:rPr>
                        </w:pPr>
                        <w:r>
                          <w:rPr>
                            <w:rFonts w:hint="eastAsia"/>
                            <w:szCs w:val="21"/>
                          </w:rPr>
                          <w:t>应交税费</w:t>
                        </w:r>
                      </w:p>
                    </w:tc>
                  </w:sdtContent>
                </w:sdt>
                <w:tc>
                  <w:tcPr>
                    <w:tcW w:w="1620"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r>
                      <w:t>930,862.82</w:t>
                    </w:r>
                  </w:p>
                </w:tc>
                <w:tc>
                  <w:tcPr>
                    <w:tcW w:w="1542"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r>
                      <w:t>1,286,644.03</w:t>
                    </w:r>
                  </w:p>
                </w:tc>
              </w:tr>
              <w:tr w:rsidR="00515855" w:rsidTr="000354C5">
                <w:sdt>
                  <w:sdtPr>
                    <w:tag w:val="_PLD_26bd136c0a1f44258d619c9c5bfea9b1"/>
                    <w:id w:val="29569501"/>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515855" w:rsidRDefault="00515855" w:rsidP="000354C5">
                        <w:pPr>
                          <w:ind w:firstLineChars="100" w:firstLine="210"/>
                          <w:rPr>
                            <w:szCs w:val="21"/>
                          </w:rPr>
                        </w:pPr>
                        <w:r>
                          <w:rPr>
                            <w:rFonts w:hint="eastAsia"/>
                            <w:szCs w:val="21"/>
                          </w:rPr>
                          <w:t>其他应付款</w:t>
                        </w:r>
                      </w:p>
                    </w:tc>
                  </w:sdtContent>
                </w:sdt>
                <w:tc>
                  <w:tcPr>
                    <w:tcW w:w="1620"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r>
                      <w:t>1,266,911,438.91</w:t>
                    </w:r>
                  </w:p>
                </w:tc>
                <w:tc>
                  <w:tcPr>
                    <w:tcW w:w="1542"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r>
                      <w:t>1,292,662,646.16</w:t>
                    </w:r>
                  </w:p>
                </w:tc>
              </w:tr>
              <w:tr w:rsidR="00515855" w:rsidTr="000354C5">
                <w:sdt>
                  <w:sdtPr>
                    <w:tag w:val="_PLD_0c5ea420476342eb828a5ae660b567e1"/>
                    <w:id w:val="29569502"/>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515855" w:rsidRDefault="00515855" w:rsidP="000354C5">
                        <w:pPr>
                          <w:ind w:firstLineChars="100" w:firstLine="210"/>
                          <w:rPr>
                            <w:szCs w:val="21"/>
                          </w:rPr>
                        </w:pPr>
                        <w:r>
                          <w:rPr>
                            <w:rFonts w:hint="eastAsia"/>
                          </w:rPr>
                          <w:t>其中：</w:t>
                        </w:r>
                        <w:r>
                          <w:rPr>
                            <w:rFonts w:hint="eastAsia"/>
                            <w:szCs w:val="21"/>
                          </w:rPr>
                          <w:t>应付利息</w:t>
                        </w:r>
                      </w:p>
                    </w:tc>
                  </w:sdtContent>
                </w:sdt>
                <w:tc>
                  <w:tcPr>
                    <w:tcW w:w="1620"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p>
                </w:tc>
              </w:tr>
              <w:tr w:rsidR="00515855" w:rsidTr="000354C5">
                <w:sdt>
                  <w:sdtPr>
                    <w:tag w:val="_PLD_973c6bad414747ba918c023df104326b"/>
                    <w:id w:val="29569503"/>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515855" w:rsidRDefault="00515855" w:rsidP="000354C5">
                        <w:pPr>
                          <w:ind w:firstLineChars="400" w:firstLine="840"/>
                          <w:rPr>
                            <w:szCs w:val="21"/>
                          </w:rPr>
                        </w:pPr>
                        <w:r>
                          <w:rPr>
                            <w:rFonts w:hint="eastAsia"/>
                            <w:szCs w:val="21"/>
                          </w:rPr>
                          <w:t>应付股利</w:t>
                        </w:r>
                      </w:p>
                    </w:tc>
                  </w:sdtContent>
                </w:sdt>
                <w:tc>
                  <w:tcPr>
                    <w:tcW w:w="1620"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p>
                </w:tc>
              </w:tr>
              <w:tr w:rsidR="00515855" w:rsidTr="000354C5">
                <w:sdt>
                  <w:sdtPr>
                    <w:tag w:val="_PLD_046d397e7c404ad1a2b555a5e445120b"/>
                    <w:id w:val="29569504"/>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515855" w:rsidRDefault="00515855" w:rsidP="000354C5">
                        <w:pPr>
                          <w:ind w:firstLineChars="100" w:firstLine="210"/>
                          <w:rPr>
                            <w:szCs w:val="21"/>
                          </w:rPr>
                        </w:pPr>
                        <w:r>
                          <w:rPr>
                            <w:rFonts w:hint="eastAsia"/>
                            <w:szCs w:val="21"/>
                          </w:rPr>
                          <w:t>持有待售负债</w:t>
                        </w:r>
                      </w:p>
                    </w:tc>
                  </w:sdtContent>
                </w:sdt>
                <w:tc>
                  <w:tcPr>
                    <w:tcW w:w="1620"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p>
                </w:tc>
              </w:tr>
              <w:tr w:rsidR="00515855" w:rsidTr="000354C5">
                <w:sdt>
                  <w:sdtPr>
                    <w:tag w:val="_PLD_66b1464ae4d04e28a658f4e678f0c38e"/>
                    <w:id w:val="29569505"/>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515855" w:rsidRDefault="00515855" w:rsidP="000354C5">
                        <w:pPr>
                          <w:ind w:firstLineChars="100" w:firstLine="210"/>
                          <w:rPr>
                            <w:szCs w:val="21"/>
                          </w:rPr>
                        </w:pPr>
                        <w:r>
                          <w:rPr>
                            <w:rFonts w:hint="eastAsia"/>
                            <w:szCs w:val="21"/>
                          </w:rPr>
                          <w:t>一年内到期的非流动负债</w:t>
                        </w:r>
                      </w:p>
                    </w:tc>
                  </w:sdtContent>
                </w:sdt>
                <w:tc>
                  <w:tcPr>
                    <w:tcW w:w="1620"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r>
                      <w:t>219,473,951.37</w:t>
                    </w:r>
                  </w:p>
                </w:tc>
                <w:tc>
                  <w:tcPr>
                    <w:tcW w:w="1542"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r>
                      <w:t>215,965,901.37</w:t>
                    </w:r>
                  </w:p>
                </w:tc>
              </w:tr>
              <w:tr w:rsidR="00515855" w:rsidTr="000354C5">
                <w:sdt>
                  <w:sdtPr>
                    <w:tag w:val="_PLD_a09dc5976a4940f0a864e2943d0870d5"/>
                    <w:id w:val="29569506"/>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515855" w:rsidRDefault="00515855" w:rsidP="000354C5">
                        <w:pPr>
                          <w:ind w:firstLineChars="100" w:firstLine="210"/>
                          <w:rPr>
                            <w:szCs w:val="21"/>
                          </w:rPr>
                        </w:pPr>
                        <w:r>
                          <w:rPr>
                            <w:rFonts w:hint="eastAsia"/>
                            <w:szCs w:val="21"/>
                          </w:rPr>
                          <w:t>其他流动负债</w:t>
                        </w:r>
                      </w:p>
                    </w:tc>
                  </w:sdtContent>
                </w:sdt>
                <w:tc>
                  <w:tcPr>
                    <w:tcW w:w="1620"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r>
                      <w:t>150,000,000.00</w:t>
                    </w:r>
                  </w:p>
                </w:tc>
                <w:tc>
                  <w:tcPr>
                    <w:tcW w:w="1542"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r>
                      <w:t>150,000,000.00</w:t>
                    </w:r>
                  </w:p>
                </w:tc>
              </w:tr>
              <w:tr w:rsidR="00515855" w:rsidTr="000354C5">
                <w:sdt>
                  <w:sdtPr>
                    <w:tag w:val="_PLD_e505e655602644c4afdf5d6c30ffa473"/>
                    <w:id w:val="29569507"/>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515855" w:rsidRDefault="00515855" w:rsidP="000354C5">
                        <w:pPr>
                          <w:ind w:firstLineChars="200" w:firstLine="420"/>
                          <w:rPr>
                            <w:szCs w:val="21"/>
                          </w:rPr>
                        </w:pPr>
                        <w:r>
                          <w:rPr>
                            <w:rFonts w:hint="eastAsia"/>
                            <w:szCs w:val="21"/>
                          </w:rPr>
                          <w:t>流动负债合计</w:t>
                        </w:r>
                      </w:p>
                    </w:tc>
                  </w:sdtContent>
                </w:sdt>
                <w:tc>
                  <w:tcPr>
                    <w:tcW w:w="1620"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r>
                      <w:t>2,943,138,976.24</w:t>
                    </w:r>
                  </w:p>
                </w:tc>
                <w:tc>
                  <w:tcPr>
                    <w:tcW w:w="1542"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r>
                      <w:t>3,032,091,336.13</w:t>
                    </w:r>
                  </w:p>
                </w:tc>
              </w:tr>
              <w:tr w:rsidR="00515855" w:rsidTr="000354C5">
                <w:sdt>
                  <w:sdtPr>
                    <w:tag w:val="_PLD_560dc79437db47c6a0622d04f33e9fec"/>
                    <w:id w:val="29569508"/>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515855" w:rsidRDefault="00515855" w:rsidP="000354C5">
                        <w:pPr>
                          <w:rPr>
                            <w:szCs w:val="21"/>
                          </w:rPr>
                        </w:pPr>
                        <w:r>
                          <w:rPr>
                            <w:rFonts w:hint="eastAsia"/>
                            <w:b/>
                            <w:bCs/>
                            <w:szCs w:val="21"/>
                          </w:rPr>
                          <w:t>非流动负债：</w:t>
                        </w:r>
                      </w:p>
                    </w:tc>
                  </w:sdtContent>
                </w:sdt>
                <w:tc>
                  <w:tcPr>
                    <w:tcW w:w="1620" w:type="pct"/>
                    <w:tcBorders>
                      <w:top w:val="outset" w:sz="6" w:space="0" w:color="auto"/>
                      <w:left w:val="outset" w:sz="6" w:space="0" w:color="auto"/>
                      <w:bottom w:val="outset" w:sz="6" w:space="0" w:color="auto"/>
                      <w:right w:val="outset" w:sz="6" w:space="0" w:color="auto"/>
                    </w:tcBorders>
                  </w:tcPr>
                  <w:p w:rsidR="00515855" w:rsidRDefault="00515855" w:rsidP="000354C5">
                    <w:pPr>
                      <w:ind w:right="210"/>
                      <w:jc w:val="right"/>
                      <w:rPr>
                        <w:color w:val="008000"/>
                        <w:szCs w:val="21"/>
                      </w:rPr>
                    </w:pPr>
                  </w:p>
                </w:tc>
                <w:tc>
                  <w:tcPr>
                    <w:tcW w:w="1542"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color w:val="008000"/>
                        <w:szCs w:val="21"/>
                      </w:rPr>
                    </w:pPr>
                  </w:p>
                </w:tc>
              </w:tr>
              <w:tr w:rsidR="00515855" w:rsidTr="000354C5">
                <w:sdt>
                  <w:sdtPr>
                    <w:tag w:val="_PLD_986f17fb8e5f4ba6a40cbee2c160e102"/>
                    <w:id w:val="29569509"/>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515855" w:rsidRDefault="00515855" w:rsidP="000354C5">
                        <w:pPr>
                          <w:ind w:firstLineChars="100" w:firstLine="210"/>
                          <w:rPr>
                            <w:szCs w:val="21"/>
                          </w:rPr>
                        </w:pPr>
                        <w:r>
                          <w:rPr>
                            <w:rFonts w:hint="eastAsia"/>
                            <w:szCs w:val="21"/>
                          </w:rPr>
                          <w:t>长期借款</w:t>
                        </w:r>
                      </w:p>
                    </w:tc>
                  </w:sdtContent>
                </w:sdt>
                <w:tc>
                  <w:tcPr>
                    <w:tcW w:w="1620"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r>
                      <w:t>100,000,000.00</w:t>
                    </w:r>
                  </w:p>
                </w:tc>
                <w:tc>
                  <w:tcPr>
                    <w:tcW w:w="1542"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r>
                      <w:t>100,000,000.00</w:t>
                    </w:r>
                  </w:p>
                </w:tc>
              </w:tr>
              <w:tr w:rsidR="00515855" w:rsidTr="000354C5">
                <w:sdt>
                  <w:sdtPr>
                    <w:tag w:val="_PLD_f854f959206247feadd4a8299e95a357"/>
                    <w:id w:val="29569510"/>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515855" w:rsidRDefault="00515855" w:rsidP="000354C5">
                        <w:pPr>
                          <w:ind w:firstLineChars="100" w:firstLine="210"/>
                          <w:rPr>
                            <w:szCs w:val="21"/>
                          </w:rPr>
                        </w:pPr>
                        <w:r>
                          <w:rPr>
                            <w:rFonts w:hint="eastAsia"/>
                            <w:szCs w:val="21"/>
                          </w:rPr>
                          <w:t>应付债券</w:t>
                        </w:r>
                      </w:p>
                    </w:tc>
                  </w:sdtContent>
                </w:sdt>
                <w:tc>
                  <w:tcPr>
                    <w:tcW w:w="1620"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p>
                </w:tc>
              </w:tr>
              <w:tr w:rsidR="00515855" w:rsidTr="000354C5">
                <w:sdt>
                  <w:sdtPr>
                    <w:tag w:val="_PLD_a113315c822a4922a10f50537ca54fcc"/>
                    <w:id w:val="29569511"/>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515855" w:rsidRDefault="00515855" w:rsidP="000354C5">
                        <w:pPr>
                          <w:ind w:firstLineChars="100" w:firstLine="210"/>
                          <w:rPr>
                            <w:szCs w:val="21"/>
                          </w:rPr>
                        </w:pPr>
                        <w:r>
                          <w:rPr>
                            <w:rFonts w:hint="eastAsia"/>
                            <w:szCs w:val="21"/>
                          </w:rPr>
                          <w:t>其中：优先股</w:t>
                        </w:r>
                      </w:p>
                    </w:tc>
                  </w:sdtContent>
                </w:sdt>
                <w:tc>
                  <w:tcPr>
                    <w:tcW w:w="1620"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p>
                </w:tc>
              </w:tr>
              <w:tr w:rsidR="00515855" w:rsidTr="000354C5">
                <w:sdt>
                  <w:sdtPr>
                    <w:tag w:val="_PLD_fe222ce30f5247118a0fce7529691f68"/>
                    <w:id w:val="29569512"/>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515855" w:rsidRDefault="00515855" w:rsidP="000354C5">
                        <w:pPr>
                          <w:ind w:leftChars="300" w:left="630" w:firstLineChars="100" w:firstLine="210"/>
                          <w:rPr>
                            <w:szCs w:val="21"/>
                          </w:rPr>
                        </w:pPr>
                        <w:r>
                          <w:rPr>
                            <w:rFonts w:hint="eastAsia"/>
                            <w:szCs w:val="21"/>
                          </w:rPr>
                          <w:t>永续债</w:t>
                        </w:r>
                      </w:p>
                    </w:tc>
                  </w:sdtContent>
                </w:sdt>
                <w:tc>
                  <w:tcPr>
                    <w:tcW w:w="1620"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p>
                </w:tc>
              </w:tr>
              <w:tr w:rsidR="00515855" w:rsidTr="000354C5">
                <w:sdt>
                  <w:sdtPr>
                    <w:tag w:val="_PLD_80040485905f4d27801730ad2fe0640f"/>
                    <w:id w:val="29569513"/>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515855" w:rsidRDefault="00515855" w:rsidP="000354C5">
                        <w:pPr>
                          <w:ind w:firstLineChars="100" w:firstLine="210"/>
                        </w:pPr>
                        <w:r>
                          <w:rPr>
                            <w:rFonts w:hint="eastAsia"/>
                          </w:rPr>
                          <w:t>租赁负债</w:t>
                        </w:r>
                      </w:p>
                    </w:tc>
                  </w:sdtContent>
                </w:sdt>
                <w:tc>
                  <w:tcPr>
                    <w:tcW w:w="1620"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p>
                </w:tc>
              </w:tr>
              <w:tr w:rsidR="00515855" w:rsidTr="000354C5">
                <w:sdt>
                  <w:sdtPr>
                    <w:tag w:val="_PLD_2f9ab003ea4a4ec19663e89065aa4896"/>
                    <w:id w:val="29569514"/>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515855" w:rsidRDefault="00515855" w:rsidP="000354C5">
                        <w:pPr>
                          <w:ind w:firstLineChars="100" w:firstLine="210"/>
                          <w:rPr>
                            <w:szCs w:val="21"/>
                          </w:rPr>
                        </w:pPr>
                        <w:r>
                          <w:rPr>
                            <w:rFonts w:hint="eastAsia"/>
                            <w:szCs w:val="21"/>
                          </w:rPr>
                          <w:t>长期应付款</w:t>
                        </w:r>
                      </w:p>
                    </w:tc>
                  </w:sdtContent>
                </w:sdt>
                <w:tc>
                  <w:tcPr>
                    <w:tcW w:w="1620"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p>
                </w:tc>
              </w:tr>
              <w:tr w:rsidR="00515855" w:rsidTr="000354C5">
                <w:sdt>
                  <w:sdtPr>
                    <w:tag w:val="_PLD_84eeaac3af20491c94fcd6be5aa6dd8b"/>
                    <w:id w:val="29569515"/>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515855" w:rsidRDefault="00515855" w:rsidP="000354C5">
                        <w:pPr>
                          <w:ind w:firstLineChars="100" w:firstLine="210"/>
                          <w:rPr>
                            <w:szCs w:val="21"/>
                          </w:rPr>
                        </w:pPr>
                        <w:r>
                          <w:rPr>
                            <w:rFonts w:hint="eastAsia"/>
                            <w:szCs w:val="21"/>
                          </w:rPr>
                          <w:t>长期应付职工薪酬</w:t>
                        </w:r>
                      </w:p>
                    </w:tc>
                  </w:sdtContent>
                </w:sdt>
                <w:tc>
                  <w:tcPr>
                    <w:tcW w:w="1620"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p>
                </w:tc>
              </w:tr>
              <w:tr w:rsidR="00515855" w:rsidTr="000354C5">
                <w:sdt>
                  <w:sdtPr>
                    <w:tag w:val="_PLD_491e4c8cdea04c92bb2518a9e5fd78f6"/>
                    <w:id w:val="29569516"/>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515855" w:rsidRDefault="00515855" w:rsidP="000354C5">
                        <w:pPr>
                          <w:ind w:firstLineChars="100" w:firstLine="210"/>
                          <w:rPr>
                            <w:szCs w:val="21"/>
                          </w:rPr>
                        </w:pPr>
                        <w:r>
                          <w:rPr>
                            <w:rFonts w:hint="eastAsia"/>
                            <w:szCs w:val="21"/>
                          </w:rPr>
                          <w:t>预计负债</w:t>
                        </w:r>
                      </w:p>
                    </w:tc>
                  </w:sdtContent>
                </w:sdt>
                <w:tc>
                  <w:tcPr>
                    <w:tcW w:w="1620"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p>
                </w:tc>
              </w:tr>
              <w:tr w:rsidR="00515855" w:rsidTr="000354C5">
                <w:sdt>
                  <w:sdtPr>
                    <w:tag w:val="_PLD_2e9cdad4dd4b464b81326d9f96217a1f"/>
                    <w:id w:val="29569517"/>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515855" w:rsidRDefault="00515855" w:rsidP="000354C5">
                        <w:pPr>
                          <w:ind w:firstLineChars="100" w:firstLine="210"/>
                          <w:rPr>
                            <w:szCs w:val="21"/>
                          </w:rPr>
                        </w:pPr>
                        <w:r>
                          <w:rPr>
                            <w:rFonts w:hint="eastAsia"/>
                            <w:szCs w:val="21"/>
                          </w:rPr>
                          <w:t>递延收益</w:t>
                        </w:r>
                      </w:p>
                    </w:tc>
                  </w:sdtContent>
                </w:sdt>
                <w:tc>
                  <w:tcPr>
                    <w:tcW w:w="1620"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r>
                      <w:t>2,979,874.26</w:t>
                    </w:r>
                  </w:p>
                </w:tc>
                <w:tc>
                  <w:tcPr>
                    <w:tcW w:w="1542"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r>
                      <w:t>2,979,874.26</w:t>
                    </w:r>
                  </w:p>
                </w:tc>
              </w:tr>
              <w:tr w:rsidR="00515855" w:rsidTr="000354C5">
                <w:sdt>
                  <w:sdtPr>
                    <w:tag w:val="_PLD_761d3f9330694b14b61afe411408a188"/>
                    <w:id w:val="29569518"/>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515855" w:rsidRDefault="00515855" w:rsidP="000354C5">
                        <w:pPr>
                          <w:ind w:firstLineChars="100" w:firstLine="210"/>
                          <w:rPr>
                            <w:szCs w:val="21"/>
                          </w:rPr>
                        </w:pPr>
                        <w:r>
                          <w:rPr>
                            <w:rFonts w:hint="eastAsia"/>
                            <w:szCs w:val="21"/>
                          </w:rPr>
                          <w:t>递延所得税负债</w:t>
                        </w:r>
                      </w:p>
                    </w:tc>
                  </w:sdtContent>
                </w:sdt>
                <w:tc>
                  <w:tcPr>
                    <w:tcW w:w="1620"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r>
                      <w:t>14,630,155.21</w:t>
                    </w:r>
                  </w:p>
                </w:tc>
                <w:tc>
                  <w:tcPr>
                    <w:tcW w:w="1542"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r>
                      <w:t>14,630,155.21</w:t>
                    </w:r>
                  </w:p>
                </w:tc>
              </w:tr>
              <w:tr w:rsidR="00515855" w:rsidTr="000354C5">
                <w:sdt>
                  <w:sdtPr>
                    <w:tag w:val="_PLD_55dda99037604a32857c2853478c7b1e"/>
                    <w:id w:val="29569519"/>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515855" w:rsidRDefault="00515855" w:rsidP="000354C5">
                        <w:pPr>
                          <w:ind w:firstLineChars="100" w:firstLine="210"/>
                          <w:rPr>
                            <w:szCs w:val="21"/>
                          </w:rPr>
                        </w:pPr>
                        <w:r>
                          <w:rPr>
                            <w:rFonts w:hint="eastAsia"/>
                            <w:szCs w:val="21"/>
                          </w:rPr>
                          <w:t>其他非流动负债</w:t>
                        </w:r>
                      </w:p>
                    </w:tc>
                  </w:sdtContent>
                </w:sdt>
                <w:tc>
                  <w:tcPr>
                    <w:tcW w:w="1620"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r>
                      <w:t>1,401,584.19</w:t>
                    </w:r>
                  </w:p>
                </w:tc>
                <w:tc>
                  <w:tcPr>
                    <w:tcW w:w="1542"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r>
                      <w:t>1,401,584.19</w:t>
                    </w:r>
                  </w:p>
                </w:tc>
              </w:tr>
              <w:tr w:rsidR="00515855" w:rsidTr="000354C5">
                <w:sdt>
                  <w:sdtPr>
                    <w:tag w:val="_PLD_c57d3ed042a14f669b5b27bb4d0cdafb"/>
                    <w:id w:val="29569520"/>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515855" w:rsidRDefault="00515855" w:rsidP="000354C5">
                        <w:pPr>
                          <w:ind w:firstLineChars="200" w:firstLine="420"/>
                          <w:rPr>
                            <w:szCs w:val="21"/>
                          </w:rPr>
                        </w:pPr>
                        <w:r>
                          <w:rPr>
                            <w:rFonts w:hint="eastAsia"/>
                            <w:szCs w:val="21"/>
                          </w:rPr>
                          <w:t>非流动负债合计</w:t>
                        </w:r>
                      </w:p>
                    </w:tc>
                  </w:sdtContent>
                </w:sdt>
                <w:tc>
                  <w:tcPr>
                    <w:tcW w:w="1620"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r>
                      <w:t>119,011,613.66</w:t>
                    </w:r>
                  </w:p>
                </w:tc>
                <w:tc>
                  <w:tcPr>
                    <w:tcW w:w="1542"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r>
                      <w:t>119,011,613.66</w:t>
                    </w:r>
                  </w:p>
                </w:tc>
              </w:tr>
              <w:tr w:rsidR="00515855" w:rsidTr="000354C5">
                <w:sdt>
                  <w:sdtPr>
                    <w:tag w:val="_PLD_2190dfde5e0a4675b1141ccdd5571aae"/>
                    <w:id w:val="29569521"/>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515855" w:rsidRDefault="00515855" w:rsidP="000354C5">
                        <w:pPr>
                          <w:ind w:firstLineChars="300" w:firstLine="630"/>
                          <w:rPr>
                            <w:szCs w:val="21"/>
                          </w:rPr>
                        </w:pPr>
                        <w:r>
                          <w:rPr>
                            <w:rFonts w:hint="eastAsia"/>
                            <w:szCs w:val="21"/>
                          </w:rPr>
                          <w:t>负债合计</w:t>
                        </w:r>
                      </w:p>
                    </w:tc>
                  </w:sdtContent>
                </w:sdt>
                <w:tc>
                  <w:tcPr>
                    <w:tcW w:w="1620"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r>
                      <w:t>3,062,150,589.90</w:t>
                    </w:r>
                  </w:p>
                </w:tc>
                <w:tc>
                  <w:tcPr>
                    <w:tcW w:w="1542"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r>
                      <w:t>3,151,102,949.79</w:t>
                    </w:r>
                  </w:p>
                </w:tc>
              </w:tr>
              <w:tr w:rsidR="00515855" w:rsidTr="000354C5">
                <w:sdt>
                  <w:sdtPr>
                    <w:tag w:val="_PLD_719895728bdf43a48c97327b5019e561"/>
                    <w:id w:val="29569522"/>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515855" w:rsidRDefault="00515855" w:rsidP="000354C5">
                        <w:pPr>
                          <w:rPr>
                            <w:szCs w:val="21"/>
                          </w:rPr>
                        </w:pPr>
                        <w:r>
                          <w:rPr>
                            <w:rFonts w:hint="eastAsia"/>
                            <w:b/>
                            <w:bCs/>
                            <w:szCs w:val="21"/>
                          </w:rPr>
                          <w:t>所有者权益（或股东权益）：</w:t>
                        </w:r>
                      </w:p>
                    </w:tc>
                  </w:sdtContent>
                </w:sdt>
                <w:tc>
                  <w:tcPr>
                    <w:tcW w:w="1620" w:type="pct"/>
                    <w:tcBorders>
                      <w:top w:val="outset" w:sz="6" w:space="0" w:color="auto"/>
                      <w:left w:val="outset" w:sz="6" w:space="0" w:color="auto"/>
                      <w:bottom w:val="outset" w:sz="6" w:space="0" w:color="auto"/>
                      <w:right w:val="outset" w:sz="6" w:space="0" w:color="auto"/>
                    </w:tcBorders>
                  </w:tcPr>
                  <w:p w:rsidR="00515855" w:rsidRDefault="00515855" w:rsidP="000354C5">
                    <w:pPr>
                      <w:rPr>
                        <w:color w:val="008000"/>
                        <w:szCs w:val="21"/>
                      </w:rPr>
                    </w:pPr>
                  </w:p>
                </w:tc>
                <w:tc>
                  <w:tcPr>
                    <w:tcW w:w="1542" w:type="pct"/>
                    <w:tcBorders>
                      <w:top w:val="outset" w:sz="6" w:space="0" w:color="auto"/>
                      <w:left w:val="outset" w:sz="6" w:space="0" w:color="auto"/>
                      <w:bottom w:val="outset" w:sz="6" w:space="0" w:color="auto"/>
                      <w:right w:val="outset" w:sz="6" w:space="0" w:color="auto"/>
                    </w:tcBorders>
                  </w:tcPr>
                  <w:p w:rsidR="00515855" w:rsidRDefault="00515855" w:rsidP="000354C5">
                    <w:pPr>
                      <w:rPr>
                        <w:color w:val="008000"/>
                        <w:szCs w:val="21"/>
                      </w:rPr>
                    </w:pPr>
                  </w:p>
                </w:tc>
              </w:tr>
              <w:tr w:rsidR="00515855" w:rsidTr="000354C5">
                <w:sdt>
                  <w:sdtPr>
                    <w:tag w:val="_PLD_19f383b456144f00bd31ed833e63fb93"/>
                    <w:id w:val="29569523"/>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515855" w:rsidRDefault="00515855" w:rsidP="000354C5">
                        <w:pPr>
                          <w:ind w:firstLineChars="100" w:firstLine="210"/>
                          <w:rPr>
                            <w:szCs w:val="21"/>
                          </w:rPr>
                        </w:pPr>
                        <w:r>
                          <w:rPr>
                            <w:rFonts w:hint="eastAsia"/>
                            <w:szCs w:val="21"/>
                          </w:rPr>
                          <w:t>实收资本（或股本）</w:t>
                        </w:r>
                      </w:p>
                    </w:tc>
                  </w:sdtContent>
                </w:sdt>
                <w:tc>
                  <w:tcPr>
                    <w:tcW w:w="1620"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r>
                      <w:t>521,791,700.00</w:t>
                    </w:r>
                  </w:p>
                </w:tc>
                <w:tc>
                  <w:tcPr>
                    <w:tcW w:w="1542"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r>
                      <w:t>521,791,700.00</w:t>
                    </w:r>
                  </w:p>
                </w:tc>
              </w:tr>
              <w:tr w:rsidR="00515855" w:rsidTr="000354C5">
                <w:sdt>
                  <w:sdtPr>
                    <w:tag w:val="_PLD_4a577aaad8f4438290260346687e613b"/>
                    <w:id w:val="29569524"/>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515855" w:rsidRDefault="00515855" w:rsidP="000354C5">
                        <w:pPr>
                          <w:ind w:firstLineChars="100" w:firstLine="210"/>
                          <w:rPr>
                            <w:szCs w:val="21"/>
                          </w:rPr>
                        </w:pPr>
                        <w:r>
                          <w:rPr>
                            <w:rFonts w:hint="eastAsia"/>
                            <w:szCs w:val="21"/>
                          </w:rPr>
                          <w:t>其他权益工具</w:t>
                        </w:r>
                      </w:p>
                    </w:tc>
                  </w:sdtContent>
                </w:sdt>
                <w:tc>
                  <w:tcPr>
                    <w:tcW w:w="1620"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p>
                </w:tc>
              </w:tr>
              <w:tr w:rsidR="00515855" w:rsidTr="000354C5">
                <w:sdt>
                  <w:sdtPr>
                    <w:tag w:val="_PLD_081985ab8fba4eb8be5331f8f08826b0"/>
                    <w:id w:val="29569525"/>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515855" w:rsidRDefault="00515855" w:rsidP="000354C5">
                        <w:pPr>
                          <w:ind w:firstLineChars="100" w:firstLine="210"/>
                          <w:rPr>
                            <w:szCs w:val="21"/>
                          </w:rPr>
                        </w:pPr>
                        <w:r>
                          <w:rPr>
                            <w:rFonts w:hint="eastAsia"/>
                            <w:szCs w:val="21"/>
                          </w:rPr>
                          <w:t>其中：优先股</w:t>
                        </w:r>
                      </w:p>
                    </w:tc>
                  </w:sdtContent>
                </w:sdt>
                <w:tc>
                  <w:tcPr>
                    <w:tcW w:w="1620"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p>
                </w:tc>
              </w:tr>
              <w:tr w:rsidR="00515855" w:rsidTr="000354C5">
                <w:sdt>
                  <w:sdtPr>
                    <w:tag w:val="_PLD_52435b572e6c4f7290f9aa4818a0afba"/>
                    <w:id w:val="29569526"/>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515855" w:rsidRDefault="00515855" w:rsidP="000354C5">
                        <w:pPr>
                          <w:ind w:leftChars="300" w:left="630" w:firstLineChars="100" w:firstLine="210"/>
                          <w:rPr>
                            <w:szCs w:val="21"/>
                          </w:rPr>
                        </w:pPr>
                        <w:r>
                          <w:rPr>
                            <w:rFonts w:hint="eastAsia"/>
                            <w:szCs w:val="21"/>
                          </w:rPr>
                          <w:t>永续债</w:t>
                        </w:r>
                      </w:p>
                    </w:tc>
                  </w:sdtContent>
                </w:sdt>
                <w:tc>
                  <w:tcPr>
                    <w:tcW w:w="1620"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p>
                </w:tc>
              </w:tr>
              <w:tr w:rsidR="00515855" w:rsidTr="000354C5">
                <w:sdt>
                  <w:sdtPr>
                    <w:tag w:val="_PLD_12871e42a1f94449a9aeee20f6a72d63"/>
                    <w:id w:val="29569527"/>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515855" w:rsidRDefault="00515855" w:rsidP="000354C5">
                        <w:pPr>
                          <w:ind w:firstLineChars="100" w:firstLine="210"/>
                          <w:rPr>
                            <w:szCs w:val="21"/>
                          </w:rPr>
                        </w:pPr>
                        <w:r>
                          <w:rPr>
                            <w:rFonts w:hint="eastAsia"/>
                            <w:szCs w:val="21"/>
                          </w:rPr>
                          <w:t>资本公积</w:t>
                        </w:r>
                      </w:p>
                    </w:tc>
                  </w:sdtContent>
                </w:sdt>
                <w:tc>
                  <w:tcPr>
                    <w:tcW w:w="1620" w:type="pct"/>
                    <w:tcBorders>
                      <w:top w:val="outset" w:sz="6" w:space="0" w:color="auto"/>
                      <w:left w:val="outset" w:sz="6" w:space="0" w:color="auto"/>
                      <w:bottom w:val="outset" w:sz="6" w:space="0" w:color="auto"/>
                      <w:right w:val="outset" w:sz="6" w:space="0" w:color="auto"/>
                    </w:tcBorders>
                  </w:tcPr>
                  <w:p w:rsidR="00515855" w:rsidRDefault="00515855" w:rsidP="000354C5">
                    <w:pPr>
                      <w:jc w:val="center"/>
                      <w:rPr>
                        <w:szCs w:val="21"/>
                      </w:rPr>
                    </w:pPr>
                    <w:r>
                      <w:t>2,171,978,940.24</w:t>
                    </w:r>
                  </w:p>
                </w:tc>
                <w:tc>
                  <w:tcPr>
                    <w:tcW w:w="1542"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r>
                      <w:t>2,171,978,940.24</w:t>
                    </w:r>
                  </w:p>
                </w:tc>
              </w:tr>
              <w:tr w:rsidR="00515855" w:rsidTr="000354C5">
                <w:sdt>
                  <w:sdtPr>
                    <w:tag w:val="_PLD_652c632b858c44f9af8522f836aa1131"/>
                    <w:id w:val="29569528"/>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515855" w:rsidRDefault="00515855" w:rsidP="000354C5">
                        <w:pPr>
                          <w:ind w:firstLineChars="100" w:firstLine="210"/>
                          <w:rPr>
                            <w:szCs w:val="21"/>
                          </w:rPr>
                        </w:pPr>
                        <w:r>
                          <w:rPr>
                            <w:rFonts w:hint="eastAsia"/>
                            <w:szCs w:val="21"/>
                          </w:rPr>
                          <w:t>减：库存股</w:t>
                        </w:r>
                      </w:p>
                    </w:tc>
                  </w:sdtContent>
                </w:sdt>
                <w:tc>
                  <w:tcPr>
                    <w:tcW w:w="1620"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p>
                </w:tc>
              </w:tr>
              <w:tr w:rsidR="00515855" w:rsidTr="000354C5">
                <w:sdt>
                  <w:sdtPr>
                    <w:tag w:val="_PLD_690711e96ed8471bbbd36a6619fffbe8"/>
                    <w:id w:val="29569529"/>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515855" w:rsidRDefault="00515855" w:rsidP="000354C5">
                        <w:pPr>
                          <w:ind w:firstLineChars="100" w:firstLine="210"/>
                          <w:rPr>
                            <w:szCs w:val="21"/>
                          </w:rPr>
                        </w:pPr>
                        <w:r>
                          <w:rPr>
                            <w:rFonts w:hint="eastAsia"/>
                            <w:szCs w:val="21"/>
                          </w:rPr>
                          <w:t>其他综合收益</w:t>
                        </w:r>
                      </w:p>
                    </w:tc>
                  </w:sdtContent>
                </w:sdt>
                <w:tc>
                  <w:tcPr>
                    <w:tcW w:w="1620"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r>
                      <w:t>43,890,465.63</w:t>
                    </w:r>
                  </w:p>
                </w:tc>
                <w:tc>
                  <w:tcPr>
                    <w:tcW w:w="1542"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r>
                      <w:t>43,890,465.63</w:t>
                    </w:r>
                  </w:p>
                </w:tc>
              </w:tr>
              <w:tr w:rsidR="00515855" w:rsidTr="000354C5">
                <w:sdt>
                  <w:sdtPr>
                    <w:tag w:val="_PLD_045179ab4a8d4f39b7a2cf9d30a2c2ba"/>
                    <w:id w:val="29569530"/>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515855" w:rsidRDefault="00515855" w:rsidP="000354C5">
                        <w:pPr>
                          <w:ind w:firstLineChars="100" w:firstLine="210"/>
                          <w:rPr>
                            <w:szCs w:val="21"/>
                          </w:rPr>
                        </w:pPr>
                        <w:r>
                          <w:rPr>
                            <w:rFonts w:hint="eastAsia"/>
                            <w:szCs w:val="21"/>
                          </w:rPr>
                          <w:t>专项储备</w:t>
                        </w:r>
                      </w:p>
                    </w:tc>
                  </w:sdtContent>
                </w:sdt>
                <w:tc>
                  <w:tcPr>
                    <w:tcW w:w="1620"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p>
                </w:tc>
                <w:tc>
                  <w:tcPr>
                    <w:tcW w:w="1542"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p>
                </w:tc>
              </w:tr>
              <w:tr w:rsidR="00515855" w:rsidTr="000354C5">
                <w:sdt>
                  <w:sdtPr>
                    <w:tag w:val="_PLD_5e26b87a92924c638d5cfd6fb14c8f2b"/>
                    <w:id w:val="29569531"/>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515855" w:rsidRDefault="00515855" w:rsidP="000354C5">
                        <w:pPr>
                          <w:ind w:firstLineChars="100" w:firstLine="210"/>
                          <w:rPr>
                            <w:szCs w:val="21"/>
                          </w:rPr>
                        </w:pPr>
                        <w:r>
                          <w:rPr>
                            <w:rFonts w:hint="eastAsia"/>
                            <w:szCs w:val="21"/>
                          </w:rPr>
                          <w:t>盈余公积</w:t>
                        </w:r>
                      </w:p>
                    </w:tc>
                  </w:sdtContent>
                </w:sdt>
                <w:tc>
                  <w:tcPr>
                    <w:tcW w:w="1620"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r>
                      <w:t>8,966,292.51</w:t>
                    </w:r>
                  </w:p>
                </w:tc>
                <w:tc>
                  <w:tcPr>
                    <w:tcW w:w="1542"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r>
                      <w:t>8,966,292.51</w:t>
                    </w:r>
                  </w:p>
                </w:tc>
              </w:tr>
              <w:tr w:rsidR="00515855" w:rsidTr="000354C5">
                <w:sdt>
                  <w:sdtPr>
                    <w:tag w:val="_PLD_8e1ab7b051b24c0bb34900998f005193"/>
                    <w:id w:val="29569532"/>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515855" w:rsidRDefault="00515855" w:rsidP="000354C5">
                        <w:pPr>
                          <w:ind w:firstLineChars="100" w:firstLine="210"/>
                          <w:rPr>
                            <w:szCs w:val="21"/>
                          </w:rPr>
                        </w:pPr>
                        <w:r>
                          <w:rPr>
                            <w:rFonts w:hint="eastAsia"/>
                            <w:szCs w:val="21"/>
                          </w:rPr>
                          <w:t>未分配利润</w:t>
                        </w:r>
                      </w:p>
                    </w:tc>
                  </w:sdtContent>
                </w:sdt>
                <w:tc>
                  <w:tcPr>
                    <w:tcW w:w="1620"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r>
                      <w:t>-2,966,587,387.81</w:t>
                    </w:r>
                  </w:p>
                </w:tc>
                <w:tc>
                  <w:tcPr>
                    <w:tcW w:w="1542"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r>
                      <w:t>-2,980,113,264.38</w:t>
                    </w:r>
                  </w:p>
                </w:tc>
              </w:tr>
              <w:tr w:rsidR="00515855" w:rsidTr="000354C5">
                <w:sdt>
                  <w:sdtPr>
                    <w:tag w:val="_PLD_390985ebe705426280e5ee4e34d96460"/>
                    <w:id w:val="29569533"/>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515855" w:rsidRDefault="00515855" w:rsidP="000354C5">
                        <w:pPr>
                          <w:ind w:firstLineChars="200" w:firstLine="420"/>
                          <w:rPr>
                            <w:szCs w:val="21"/>
                          </w:rPr>
                        </w:pPr>
                        <w:r>
                          <w:rPr>
                            <w:rFonts w:hint="eastAsia"/>
                          </w:rPr>
                          <w:t>所有者权益（或股东权益）合计</w:t>
                        </w:r>
                      </w:p>
                    </w:tc>
                  </w:sdtContent>
                </w:sdt>
                <w:tc>
                  <w:tcPr>
                    <w:tcW w:w="1620"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r>
                      <w:t>-219,959,989.43</w:t>
                    </w:r>
                  </w:p>
                </w:tc>
                <w:tc>
                  <w:tcPr>
                    <w:tcW w:w="1542"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r>
                      <w:t>-233,485,866.00</w:t>
                    </w:r>
                  </w:p>
                </w:tc>
              </w:tr>
              <w:tr w:rsidR="00515855" w:rsidTr="000354C5">
                <w:sdt>
                  <w:sdtPr>
                    <w:tag w:val="_PLD_2014dae3d03a41579ba25f8836c0c7fe"/>
                    <w:id w:val="29569534"/>
                    <w:lock w:val="sdtLocked"/>
                  </w:sdtPr>
                  <w:sdtContent>
                    <w:tc>
                      <w:tcPr>
                        <w:tcW w:w="1838" w:type="pct"/>
                        <w:tcBorders>
                          <w:top w:val="outset" w:sz="6" w:space="0" w:color="auto"/>
                          <w:left w:val="outset" w:sz="6" w:space="0" w:color="auto"/>
                          <w:bottom w:val="outset" w:sz="6" w:space="0" w:color="auto"/>
                          <w:right w:val="outset" w:sz="6" w:space="0" w:color="auto"/>
                        </w:tcBorders>
                        <w:vAlign w:val="center"/>
                      </w:tcPr>
                      <w:p w:rsidR="00515855" w:rsidRDefault="00515855" w:rsidP="000354C5">
                        <w:pPr>
                          <w:ind w:firstLineChars="300" w:firstLine="630"/>
                          <w:rPr>
                            <w:szCs w:val="21"/>
                          </w:rPr>
                        </w:pPr>
                        <w:r>
                          <w:rPr>
                            <w:rFonts w:hint="eastAsia"/>
                            <w:szCs w:val="21"/>
                          </w:rPr>
                          <w:t>负债和所有者权益（或股东权益）总计</w:t>
                        </w:r>
                      </w:p>
                    </w:tc>
                  </w:sdtContent>
                </w:sdt>
                <w:tc>
                  <w:tcPr>
                    <w:tcW w:w="1620"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r>
                      <w:t>2,842,190,600.47</w:t>
                    </w:r>
                  </w:p>
                </w:tc>
                <w:tc>
                  <w:tcPr>
                    <w:tcW w:w="1542" w:type="pct"/>
                    <w:tcBorders>
                      <w:top w:val="outset" w:sz="6" w:space="0" w:color="auto"/>
                      <w:left w:val="outset" w:sz="6" w:space="0" w:color="auto"/>
                      <w:bottom w:val="outset" w:sz="6" w:space="0" w:color="auto"/>
                      <w:right w:val="outset" w:sz="6" w:space="0" w:color="auto"/>
                    </w:tcBorders>
                  </w:tcPr>
                  <w:p w:rsidR="00515855" w:rsidRDefault="00515855" w:rsidP="000354C5">
                    <w:pPr>
                      <w:jc w:val="right"/>
                      <w:rPr>
                        <w:szCs w:val="21"/>
                      </w:rPr>
                    </w:pPr>
                    <w:r>
                      <w:t>2,917,617,083.79</w:t>
                    </w:r>
                  </w:p>
                </w:tc>
              </w:tr>
            </w:tbl>
            <w:p w:rsidR="00515855" w:rsidRDefault="00515855"/>
            <w:p w:rsidR="00E6095B" w:rsidRDefault="00D657A2">
              <w:pPr>
                <w:ind w:rightChars="-73" w:right="-153"/>
              </w:pPr>
              <w:r>
                <w:t>法定代表人</w:t>
              </w:r>
              <w:r>
                <w:rPr>
                  <w:rFonts w:hint="eastAsia"/>
                </w:rPr>
                <w:t>：</w:t>
              </w:r>
              <w:sdt>
                <w:sdtPr>
                  <w:rPr>
                    <w:rFonts w:hint="eastAsia"/>
                  </w:rPr>
                  <w:alias w:val="公司法定代表人"/>
                  <w:tag w:val="_GBC_046c4a782aec4c4184b6244394b1b290"/>
                  <w:id w:val="-1567870502"/>
                  <w:lock w:val="sdtLocked"/>
                  <w:placeholder>
                    <w:docPart w:val="GBC22222222222222222222222222222"/>
                  </w:placeholder>
                  <w:dataBinding w:prefixMappings="xmlns:clcid-cgi='clcid-cgi'" w:xpath="/*/clcid-cgi:GongSiFaDingDaiBiaoRen[not(@periodRef)]" w:storeItemID="{42DEBF9A-6816-48AE-BADD-E3125C474CD9}"/>
                  <w:text/>
                </w:sdtPr>
                <w:sdtContent>
                  <w:r w:rsidR="00665D5D">
                    <w:rPr>
                      <w:rFonts w:hint="eastAsia"/>
                    </w:rPr>
                    <w:t>余德海</w:t>
                  </w:r>
                </w:sdtContent>
              </w:sdt>
              <w:r>
                <w:t>主管会计工作负责人</w:t>
              </w:r>
              <w:r>
                <w:rPr>
                  <w:rFonts w:hint="eastAsia"/>
                </w:rPr>
                <w:t>：</w:t>
              </w:r>
              <w:sdt>
                <w:sdtPr>
                  <w:rPr>
                    <w:rFonts w:hint="eastAsia"/>
                  </w:rPr>
                  <w:alias w:val="主管会计工作负责人姓名"/>
                  <w:tag w:val="_GBC_5dfe7a80237749368f0b816c7340347f"/>
                  <w:id w:val="-358362341"/>
                  <w:lock w:val="sdtLocked"/>
                  <w:placeholder>
                    <w:docPart w:val="GBC22222222222222222222222222222"/>
                  </w:placeholder>
                  <w:dataBinding w:prefixMappings="xmlns:clcid-mr='clcid-mr'" w:xpath="/*/clcid-mr:ZhuGuanKuaiJiGongZuoFuZeRenXingMing[not(@periodRef)]" w:storeItemID="{42DEBF9A-6816-48AE-BADD-E3125C474CD9}"/>
                  <w:text/>
                </w:sdtPr>
                <w:sdtContent>
                  <w:r w:rsidR="00665D5D">
                    <w:rPr>
                      <w:rFonts w:hint="eastAsia"/>
                    </w:rPr>
                    <w:t>赵树飞</w:t>
                  </w:r>
                </w:sdtContent>
              </w:sdt>
              <w:r>
                <w:t>会计机构负责人</w:t>
              </w:r>
              <w:r>
                <w:rPr>
                  <w:rFonts w:hint="eastAsia"/>
                </w:rPr>
                <w:t>：</w:t>
              </w:r>
              <w:sdt>
                <w:sdtPr>
                  <w:rPr>
                    <w:rFonts w:hint="eastAsia"/>
                  </w:rPr>
                  <w:alias w:val="会计机构负责人姓名"/>
                  <w:tag w:val="_GBC_971ebbe4062a44cebf9b98bb990abf0f"/>
                  <w:id w:val="1649249175"/>
                  <w:lock w:val="sdtLocked"/>
                  <w:placeholder>
                    <w:docPart w:val="GBC22222222222222222222222222222"/>
                  </w:placeholder>
                  <w:dataBinding w:prefixMappings="xmlns:clcid-mr='clcid-mr'" w:xpath="/*/clcid-mr:KuaiJiJiGouFuZeRenXingMing[not(@periodRef)]" w:storeItemID="{42DEBF9A-6816-48AE-BADD-E3125C474CD9}"/>
                  <w:text/>
                </w:sdtPr>
                <w:sdtContent>
                  <w:r w:rsidR="00665D5D">
                    <w:rPr>
                      <w:rFonts w:hint="eastAsia"/>
                    </w:rPr>
                    <w:t>郑春慧</w:t>
                  </w:r>
                </w:sdtContent>
              </w:sdt>
            </w:p>
          </w:sdtContent>
        </w:sdt>
        <w:p w:rsidR="00E6095B" w:rsidRDefault="00A67292"/>
      </w:sdtContent>
    </w:sdt>
    <w:bookmarkEnd w:id="14" w:displacedByCustomXml="prev"/>
    <w:bookmarkStart w:id="15" w:name="_Hlk3555839" w:displacedByCustomXml="next"/>
    <w:sdt>
      <w:sdtPr>
        <w:rPr>
          <w:rFonts w:hint="eastAsia"/>
          <w:b/>
        </w:rPr>
        <w:alias w:val="选项模块:合并及母公司利润表"/>
        <w:tag w:val="_GBC_4f4b3c74250843f9801b6e6f94908782"/>
        <w:id w:val="-1530943627"/>
        <w:lock w:val="sdtLocked"/>
        <w:placeholder>
          <w:docPart w:val="GBC22222222222222222222222222222"/>
        </w:placeholder>
      </w:sdtPr>
      <w:sdtEndPr>
        <w:rPr>
          <w:rFonts w:hint="default"/>
          <w:b w:val="0"/>
        </w:rPr>
      </w:sdtEndPr>
      <w:sdtContent>
        <w:sdt>
          <w:sdtPr>
            <w:rPr>
              <w:rFonts w:hint="eastAsia"/>
              <w:b/>
            </w:rPr>
            <w:tag w:val="_GBC_ae9cbd3a006447c08339f8c40b25e2fa"/>
            <w:id w:val="-1570103703"/>
            <w:lock w:val="sdtLocked"/>
            <w:placeholder>
              <w:docPart w:val="GBC22222222222222222222222222222"/>
            </w:placeholder>
          </w:sdtPr>
          <w:sdtEndPr>
            <w:rPr>
              <w:b w:val="0"/>
            </w:rPr>
          </w:sdtEndPr>
          <w:sdtContent>
            <w:p w:rsidR="00E6095B" w:rsidRDefault="00D657A2">
              <w:pPr>
                <w:jc w:val="center"/>
                <w:outlineLvl w:val="2"/>
                <w:rPr>
                  <w:b/>
                </w:rPr>
              </w:pPr>
              <w:r>
                <w:rPr>
                  <w:rFonts w:hint="eastAsia"/>
                  <w:b/>
                </w:rPr>
                <w:t>合并</w:t>
              </w:r>
              <w:r>
                <w:rPr>
                  <w:b/>
                </w:rPr>
                <w:t>利润表</w:t>
              </w:r>
            </w:p>
            <w:p w:rsidR="00E6095B" w:rsidRDefault="00D657A2">
              <w:pPr>
                <w:jc w:val="center"/>
              </w:pPr>
              <w:r>
                <w:t>2020年</w:t>
              </w:r>
              <w:r>
                <w:rPr>
                  <w:rFonts w:hint="eastAsia"/>
                </w:rPr>
                <w:t>1—3</w:t>
              </w:r>
              <w:r>
                <w:t>月</w:t>
              </w:r>
            </w:p>
            <w:p w:rsidR="00E6095B" w:rsidRDefault="00D657A2">
              <w:pPr>
                <w:spacing w:line="288" w:lineRule="auto"/>
              </w:pPr>
              <w:r>
                <w:rPr>
                  <w:rFonts w:hint="eastAsia"/>
                </w:rPr>
                <w:t>编制单位：</w:t>
              </w:r>
              <w:sdt>
                <w:sdtPr>
                  <w:rPr>
                    <w:rFonts w:hint="eastAsia"/>
                  </w:rPr>
                  <w:alias w:val="公司法定中文名称"/>
                  <w:tag w:val="_GBC_91a63b2855a145d3a38d258b02c37ca9"/>
                  <w:id w:val="1953132691"/>
                  <w:lock w:val="sdtLocked"/>
                  <w:placeholder>
                    <w:docPart w:val="GBC22222222222222222222222222222"/>
                  </w:placeholder>
                  <w:dataBinding w:prefixMappings="xmlns:clcid-cgi='clcid-cgi'" w:xpath="/*/clcid-cgi:GongSiFaDingZhongWenMingCheng[not(@periodRef)]" w:storeItemID="{42DEBF9A-6816-48AE-BADD-E3125C474CD9}"/>
                  <w:text/>
                </w:sdtPr>
                <w:sdtContent>
                  <w:r>
                    <w:rPr>
                      <w:rFonts w:hint="eastAsia"/>
                    </w:rPr>
                    <w:t>航天通信控股集团股份有限公司</w:t>
                  </w:r>
                </w:sdtContent>
              </w:sdt>
            </w:p>
            <w:p w:rsidR="00E6095B" w:rsidRDefault="00D657A2">
              <w:pPr>
                <w:wordWrap w:val="0"/>
                <w:jc w:val="right"/>
              </w:pPr>
              <w:r>
                <w:t>单位</w:t>
              </w:r>
              <w:r>
                <w:rPr>
                  <w:rFonts w:hint="eastAsia"/>
                </w:rPr>
                <w:t>：</w:t>
              </w:r>
              <w:sdt>
                <w:sdtPr>
                  <w:rPr>
                    <w:rFonts w:hint="eastAsia"/>
                  </w:rPr>
                  <w:alias w:val="单位_利润表"/>
                  <w:tag w:val="_GBC_c458a7ee993347b583c865690fab7fcd"/>
                  <w:id w:val="3158859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sdt>
                <w:sdtPr>
                  <w:alias w:val="币种_利润表"/>
                  <w:tag w:val="_GBC_664bb6405f3f4e13a1f5646c668dac4e"/>
                  <w:id w:val="3158909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t>人民币</w:t>
                  </w:r>
                </w:sdtContent>
              </w:sdt>
              <w:r>
                <w:rPr>
                  <w:rFonts w:hint="eastAsia"/>
                </w:rPr>
                <w:t xml:space="preserve">  审计类型：</w:t>
              </w:r>
              <w:sdt>
                <w:sdtPr>
                  <w:rPr>
                    <w:rFonts w:hint="eastAsia"/>
                  </w:rPr>
                  <w:alias w:val="审计类型_利润表"/>
                  <w:tag w:val="_GBC_a8cc1442db844d03953860561135480d"/>
                  <w:id w:val="1280612088"/>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4012"/>
                <w:gridCol w:w="2516"/>
                <w:gridCol w:w="2521"/>
              </w:tblGrid>
              <w:tr w:rsidR="00BE0F1F" w:rsidTr="00BE0F1F">
                <w:trPr>
                  <w:cantSplit/>
                </w:trPr>
                <w:sdt>
                  <w:sdtPr>
                    <w:tag w:val="_PLD_dad4384af2db44c7ad4d91a7b54f2553"/>
                    <w:id w:val="362737035"/>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BE0F1F" w:rsidRDefault="00BE0F1F" w:rsidP="00BE0F1F">
                        <w:pPr>
                          <w:ind w:leftChars="-19" w:hangingChars="19" w:hanging="40"/>
                          <w:jc w:val="center"/>
                          <w:rPr>
                            <w:b/>
                            <w:szCs w:val="21"/>
                          </w:rPr>
                        </w:pPr>
                        <w:r>
                          <w:rPr>
                            <w:b/>
                            <w:szCs w:val="21"/>
                          </w:rPr>
                          <w:t>项目</w:t>
                        </w:r>
                      </w:p>
                    </w:tc>
                  </w:sdtContent>
                </w:sdt>
                <w:sdt>
                  <w:sdtPr>
                    <w:tag w:val="_PLD_2cf3bac945714bb297782b38930ce6cb"/>
                    <w:id w:val="362737036"/>
                    <w:lock w:val="sdtLocked"/>
                  </w:sdtPr>
                  <w:sdtContent>
                    <w:tc>
                      <w:tcPr>
                        <w:tcW w:w="1390" w:type="pct"/>
                        <w:tcBorders>
                          <w:top w:val="outset" w:sz="4" w:space="0" w:color="auto"/>
                          <w:left w:val="outset" w:sz="4" w:space="0" w:color="auto"/>
                          <w:bottom w:val="outset" w:sz="4" w:space="0" w:color="auto"/>
                          <w:right w:val="outset" w:sz="4" w:space="0" w:color="auto"/>
                        </w:tcBorders>
                        <w:vAlign w:val="center"/>
                      </w:tcPr>
                      <w:p w:rsidR="00BE0F1F" w:rsidRDefault="00BE0F1F" w:rsidP="00BE0F1F">
                        <w:pPr>
                          <w:jc w:val="center"/>
                          <w:rPr>
                            <w:b/>
                            <w:szCs w:val="21"/>
                          </w:rPr>
                        </w:pPr>
                        <w:r>
                          <w:rPr>
                            <w:b/>
                          </w:rPr>
                          <w:t>2020年第一季度</w:t>
                        </w:r>
                      </w:p>
                    </w:tc>
                  </w:sdtContent>
                </w:sdt>
                <w:sdt>
                  <w:sdtPr>
                    <w:tag w:val="_PLD_b6fdd03adcbf4136a9183d183bd9f3ca"/>
                    <w:id w:val="362737037"/>
                    <w:lock w:val="sdtLocked"/>
                  </w:sdtPr>
                  <w:sdtContent>
                    <w:tc>
                      <w:tcPr>
                        <w:tcW w:w="1393" w:type="pct"/>
                        <w:tcBorders>
                          <w:top w:val="outset" w:sz="4" w:space="0" w:color="auto"/>
                          <w:left w:val="outset" w:sz="4" w:space="0" w:color="auto"/>
                          <w:bottom w:val="outset" w:sz="4" w:space="0" w:color="auto"/>
                          <w:right w:val="outset" w:sz="4" w:space="0" w:color="auto"/>
                        </w:tcBorders>
                        <w:vAlign w:val="center"/>
                      </w:tcPr>
                      <w:p w:rsidR="00BE0F1F" w:rsidRDefault="00BE0F1F" w:rsidP="00BE0F1F">
                        <w:pPr>
                          <w:jc w:val="center"/>
                          <w:rPr>
                            <w:b/>
                            <w:szCs w:val="21"/>
                          </w:rPr>
                        </w:pPr>
                        <w:r>
                          <w:rPr>
                            <w:b/>
                          </w:rPr>
                          <w:t>2019年第一季度</w:t>
                        </w:r>
                      </w:p>
                    </w:tc>
                  </w:sdtContent>
                </w:sdt>
              </w:tr>
              <w:tr w:rsidR="00BE0F1F" w:rsidTr="00BE0F1F">
                <w:sdt>
                  <w:sdtPr>
                    <w:tag w:val="_PLD_38e3961314a9468db9e7ddbcb55e6b56"/>
                    <w:id w:val="362737038"/>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BE0F1F" w:rsidRDefault="00BE0F1F" w:rsidP="00BE0F1F">
                        <w:pPr>
                          <w:rPr>
                            <w:szCs w:val="21"/>
                          </w:rPr>
                        </w:pPr>
                        <w:r>
                          <w:rPr>
                            <w:rFonts w:hint="eastAsia"/>
                            <w:szCs w:val="21"/>
                          </w:rPr>
                          <w:t>一、营业总收入</w:t>
                        </w:r>
                      </w:p>
                    </w:tc>
                  </w:sdtContent>
                </w:sdt>
                <w:tc>
                  <w:tcPr>
                    <w:tcW w:w="1390"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r>
                      <w:t>361,513,963.39</w:t>
                    </w:r>
                  </w:p>
                </w:tc>
                <w:tc>
                  <w:tcPr>
                    <w:tcW w:w="1393"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r>
                      <w:t>755,944,040.69</w:t>
                    </w:r>
                  </w:p>
                </w:tc>
              </w:tr>
              <w:tr w:rsidR="00BE0F1F" w:rsidTr="00BE0F1F">
                <w:sdt>
                  <w:sdtPr>
                    <w:tag w:val="_PLD_30f5d382b8054ea4b7ac69e35bef34da"/>
                    <w:id w:val="362737039"/>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BE0F1F" w:rsidRDefault="00BE0F1F" w:rsidP="00BE0F1F">
                        <w:pPr>
                          <w:rPr>
                            <w:szCs w:val="21"/>
                          </w:rPr>
                        </w:pPr>
                        <w:r>
                          <w:rPr>
                            <w:rFonts w:hint="eastAsia"/>
                            <w:szCs w:val="21"/>
                          </w:rPr>
                          <w:t>其中：营业收入</w:t>
                        </w:r>
                      </w:p>
                    </w:tc>
                  </w:sdtContent>
                </w:sdt>
                <w:tc>
                  <w:tcPr>
                    <w:tcW w:w="1390"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r>
                      <w:t>361,513,963.39</w:t>
                    </w:r>
                  </w:p>
                </w:tc>
                <w:tc>
                  <w:tcPr>
                    <w:tcW w:w="1393"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r>
                      <w:t>755,944,040.69</w:t>
                    </w:r>
                  </w:p>
                </w:tc>
              </w:tr>
              <w:tr w:rsidR="00BE0F1F" w:rsidTr="00BE0F1F">
                <w:sdt>
                  <w:sdtPr>
                    <w:tag w:val="_PLD_d618a0e003114df193e04d5a23f0b024"/>
                    <w:id w:val="362737040"/>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BE0F1F" w:rsidRDefault="00BE0F1F" w:rsidP="00BE0F1F">
                        <w:pPr>
                          <w:ind w:firstLineChars="300" w:firstLine="630"/>
                          <w:rPr>
                            <w:szCs w:val="21"/>
                          </w:rPr>
                        </w:pPr>
                        <w:r>
                          <w:rPr>
                            <w:rFonts w:hint="eastAsia"/>
                            <w:szCs w:val="21"/>
                          </w:rPr>
                          <w:t>利息收入</w:t>
                        </w:r>
                      </w:p>
                    </w:tc>
                  </w:sdtContent>
                </w:sdt>
                <w:tc>
                  <w:tcPr>
                    <w:tcW w:w="1390"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p>
                </w:tc>
                <w:tc>
                  <w:tcPr>
                    <w:tcW w:w="1393"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p>
                </w:tc>
              </w:tr>
              <w:tr w:rsidR="00BE0F1F" w:rsidTr="00BE0F1F">
                <w:sdt>
                  <w:sdtPr>
                    <w:tag w:val="_PLD_c8d62e8dbedb49d8b7b9d5e270d30470"/>
                    <w:id w:val="362737041"/>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BE0F1F" w:rsidRDefault="00BE0F1F" w:rsidP="00BE0F1F">
                        <w:pPr>
                          <w:ind w:firstLineChars="300" w:firstLine="630"/>
                          <w:rPr>
                            <w:szCs w:val="21"/>
                          </w:rPr>
                        </w:pPr>
                        <w:r>
                          <w:rPr>
                            <w:rFonts w:hint="eastAsia"/>
                            <w:szCs w:val="21"/>
                          </w:rPr>
                          <w:t>已赚保费</w:t>
                        </w:r>
                      </w:p>
                    </w:tc>
                  </w:sdtContent>
                </w:sdt>
                <w:tc>
                  <w:tcPr>
                    <w:tcW w:w="1390"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p>
                </w:tc>
                <w:tc>
                  <w:tcPr>
                    <w:tcW w:w="1393"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p>
                </w:tc>
              </w:tr>
              <w:tr w:rsidR="00BE0F1F" w:rsidTr="00BE0F1F">
                <w:sdt>
                  <w:sdtPr>
                    <w:tag w:val="_PLD_7a33585dc652412da377370440f6a0de"/>
                    <w:id w:val="362737042"/>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BE0F1F" w:rsidRDefault="00BE0F1F" w:rsidP="00BE0F1F">
                        <w:pPr>
                          <w:ind w:firstLineChars="300" w:firstLine="630"/>
                          <w:rPr>
                            <w:szCs w:val="21"/>
                          </w:rPr>
                        </w:pPr>
                        <w:r>
                          <w:rPr>
                            <w:rFonts w:hint="eastAsia"/>
                            <w:szCs w:val="21"/>
                          </w:rPr>
                          <w:t>手续费及佣金收入</w:t>
                        </w:r>
                      </w:p>
                    </w:tc>
                  </w:sdtContent>
                </w:sdt>
                <w:tc>
                  <w:tcPr>
                    <w:tcW w:w="1390"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p>
                </w:tc>
                <w:tc>
                  <w:tcPr>
                    <w:tcW w:w="1393"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p>
                </w:tc>
              </w:tr>
              <w:tr w:rsidR="00BE0F1F" w:rsidTr="00BE0F1F">
                <w:sdt>
                  <w:sdtPr>
                    <w:tag w:val="_PLD_9394d8ce35fb4104bd5a05f33bfa9b50"/>
                    <w:id w:val="362737043"/>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BE0F1F" w:rsidRDefault="00BE0F1F" w:rsidP="00BE0F1F">
                        <w:pPr>
                          <w:rPr>
                            <w:szCs w:val="21"/>
                          </w:rPr>
                        </w:pPr>
                        <w:r>
                          <w:rPr>
                            <w:rFonts w:hint="eastAsia"/>
                            <w:szCs w:val="21"/>
                          </w:rPr>
                          <w:t>二、营业总成本</w:t>
                        </w:r>
                      </w:p>
                    </w:tc>
                  </w:sdtContent>
                </w:sdt>
                <w:tc>
                  <w:tcPr>
                    <w:tcW w:w="1390"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r>
                      <w:t>402,986,248.15</w:t>
                    </w:r>
                  </w:p>
                </w:tc>
                <w:tc>
                  <w:tcPr>
                    <w:tcW w:w="1393"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r>
                      <w:t>979,670,147.44</w:t>
                    </w:r>
                  </w:p>
                </w:tc>
              </w:tr>
              <w:tr w:rsidR="00BE0F1F" w:rsidTr="00BE0F1F">
                <w:sdt>
                  <w:sdtPr>
                    <w:tag w:val="_PLD_1853902dfa3f45d987be3a1b130097ed"/>
                    <w:id w:val="362737044"/>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BE0F1F" w:rsidRDefault="00BE0F1F" w:rsidP="00BE0F1F">
                        <w:pPr>
                          <w:rPr>
                            <w:szCs w:val="21"/>
                          </w:rPr>
                        </w:pPr>
                        <w:r>
                          <w:rPr>
                            <w:rFonts w:hint="eastAsia"/>
                            <w:szCs w:val="21"/>
                          </w:rPr>
                          <w:t>其中：营业成本</w:t>
                        </w:r>
                      </w:p>
                    </w:tc>
                  </w:sdtContent>
                </w:sdt>
                <w:tc>
                  <w:tcPr>
                    <w:tcW w:w="1390"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r>
                      <w:t>244,491,310.87</w:t>
                    </w:r>
                  </w:p>
                </w:tc>
                <w:tc>
                  <w:tcPr>
                    <w:tcW w:w="1393"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r>
                      <w:t>662,264,578.08</w:t>
                    </w:r>
                  </w:p>
                </w:tc>
              </w:tr>
              <w:tr w:rsidR="00BE0F1F" w:rsidTr="00BE0F1F">
                <w:sdt>
                  <w:sdtPr>
                    <w:tag w:val="_PLD_9fb4b80e76e044eea2e2e4d7a7b5c91d"/>
                    <w:id w:val="362737045"/>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BE0F1F" w:rsidRDefault="00BE0F1F" w:rsidP="00BE0F1F">
                        <w:pPr>
                          <w:ind w:firstLineChars="300" w:firstLine="630"/>
                          <w:rPr>
                            <w:szCs w:val="21"/>
                          </w:rPr>
                        </w:pPr>
                        <w:r>
                          <w:rPr>
                            <w:rFonts w:hint="eastAsia"/>
                            <w:szCs w:val="21"/>
                          </w:rPr>
                          <w:t>利息支出</w:t>
                        </w:r>
                      </w:p>
                    </w:tc>
                  </w:sdtContent>
                </w:sdt>
                <w:tc>
                  <w:tcPr>
                    <w:tcW w:w="1390"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p>
                </w:tc>
                <w:tc>
                  <w:tcPr>
                    <w:tcW w:w="1393"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p>
                </w:tc>
              </w:tr>
              <w:tr w:rsidR="00BE0F1F" w:rsidTr="00BE0F1F">
                <w:sdt>
                  <w:sdtPr>
                    <w:tag w:val="_PLD_b127f3adfbf74ca48abca2125570d422"/>
                    <w:id w:val="362737046"/>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BE0F1F" w:rsidRDefault="00BE0F1F" w:rsidP="00BE0F1F">
                        <w:pPr>
                          <w:ind w:firstLineChars="300" w:firstLine="630"/>
                          <w:rPr>
                            <w:szCs w:val="21"/>
                          </w:rPr>
                        </w:pPr>
                        <w:r>
                          <w:rPr>
                            <w:rFonts w:hint="eastAsia"/>
                            <w:szCs w:val="21"/>
                          </w:rPr>
                          <w:t>手续费及佣金支出</w:t>
                        </w:r>
                      </w:p>
                    </w:tc>
                  </w:sdtContent>
                </w:sdt>
                <w:tc>
                  <w:tcPr>
                    <w:tcW w:w="1390"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p>
                </w:tc>
                <w:tc>
                  <w:tcPr>
                    <w:tcW w:w="1393"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p>
                </w:tc>
              </w:tr>
              <w:tr w:rsidR="00BE0F1F" w:rsidTr="00BE0F1F">
                <w:sdt>
                  <w:sdtPr>
                    <w:tag w:val="_PLD_f57ec55724314a2ca69c5f6e08651276"/>
                    <w:id w:val="362737047"/>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BE0F1F" w:rsidRDefault="00BE0F1F" w:rsidP="00BE0F1F">
                        <w:pPr>
                          <w:ind w:firstLineChars="300" w:firstLine="630"/>
                          <w:rPr>
                            <w:szCs w:val="21"/>
                          </w:rPr>
                        </w:pPr>
                        <w:r>
                          <w:rPr>
                            <w:rFonts w:hint="eastAsia"/>
                            <w:szCs w:val="21"/>
                          </w:rPr>
                          <w:t>退保金</w:t>
                        </w:r>
                      </w:p>
                    </w:tc>
                  </w:sdtContent>
                </w:sdt>
                <w:tc>
                  <w:tcPr>
                    <w:tcW w:w="1390"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p>
                </w:tc>
                <w:tc>
                  <w:tcPr>
                    <w:tcW w:w="1393"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p>
                </w:tc>
              </w:tr>
              <w:tr w:rsidR="00BE0F1F" w:rsidTr="00BE0F1F">
                <w:sdt>
                  <w:sdtPr>
                    <w:tag w:val="_PLD_0be553f6d5e843fd987faac3386e2fa6"/>
                    <w:id w:val="362737048"/>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BE0F1F" w:rsidRDefault="00BE0F1F" w:rsidP="00BE0F1F">
                        <w:pPr>
                          <w:ind w:firstLineChars="300" w:firstLine="630"/>
                          <w:rPr>
                            <w:szCs w:val="21"/>
                          </w:rPr>
                        </w:pPr>
                        <w:r>
                          <w:rPr>
                            <w:rFonts w:hint="eastAsia"/>
                            <w:szCs w:val="21"/>
                          </w:rPr>
                          <w:t>赔付支出净额</w:t>
                        </w:r>
                      </w:p>
                    </w:tc>
                  </w:sdtContent>
                </w:sdt>
                <w:tc>
                  <w:tcPr>
                    <w:tcW w:w="1390"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p>
                </w:tc>
                <w:tc>
                  <w:tcPr>
                    <w:tcW w:w="1393"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p>
                </w:tc>
              </w:tr>
              <w:tr w:rsidR="00BE0F1F" w:rsidTr="00BE0F1F">
                <w:sdt>
                  <w:sdtPr>
                    <w:tag w:val="_PLD_907a2ce4d862450d92524f37215ee5df"/>
                    <w:id w:val="362737049"/>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BE0F1F" w:rsidRDefault="00BE0F1F" w:rsidP="00BE0F1F">
                        <w:pPr>
                          <w:ind w:firstLineChars="300" w:firstLine="630"/>
                          <w:rPr>
                            <w:szCs w:val="21"/>
                          </w:rPr>
                        </w:pPr>
                        <w:r>
                          <w:rPr>
                            <w:rFonts w:hint="eastAsia"/>
                            <w:szCs w:val="21"/>
                          </w:rPr>
                          <w:t>提取保险责任准备金净额</w:t>
                        </w:r>
                      </w:p>
                    </w:tc>
                  </w:sdtContent>
                </w:sdt>
                <w:tc>
                  <w:tcPr>
                    <w:tcW w:w="1390"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p>
                </w:tc>
                <w:tc>
                  <w:tcPr>
                    <w:tcW w:w="1393"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p>
                </w:tc>
              </w:tr>
              <w:tr w:rsidR="00BE0F1F" w:rsidTr="00BE0F1F">
                <w:sdt>
                  <w:sdtPr>
                    <w:tag w:val="_PLD_5243eb4e7536400d898410be95da5f16"/>
                    <w:id w:val="362737050"/>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BE0F1F" w:rsidRDefault="00BE0F1F" w:rsidP="00BE0F1F">
                        <w:pPr>
                          <w:ind w:firstLineChars="300" w:firstLine="630"/>
                          <w:rPr>
                            <w:szCs w:val="21"/>
                          </w:rPr>
                        </w:pPr>
                        <w:r>
                          <w:rPr>
                            <w:rFonts w:hint="eastAsia"/>
                            <w:szCs w:val="21"/>
                          </w:rPr>
                          <w:t>保单红利支出</w:t>
                        </w:r>
                      </w:p>
                    </w:tc>
                  </w:sdtContent>
                </w:sdt>
                <w:tc>
                  <w:tcPr>
                    <w:tcW w:w="1390"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p>
                </w:tc>
                <w:tc>
                  <w:tcPr>
                    <w:tcW w:w="1393"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p>
                </w:tc>
              </w:tr>
              <w:tr w:rsidR="00BE0F1F" w:rsidTr="00BE0F1F">
                <w:sdt>
                  <w:sdtPr>
                    <w:tag w:val="_PLD_bb048a1bc9004ec5973e7c663b874454"/>
                    <w:id w:val="362737051"/>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BE0F1F" w:rsidRDefault="00BE0F1F" w:rsidP="00BE0F1F">
                        <w:pPr>
                          <w:ind w:firstLineChars="300" w:firstLine="630"/>
                          <w:rPr>
                            <w:szCs w:val="21"/>
                          </w:rPr>
                        </w:pPr>
                        <w:r>
                          <w:rPr>
                            <w:rFonts w:hint="eastAsia"/>
                            <w:szCs w:val="21"/>
                          </w:rPr>
                          <w:t>分保费用</w:t>
                        </w:r>
                      </w:p>
                    </w:tc>
                  </w:sdtContent>
                </w:sdt>
                <w:tc>
                  <w:tcPr>
                    <w:tcW w:w="1390"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p>
                </w:tc>
                <w:tc>
                  <w:tcPr>
                    <w:tcW w:w="1393"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p>
                </w:tc>
              </w:tr>
              <w:tr w:rsidR="00BE0F1F" w:rsidTr="00BE0F1F">
                <w:sdt>
                  <w:sdtPr>
                    <w:tag w:val="_PLD_f7501eec71d844b58fa2aafd1922ac48"/>
                    <w:id w:val="362737052"/>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BE0F1F" w:rsidRDefault="00BE0F1F" w:rsidP="00BE0F1F">
                        <w:pPr>
                          <w:ind w:firstLineChars="300" w:firstLine="630"/>
                          <w:rPr>
                            <w:szCs w:val="21"/>
                          </w:rPr>
                        </w:pPr>
                        <w:r>
                          <w:rPr>
                            <w:rFonts w:hint="eastAsia"/>
                            <w:szCs w:val="21"/>
                          </w:rPr>
                          <w:t>税金及附加</w:t>
                        </w:r>
                      </w:p>
                    </w:tc>
                  </w:sdtContent>
                </w:sdt>
                <w:tc>
                  <w:tcPr>
                    <w:tcW w:w="1390"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r>
                      <w:t>3,777,058.20</w:t>
                    </w:r>
                  </w:p>
                </w:tc>
                <w:tc>
                  <w:tcPr>
                    <w:tcW w:w="1393"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r>
                      <w:t>7,176,460.76</w:t>
                    </w:r>
                  </w:p>
                </w:tc>
              </w:tr>
              <w:tr w:rsidR="00BE0F1F" w:rsidTr="00BE0F1F">
                <w:sdt>
                  <w:sdtPr>
                    <w:tag w:val="_PLD_53db38bf5c74432e8bbf38c43b433420"/>
                    <w:id w:val="362737053"/>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BE0F1F" w:rsidRDefault="00BE0F1F" w:rsidP="00BE0F1F">
                        <w:pPr>
                          <w:ind w:firstLineChars="300" w:firstLine="630"/>
                          <w:rPr>
                            <w:szCs w:val="21"/>
                          </w:rPr>
                        </w:pPr>
                        <w:r>
                          <w:rPr>
                            <w:rFonts w:hint="eastAsia"/>
                            <w:szCs w:val="21"/>
                          </w:rPr>
                          <w:t>销售费用</w:t>
                        </w:r>
                      </w:p>
                    </w:tc>
                  </w:sdtContent>
                </w:sdt>
                <w:tc>
                  <w:tcPr>
                    <w:tcW w:w="1390"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r>
                      <w:t>17,223,924.32</w:t>
                    </w:r>
                  </w:p>
                </w:tc>
                <w:tc>
                  <w:tcPr>
                    <w:tcW w:w="1393"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r>
                      <w:t>33,448,673.78</w:t>
                    </w:r>
                  </w:p>
                </w:tc>
              </w:tr>
              <w:tr w:rsidR="00BE0F1F" w:rsidTr="00BE0F1F">
                <w:sdt>
                  <w:sdtPr>
                    <w:tag w:val="_PLD_b80d675275d747bda5ca5e677d726f24"/>
                    <w:id w:val="362737054"/>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BE0F1F" w:rsidRDefault="00BE0F1F" w:rsidP="00BE0F1F">
                        <w:pPr>
                          <w:ind w:firstLineChars="300" w:firstLine="630"/>
                          <w:rPr>
                            <w:szCs w:val="21"/>
                          </w:rPr>
                        </w:pPr>
                        <w:r>
                          <w:rPr>
                            <w:rFonts w:hint="eastAsia"/>
                            <w:szCs w:val="21"/>
                          </w:rPr>
                          <w:t>管理费用</w:t>
                        </w:r>
                      </w:p>
                    </w:tc>
                  </w:sdtContent>
                </w:sdt>
                <w:tc>
                  <w:tcPr>
                    <w:tcW w:w="1390"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r>
                      <w:t>61,581,532.67</w:t>
                    </w:r>
                  </w:p>
                </w:tc>
                <w:tc>
                  <w:tcPr>
                    <w:tcW w:w="1393"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r>
                      <w:t>104,993,205.38</w:t>
                    </w:r>
                  </w:p>
                </w:tc>
              </w:tr>
              <w:tr w:rsidR="00BE0F1F" w:rsidTr="00BE0F1F">
                <w:tc>
                  <w:tcPr>
                    <w:tcW w:w="2217"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7323228b6e94438cbd580fd39605eafd"/>
                      <w:id w:val="362737055"/>
                      <w:lock w:val="sdtLocked"/>
                    </w:sdtPr>
                    <w:sdtContent>
                      <w:p w:rsidR="00BE0F1F" w:rsidRDefault="00BE0F1F" w:rsidP="00BE0F1F">
                        <w:pPr>
                          <w:ind w:firstLineChars="300" w:firstLine="630"/>
                        </w:pPr>
                        <w:r>
                          <w:rPr>
                            <w:rFonts w:hint="eastAsia"/>
                          </w:rPr>
                          <w:t>研发费用</w:t>
                        </w:r>
                      </w:p>
                    </w:sdtContent>
                  </w:sdt>
                </w:tc>
                <w:tc>
                  <w:tcPr>
                    <w:tcW w:w="1390"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r>
                      <w:t>40,184,383.17</w:t>
                    </w:r>
                  </w:p>
                </w:tc>
                <w:tc>
                  <w:tcPr>
                    <w:tcW w:w="1393"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r>
                      <w:t>94,865,178.42</w:t>
                    </w:r>
                  </w:p>
                </w:tc>
              </w:tr>
              <w:tr w:rsidR="00BE0F1F" w:rsidTr="00BE0F1F">
                <w:sdt>
                  <w:sdtPr>
                    <w:tag w:val="_PLD_6cfc00cf09314e7885ec43fb2e9db69c"/>
                    <w:id w:val="362737056"/>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BE0F1F" w:rsidRDefault="00BE0F1F" w:rsidP="00BE0F1F">
                        <w:pPr>
                          <w:ind w:firstLineChars="300" w:firstLine="630"/>
                          <w:rPr>
                            <w:szCs w:val="21"/>
                          </w:rPr>
                        </w:pPr>
                        <w:r>
                          <w:rPr>
                            <w:rFonts w:hint="eastAsia"/>
                            <w:szCs w:val="21"/>
                          </w:rPr>
                          <w:t>财务费用</w:t>
                        </w:r>
                      </w:p>
                    </w:tc>
                  </w:sdtContent>
                </w:sdt>
                <w:tc>
                  <w:tcPr>
                    <w:tcW w:w="1390"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r>
                      <w:t>35,728,038.92</w:t>
                    </w:r>
                  </w:p>
                </w:tc>
                <w:tc>
                  <w:tcPr>
                    <w:tcW w:w="1393"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r>
                      <w:t>76,922,051.02</w:t>
                    </w:r>
                  </w:p>
                </w:tc>
              </w:tr>
              <w:tr w:rsidR="00BE0F1F" w:rsidTr="00BE0F1F">
                <w:tc>
                  <w:tcPr>
                    <w:tcW w:w="2217"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c60227c28b1a41878953804dc920c9d8"/>
                      <w:id w:val="362737057"/>
                      <w:lock w:val="sdtLocked"/>
                    </w:sdtPr>
                    <w:sdtContent>
                      <w:p w:rsidR="00BE0F1F" w:rsidRDefault="00BE0F1F" w:rsidP="00BE0F1F">
                        <w:pPr>
                          <w:ind w:firstLineChars="300" w:firstLine="630"/>
                        </w:pPr>
                        <w:r>
                          <w:rPr>
                            <w:rFonts w:hint="eastAsia"/>
                          </w:rPr>
                          <w:t>其中：利息费用</w:t>
                        </w:r>
                      </w:p>
                    </w:sdtContent>
                  </w:sdt>
                </w:tc>
                <w:tc>
                  <w:tcPr>
                    <w:tcW w:w="1390"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r>
                      <w:t>41,802,903.07</w:t>
                    </w:r>
                  </w:p>
                </w:tc>
                <w:tc>
                  <w:tcPr>
                    <w:tcW w:w="1393"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r>
                      <w:t>52,938,255.56</w:t>
                    </w:r>
                  </w:p>
                </w:tc>
              </w:tr>
              <w:tr w:rsidR="00BE0F1F" w:rsidTr="00BE0F1F">
                <w:tc>
                  <w:tcPr>
                    <w:tcW w:w="2217"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7d50bd7f1c084a6dacb3d04694ac73d2"/>
                      <w:id w:val="362737058"/>
                      <w:lock w:val="sdtLocked"/>
                    </w:sdtPr>
                    <w:sdtContent>
                      <w:p w:rsidR="00BE0F1F" w:rsidRDefault="00BE0F1F" w:rsidP="00BE0F1F">
                        <w:pPr>
                          <w:ind w:firstLineChars="600" w:firstLine="1260"/>
                        </w:pPr>
                        <w:r>
                          <w:rPr>
                            <w:rFonts w:hint="eastAsia"/>
                          </w:rPr>
                          <w:t>利息收入</w:t>
                        </w:r>
                      </w:p>
                    </w:sdtContent>
                  </w:sdt>
                </w:tc>
                <w:tc>
                  <w:tcPr>
                    <w:tcW w:w="1390"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r>
                      <w:t>1,269,117.62</w:t>
                    </w:r>
                  </w:p>
                </w:tc>
                <w:tc>
                  <w:tcPr>
                    <w:tcW w:w="1393"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r>
                      <w:t>2,121,967.82</w:t>
                    </w:r>
                  </w:p>
                </w:tc>
              </w:tr>
              <w:tr w:rsidR="00BE0F1F" w:rsidTr="00BE0F1F">
                <w:sdt>
                  <w:sdtPr>
                    <w:tag w:val="_PLD_5d545ce040724ef99f9c8eba33b2612d"/>
                    <w:id w:val="362737059"/>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BE0F1F" w:rsidRDefault="00BE0F1F" w:rsidP="00BE0F1F">
                        <w:pPr>
                          <w:ind w:firstLineChars="100" w:firstLine="210"/>
                          <w:rPr>
                            <w:szCs w:val="21"/>
                          </w:rPr>
                        </w:pPr>
                        <w:r>
                          <w:rPr>
                            <w:rFonts w:hint="eastAsia"/>
                          </w:rPr>
                          <w:t>加：</w:t>
                        </w:r>
                        <w:r>
                          <w:rPr>
                            <w:rFonts w:hint="eastAsia"/>
                            <w:szCs w:val="21"/>
                          </w:rPr>
                          <w:t>其他收益</w:t>
                        </w:r>
                      </w:p>
                    </w:tc>
                  </w:sdtContent>
                </w:sdt>
                <w:tc>
                  <w:tcPr>
                    <w:tcW w:w="1390"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r>
                      <w:t>6,693,481.77</w:t>
                    </w:r>
                  </w:p>
                </w:tc>
                <w:tc>
                  <w:tcPr>
                    <w:tcW w:w="1393"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r>
                      <w:t>27,933,072.62</w:t>
                    </w:r>
                  </w:p>
                </w:tc>
              </w:tr>
              <w:tr w:rsidR="00BE0F1F" w:rsidTr="00BE0F1F">
                <w:sdt>
                  <w:sdtPr>
                    <w:tag w:val="_PLD_5f970ab209c3479e97d9f18f6d7e350a"/>
                    <w:id w:val="362737060"/>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BE0F1F" w:rsidRDefault="00BE0F1F" w:rsidP="00BE0F1F">
                        <w:pPr>
                          <w:ind w:firstLineChars="300" w:firstLine="630"/>
                          <w:rPr>
                            <w:szCs w:val="21"/>
                          </w:rPr>
                        </w:pPr>
                        <w:r>
                          <w:rPr>
                            <w:rFonts w:hint="eastAsia"/>
                            <w:szCs w:val="21"/>
                          </w:rPr>
                          <w:t>投资收益（损失以“－”号填列）</w:t>
                        </w:r>
                      </w:p>
                    </w:tc>
                  </w:sdtContent>
                </w:sdt>
                <w:tc>
                  <w:tcPr>
                    <w:tcW w:w="1390"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r>
                      <w:t>-613,472.52</w:t>
                    </w:r>
                  </w:p>
                </w:tc>
                <w:tc>
                  <w:tcPr>
                    <w:tcW w:w="1393"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r>
                      <w:t>-849,741.97</w:t>
                    </w:r>
                  </w:p>
                </w:tc>
              </w:tr>
              <w:tr w:rsidR="00BE0F1F" w:rsidTr="00BE0F1F">
                <w:sdt>
                  <w:sdtPr>
                    <w:tag w:val="_PLD_cc54bfc710cc49d389928afaf6f5513c"/>
                    <w:id w:val="362737061"/>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BE0F1F" w:rsidRDefault="00BE0F1F" w:rsidP="00BE0F1F">
                        <w:pPr>
                          <w:ind w:firstLineChars="300" w:firstLine="630"/>
                          <w:rPr>
                            <w:szCs w:val="21"/>
                          </w:rPr>
                        </w:pPr>
                        <w:r>
                          <w:rPr>
                            <w:rFonts w:hint="eastAsia"/>
                            <w:szCs w:val="21"/>
                          </w:rPr>
                          <w:t>其中：对联营企业和合营企业的投资收益</w:t>
                        </w:r>
                      </w:p>
                    </w:tc>
                  </w:sdtContent>
                </w:sdt>
                <w:tc>
                  <w:tcPr>
                    <w:tcW w:w="1390"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r>
                      <w:t>-613,472.52</w:t>
                    </w:r>
                  </w:p>
                </w:tc>
                <w:tc>
                  <w:tcPr>
                    <w:tcW w:w="1393"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r>
                      <w:t>-849,741.97</w:t>
                    </w:r>
                  </w:p>
                </w:tc>
              </w:tr>
              <w:tr w:rsidR="00BE0F1F" w:rsidTr="00BE0F1F">
                <w:sdt>
                  <w:sdtPr>
                    <w:tag w:val="_PLD_4fe8d562744142e591c0a6a7ccf2e4ba"/>
                    <w:id w:val="362737062"/>
                    <w:lock w:val="sdtLocked"/>
                  </w:sdtPr>
                  <w:sdtContent>
                    <w:tc>
                      <w:tcPr>
                        <w:tcW w:w="2217" w:type="pct"/>
                        <w:tcBorders>
                          <w:top w:val="outset" w:sz="4" w:space="0" w:color="auto"/>
                          <w:left w:val="outset" w:sz="4" w:space="0" w:color="auto"/>
                          <w:bottom w:val="outset" w:sz="4" w:space="0" w:color="auto"/>
                          <w:right w:val="outset" w:sz="4" w:space="0" w:color="auto"/>
                        </w:tcBorders>
                      </w:tcPr>
                      <w:p w:rsidR="00BE0F1F" w:rsidRDefault="00BE0F1F" w:rsidP="00BE0F1F">
                        <w:pPr>
                          <w:ind w:firstLineChars="550" w:firstLine="1155"/>
                        </w:pPr>
                        <w:r>
                          <w:rPr>
                            <w:rFonts w:hint="eastAsia"/>
                          </w:rPr>
                          <w:t>以摊余成本计量的金融资产终止确认收益</w:t>
                        </w:r>
                      </w:p>
                    </w:tc>
                  </w:sdtContent>
                </w:sdt>
                <w:tc>
                  <w:tcPr>
                    <w:tcW w:w="1390"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p>
                </w:tc>
                <w:tc>
                  <w:tcPr>
                    <w:tcW w:w="1393"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p>
                </w:tc>
              </w:tr>
              <w:tr w:rsidR="00BE0F1F" w:rsidTr="00BE0F1F">
                <w:sdt>
                  <w:sdtPr>
                    <w:tag w:val="_PLD_d0d78786af314b9680c3401d2d7a6579"/>
                    <w:id w:val="362737063"/>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BE0F1F" w:rsidRDefault="00BE0F1F" w:rsidP="00BE0F1F">
                        <w:pPr>
                          <w:ind w:firstLineChars="300" w:firstLine="630"/>
                          <w:rPr>
                            <w:szCs w:val="21"/>
                          </w:rPr>
                        </w:pPr>
                        <w:r>
                          <w:rPr>
                            <w:rFonts w:hint="eastAsia"/>
                            <w:szCs w:val="21"/>
                          </w:rPr>
                          <w:t>汇兑收益（损失以“－”号填列）</w:t>
                        </w:r>
                      </w:p>
                    </w:tc>
                  </w:sdtContent>
                </w:sdt>
                <w:tc>
                  <w:tcPr>
                    <w:tcW w:w="1390"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p>
                </w:tc>
                <w:tc>
                  <w:tcPr>
                    <w:tcW w:w="1393"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p>
                </w:tc>
              </w:tr>
              <w:tr w:rsidR="00BE0F1F" w:rsidTr="00BE0F1F">
                <w:tc>
                  <w:tcPr>
                    <w:tcW w:w="2217"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993abbcc5cca4278bfb8b908a23a1e09"/>
                      <w:id w:val="362737064"/>
                      <w:lock w:val="sdtLocked"/>
                    </w:sdtPr>
                    <w:sdtEndPr>
                      <w:rPr>
                        <w:rFonts w:hint="default"/>
                      </w:rPr>
                    </w:sdtEndPr>
                    <w:sdtContent>
                      <w:p w:rsidR="00BE0F1F" w:rsidRDefault="00BE0F1F" w:rsidP="00BE0F1F">
                        <w:pPr>
                          <w:ind w:firstLineChars="300" w:firstLine="630"/>
                        </w:pPr>
                        <w:r>
                          <w:rPr>
                            <w:rFonts w:hint="eastAsia"/>
                          </w:rPr>
                          <w:t>净敞口套期收益（损失以“</w:t>
                        </w:r>
                        <w:r>
                          <w:t>-”号填列）</w:t>
                        </w:r>
                      </w:p>
                    </w:sdtContent>
                  </w:sdt>
                </w:tc>
                <w:tc>
                  <w:tcPr>
                    <w:tcW w:w="1390"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p>
                </w:tc>
                <w:tc>
                  <w:tcPr>
                    <w:tcW w:w="1393"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p>
                </w:tc>
              </w:tr>
              <w:tr w:rsidR="00BE0F1F" w:rsidTr="00BE0F1F">
                <w:sdt>
                  <w:sdtPr>
                    <w:tag w:val="_PLD_a0187c3edaa04fbe955689a92d62bf25"/>
                    <w:id w:val="362737065"/>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BE0F1F" w:rsidRDefault="00BE0F1F" w:rsidP="00BE0F1F">
                        <w:pPr>
                          <w:ind w:firstLineChars="300" w:firstLine="630"/>
                          <w:rPr>
                            <w:szCs w:val="21"/>
                          </w:rPr>
                        </w:pPr>
                        <w:r>
                          <w:rPr>
                            <w:rFonts w:hint="eastAsia"/>
                            <w:szCs w:val="21"/>
                          </w:rPr>
                          <w:t>公允价值变动收益（损失以“－”号填列）</w:t>
                        </w:r>
                      </w:p>
                    </w:tc>
                  </w:sdtContent>
                </w:sdt>
                <w:tc>
                  <w:tcPr>
                    <w:tcW w:w="1390"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p>
                </w:tc>
                <w:tc>
                  <w:tcPr>
                    <w:tcW w:w="1393"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p>
                </w:tc>
              </w:tr>
              <w:tr w:rsidR="00BE0F1F" w:rsidTr="00BE0F1F">
                <w:tc>
                  <w:tcPr>
                    <w:tcW w:w="2217"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6ebafe62ac474e7d91640c1d79e1c1b7"/>
                      <w:id w:val="362737066"/>
                      <w:lock w:val="sdtLocked"/>
                    </w:sdtPr>
                    <w:sdtContent>
                      <w:p w:rsidR="00BE0F1F" w:rsidRDefault="00BE0F1F" w:rsidP="00BE0F1F">
                        <w:pPr>
                          <w:ind w:firstLineChars="300" w:firstLine="630"/>
                        </w:pPr>
                        <w:r>
                          <w:rPr>
                            <w:rFonts w:hint="eastAsia"/>
                          </w:rPr>
                          <w:t>信用减值损失（损失以“</w:t>
                        </w:r>
                        <w:r>
                          <w:t>-”号填列）</w:t>
                        </w:r>
                      </w:p>
                    </w:sdtContent>
                  </w:sdt>
                </w:tc>
                <w:tc>
                  <w:tcPr>
                    <w:tcW w:w="1390"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r>
                      <w:t>-1,605,492.83</w:t>
                    </w:r>
                  </w:p>
                </w:tc>
                <w:tc>
                  <w:tcPr>
                    <w:tcW w:w="1393"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r>
                      <w:t>-40,252,034.11</w:t>
                    </w:r>
                  </w:p>
                </w:tc>
              </w:tr>
              <w:tr w:rsidR="00BE0F1F" w:rsidTr="00BE0F1F">
                <w:sdt>
                  <w:sdtPr>
                    <w:tag w:val="_PLD_06d03f883f1d43c4a5f52100df99c1ce"/>
                    <w:id w:val="362737067"/>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BE0F1F" w:rsidRDefault="00BE0F1F" w:rsidP="00BE0F1F">
                        <w:pPr>
                          <w:ind w:firstLineChars="300" w:firstLine="630"/>
                          <w:rPr>
                            <w:szCs w:val="21"/>
                          </w:rPr>
                        </w:pPr>
                        <w:r>
                          <w:rPr>
                            <w:rFonts w:hint="eastAsia"/>
                            <w:szCs w:val="21"/>
                          </w:rPr>
                          <w:t>资产减值损失</w:t>
                        </w:r>
                        <w:r>
                          <w:rPr>
                            <w:rFonts w:hint="eastAsia"/>
                          </w:rPr>
                          <w:t>（损失以“</w:t>
                        </w:r>
                        <w:r>
                          <w:t>-”号填列）</w:t>
                        </w:r>
                      </w:p>
                    </w:tc>
                  </w:sdtContent>
                </w:sdt>
                <w:tc>
                  <w:tcPr>
                    <w:tcW w:w="1390"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p>
                </w:tc>
                <w:tc>
                  <w:tcPr>
                    <w:tcW w:w="1393"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p>
                </w:tc>
              </w:tr>
              <w:tr w:rsidR="00BE0F1F" w:rsidTr="00BE0F1F">
                <w:sdt>
                  <w:sdtPr>
                    <w:rPr>
                      <w:rFonts w:hint="eastAsia"/>
                    </w:rPr>
                    <w:tag w:val="_PLD_a903ee4ed5054933a4a83f4b73041cb2"/>
                    <w:id w:val="362737068"/>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BE0F1F" w:rsidRDefault="00BE0F1F" w:rsidP="00BE0F1F">
                        <w:pPr>
                          <w:ind w:firstLineChars="300" w:firstLine="630"/>
                        </w:pPr>
                        <w:r>
                          <w:rPr>
                            <w:rFonts w:hint="eastAsia"/>
                          </w:rPr>
                          <w:t>资产处置收益（损失以“－”号填列）</w:t>
                        </w:r>
                      </w:p>
                    </w:tc>
                  </w:sdtContent>
                </w:sdt>
                <w:tc>
                  <w:tcPr>
                    <w:tcW w:w="1390"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r>
                      <w:t>8,822.90</w:t>
                    </w:r>
                  </w:p>
                </w:tc>
                <w:tc>
                  <w:tcPr>
                    <w:tcW w:w="1393"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r>
                      <w:t>106,684,846.55</w:t>
                    </w:r>
                  </w:p>
                </w:tc>
              </w:tr>
              <w:tr w:rsidR="00BE0F1F" w:rsidTr="00BE0F1F">
                <w:sdt>
                  <w:sdtPr>
                    <w:tag w:val="_PLD_9ee62411d640409e810308dec2937451"/>
                    <w:id w:val="362737069"/>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BE0F1F" w:rsidRDefault="00BE0F1F" w:rsidP="00BE0F1F">
                        <w:pPr>
                          <w:rPr>
                            <w:szCs w:val="21"/>
                          </w:rPr>
                        </w:pPr>
                        <w:r>
                          <w:rPr>
                            <w:rFonts w:hint="eastAsia"/>
                            <w:szCs w:val="21"/>
                          </w:rPr>
                          <w:t>三、营业利润（亏损以“－”号填列）</w:t>
                        </w:r>
                      </w:p>
                    </w:tc>
                  </w:sdtContent>
                </w:sdt>
                <w:tc>
                  <w:tcPr>
                    <w:tcW w:w="1390"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r>
                      <w:t>-36,988,945.44</w:t>
                    </w:r>
                  </w:p>
                </w:tc>
                <w:tc>
                  <w:tcPr>
                    <w:tcW w:w="1393"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r>
                      <w:t>-130,209,963.66</w:t>
                    </w:r>
                  </w:p>
                </w:tc>
              </w:tr>
              <w:tr w:rsidR="00BE0F1F" w:rsidTr="00BE0F1F">
                <w:sdt>
                  <w:sdtPr>
                    <w:tag w:val="_PLD_bbe07f3b4e6546c0bbac8f38c484c339"/>
                    <w:id w:val="362737070"/>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BE0F1F" w:rsidRDefault="00BE0F1F" w:rsidP="00BE0F1F">
                        <w:pPr>
                          <w:ind w:firstLineChars="100" w:firstLine="210"/>
                          <w:rPr>
                            <w:szCs w:val="21"/>
                          </w:rPr>
                        </w:pPr>
                        <w:r>
                          <w:rPr>
                            <w:rFonts w:hint="eastAsia"/>
                            <w:szCs w:val="21"/>
                          </w:rPr>
                          <w:t>加：营业外收入</w:t>
                        </w:r>
                      </w:p>
                    </w:tc>
                  </w:sdtContent>
                </w:sdt>
                <w:tc>
                  <w:tcPr>
                    <w:tcW w:w="1390"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r>
                      <w:t>452,883.76</w:t>
                    </w:r>
                  </w:p>
                </w:tc>
                <w:tc>
                  <w:tcPr>
                    <w:tcW w:w="1393"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r>
                      <w:t>25,629,970.32</w:t>
                    </w:r>
                  </w:p>
                </w:tc>
              </w:tr>
              <w:tr w:rsidR="00BE0F1F" w:rsidTr="00BE0F1F">
                <w:sdt>
                  <w:sdtPr>
                    <w:tag w:val="_PLD_e15a3f37a19e4a2291cdff7bca2a420e"/>
                    <w:id w:val="362737071"/>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BE0F1F" w:rsidRDefault="00BE0F1F" w:rsidP="00BE0F1F">
                        <w:pPr>
                          <w:ind w:firstLineChars="100" w:firstLine="210"/>
                          <w:rPr>
                            <w:szCs w:val="21"/>
                          </w:rPr>
                        </w:pPr>
                        <w:r>
                          <w:rPr>
                            <w:rFonts w:hint="eastAsia"/>
                            <w:szCs w:val="21"/>
                          </w:rPr>
                          <w:t>减：营业外支出</w:t>
                        </w:r>
                      </w:p>
                    </w:tc>
                  </w:sdtContent>
                </w:sdt>
                <w:tc>
                  <w:tcPr>
                    <w:tcW w:w="1390"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r>
                      <w:t>151,841.01</w:t>
                    </w:r>
                  </w:p>
                </w:tc>
                <w:tc>
                  <w:tcPr>
                    <w:tcW w:w="1393"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r>
                      <w:t>804,965.92</w:t>
                    </w:r>
                  </w:p>
                </w:tc>
              </w:tr>
              <w:tr w:rsidR="00BE0F1F" w:rsidTr="00BE0F1F">
                <w:sdt>
                  <w:sdtPr>
                    <w:tag w:val="_PLD_d3ca35bfa79145729b30d4e5d5ba61d7"/>
                    <w:id w:val="362737072"/>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BE0F1F" w:rsidRDefault="00BE0F1F" w:rsidP="00BE0F1F">
                        <w:pPr>
                          <w:rPr>
                            <w:szCs w:val="21"/>
                          </w:rPr>
                        </w:pPr>
                        <w:r>
                          <w:rPr>
                            <w:rFonts w:hint="eastAsia"/>
                            <w:szCs w:val="21"/>
                          </w:rPr>
                          <w:t>四、利润总额（亏损总额以</w:t>
                        </w:r>
                        <w:r>
                          <w:rPr>
                            <w:szCs w:val="21"/>
                          </w:rPr>
                          <w:t>“</w:t>
                        </w:r>
                        <w:r>
                          <w:rPr>
                            <w:rFonts w:hint="eastAsia"/>
                            <w:szCs w:val="21"/>
                          </w:rPr>
                          <w:t>－</w:t>
                        </w:r>
                        <w:r>
                          <w:rPr>
                            <w:szCs w:val="21"/>
                          </w:rPr>
                          <w:t>”</w:t>
                        </w:r>
                        <w:r>
                          <w:rPr>
                            <w:rFonts w:hint="eastAsia"/>
                            <w:szCs w:val="21"/>
                          </w:rPr>
                          <w:t>号填列）</w:t>
                        </w:r>
                      </w:p>
                    </w:tc>
                  </w:sdtContent>
                </w:sdt>
                <w:tc>
                  <w:tcPr>
                    <w:tcW w:w="1390"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r>
                      <w:t>-36,687,902.69</w:t>
                    </w:r>
                  </w:p>
                </w:tc>
                <w:tc>
                  <w:tcPr>
                    <w:tcW w:w="1393"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r>
                      <w:t>-105,384,959.26</w:t>
                    </w:r>
                  </w:p>
                </w:tc>
              </w:tr>
              <w:tr w:rsidR="00BE0F1F" w:rsidTr="00BE0F1F">
                <w:sdt>
                  <w:sdtPr>
                    <w:tag w:val="_PLD_fbd016fde2f04645a9b4fbe79f50287c"/>
                    <w:id w:val="362737073"/>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BE0F1F" w:rsidRDefault="00BE0F1F" w:rsidP="00BE0F1F">
                        <w:pPr>
                          <w:ind w:firstLineChars="100" w:firstLine="210"/>
                          <w:rPr>
                            <w:szCs w:val="21"/>
                          </w:rPr>
                        </w:pPr>
                        <w:r>
                          <w:rPr>
                            <w:rFonts w:hint="eastAsia"/>
                            <w:szCs w:val="21"/>
                          </w:rPr>
                          <w:t>减：所得税费用</w:t>
                        </w:r>
                      </w:p>
                    </w:tc>
                  </w:sdtContent>
                </w:sdt>
                <w:tc>
                  <w:tcPr>
                    <w:tcW w:w="1390"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r>
                      <w:t>1,318,906.11</w:t>
                    </w:r>
                  </w:p>
                </w:tc>
                <w:tc>
                  <w:tcPr>
                    <w:tcW w:w="1393"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r>
                      <w:t>7,303,591.41</w:t>
                    </w:r>
                  </w:p>
                </w:tc>
              </w:tr>
              <w:tr w:rsidR="00BE0F1F" w:rsidTr="00BE0F1F">
                <w:sdt>
                  <w:sdtPr>
                    <w:tag w:val="_PLD_7b72468f319b4b728b0250f374e9083e"/>
                    <w:id w:val="362737074"/>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BE0F1F" w:rsidRDefault="00BE0F1F" w:rsidP="00BE0F1F">
                        <w:pPr>
                          <w:rPr>
                            <w:szCs w:val="21"/>
                          </w:rPr>
                        </w:pPr>
                        <w:r>
                          <w:rPr>
                            <w:rFonts w:hint="eastAsia"/>
                            <w:szCs w:val="21"/>
                          </w:rPr>
                          <w:t>五、净利润（净亏损以</w:t>
                        </w:r>
                        <w:r>
                          <w:rPr>
                            <w:szCs w:val="21"/>
                          </w:rPr>
                          <w:t>“</w:t>
                        </w:r>
                        <w:r>
                          <w:rPr>
                            <w:rFonts w:hint="eastAsia"/>
                            <w:szCs w:val="21"/>
                          </w:rPr>
                          <w:t>－</w:t>
                        </w:r>
                        <w:r>
                          <w:rPr>
                            <w:szCs w:val="21"/>
                          </w:rPr>
                          <w:t>”</w:t>
                        </w:r>
                        <w:r>
                          <w:rPr>
                            <w:rFonts w:hint="eastAsia"/>
                            <w:szCs w:val="21"/>
                          </w:rPr>
                          <w:t>号填列）</w:t>
                        </w:r>
                      </w:p>
                    </w:tc>
                  </w:sdtContent>
                </w:sdt>
                <w:tc>
                  <w:tcPr>
                    <w:tcW w:w="1390"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r>
                      <w:t>-38,006,808.80</w:t>
                    </w:r>
                  </w:p>
                </w:tc>
                <w:tc>
                  <w:tcPr>
                    <w:tcW w:w="1393"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r>
                      <w:t>-112,688,550.67</w:t>
                    </w:r>
                  </w:p>
                </w:tc>
              </w:tr>
              <w:tr w:rsidR="00BE0F1F" w:rsidTr="00BE0F1F">
                <w:sdt>
                  <w:sdtPr>
                    <w:tag w:val="_PLD_649785d6576149ce9d85520a2912d179"/>
                    <w:id w:val="362737075"/>
                    <w:lock w:val="sdtLocked"/>
                  </w:sdtPr>
                  <w:sdtContent>
                    <w:tc>
                      <w:tcPr>
                        <w:tcW w:w="5000" w:type="pct"/>
                        <w:gridSpan w:val="3"/>
                        <w:tcBorders>
                          <w:top w:val="outset" w:sz="4" w:space="0" w:color="auto"/>
                          <w:left w:val="outset" w:sz="4" w:space="0" w:color="auto"/>
                          <w:bottom w:val="outset" w:sz="4" w:space="0" w:color="auto"/>
                          <w:right w:val="outset" w:sz="4" w:space="0" w:color="auto"/>
                        </w:tcBorders>
                        <w:vAlign w:val="center"/>
                      </w:tcPr>
                      <w:p w:rsidR="00BE0F1F" w:rsidRDefault="00BE0F1F" w:rsidP="00BE0F1F">
                        <w:pPr>
                          <w:rPr>
                            <w:szCs w:val="21"/>
                          </w:rPr>
                        </w:pPr>
                        <w:r>
                          <w:rPr>
                            <w:rFonts w:hint="eastAsia"/>
                            <w:szCs w:val="21"/>
                          </w:rPr>
                          <w:t>（一）</w:t>
                        </w:r>
                        <w:r>
                          <w:t>按经营持续性分类</w:t>
                        </w:r>
                      </w:p>
                    </w:tc>
                  </w:sdtContent>
                </w:sdt>
              </w:tr>
              <w:tr w:rsidR="00BE0F1F" w:rsidTr="00BE0F1F">
                <w:sdt>
                  <w:sdtPr>
                    <w:rPr>
                      <w:rFonts w:hint="eastAsia"/>
                    </w:rPr>
                    <w:tag w:val="_PLD_b5746c0c1f334c54aeaca3e7f39af6d5"/>
                    <w:id w:val="362737076"/>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BE0F1F" w:rsidRDefault="00BE0F1F" w:rsidP="00BE0F1F">
                        <w:pPr>
                          <w:ind w:firstLineChars="200" w:firstLine="420"/>
                        </w:pPr>
                        <w:r>
                          <w:t>1.持续经营净利润（净亏损以“－”号填列）</w:t>
                        </w:r>
                      </w:p>
                    </w:tc>
                  </w:sdtContent>
                </w:sdt>
                <w:tc>
                  <w:tcPr>
                    <w:tcW w:w="1390"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p>
                </w:tc>
                <w:tc>
                  <w:tcPr>
                    <w:tcW w:w="1393"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p>
                </w:tc>
              </w:tr>
              <w:tr w:rsidR="00BE0F1F" w:rsidTr="00BE0F1F">
                <w:sdt>
                  <w:sdtPr>
                    <w:rPr>
                      <w:rFonts w:hint="eastAsia"/>
                    </w:rPr>
                    <w:tag w:val="_PLD_1fafa9ab60374bc7808fed9b4b1fd332"/>
                    <w:id w:val="362737077"/>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BE0F1F" w:rsidRDefault="00BE0F1F" w:rsidP="00BE0F1F">
                        <w:pPr>
                          <w:ind w:firstLineChars="200" w:firstLine="420"/>
                        </w:pPr>
                        <w:r>
                          <w:t>2.终止经营净利润（净亏损以“－”号填列）</w:t>
                        </w:r>
                      </w:p>
                    </w:tc>
                  </w:sdtContent>
                </w:sdt>
                <w:tc>
                  <w:tcPr>
                    <w:tcW w:w="1390"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p>
                </w:tc>
                <w:tc>
                  <w:tcPr>
                    <w:tcW w:w="1393"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p>
                </w:tc>
              </w:tr>
              <w:tr w:rsidR="00BE0F1F" w:rsidTr="00BE0F1F">
                <w:sdt>
                  <w:sdtPr>
                    <w:tag w:val="_PLD_2c2552d428a141a69323c95aa8a73061"/>
                    <w:id w:val="362737078"/>
                    <w:lock w:val="sdtLocked"/>
                  </w:sdtPr>
                  <w:sdtContent>
                    <w:tc>
                      <w:tcPr>
                        <w:tcW w:w="5000" w:type="pct"/>
                        <w:gridSpan w:val="3"/>
                        <w:tcBorders>
                          <w:top w:val="outset" w:sz="4" w:space="0" w:color="auto"/>
                          <w:left w:val="outset" w:sz="4" w:space="0" w:color="auto"/>
                          <w:bottom w:val="outset" w:sz="4" w:space="0" w:color="auto"/>
                          <w:right w:val="outset" w:sz="4" w:space="0" w:color="auto"/>
                        </w:tcBorders>
                        <w:vAlign w:val="center"/>
                      </w:tcPr>
                      <w:p w:rsidR="00BE0F1F" w:rsidRDefault="00BE0F1F" w:rsidP="00BE0F1F">
                        <w:pPr>
                          <w:rPr>
                            <w:szCs w:val="21"/>
                          </w:rPr>
                        </w:pPr>
                        <w:r>
                          <w:rPr>
                            <w:rFonts w:hint="eastAsia"/>
                            <w:szCs w:val="21"/>
                          </w:rPr>
                          <w:t>（二）</w:t>
                        </w:r>
                        <w:r>
                          <w:t>按所有权归属分类</w:t>
                        </w:r>
                      </w:p>
                    </w:tc>
                  </w:sdtContent>
                </w:sdt>
              </w:tr>
              <w:tr w:rsidR="00BE0F1F" w:rsidTr="00BE0F1F">
                <w:sdt>
                  <w:sdtPr>
                    <w:tag w:val="_PLD_fa0618e9c9cf4bc0b8ac6dd4acf7c408"/>
                    <w:id w:val="362737079"/>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BE0F1F" w:rsidRDefault="00BE0F1F" w:rsidP="00BE0F1F">
                        <w:pPr>
                          <w:ind w:firstLineChars="200" w:firstLine="420"/>
                          <w:rPr>
                            <w:szCs w:val="21"/>
                          </w:rPr>
                        </w:pPr>
                        <w:r>
                          <w:t>1.</w:t>
                        </w:r>
                        <w:r>
                          <w:rPr>
                            <w:rFonts w:hint="eastAsia"/>
                            <w:szCs w:val="21"/>
                          </w:rPr>
                          <w:t>归属于母</w:t>
                        </w:r>
                        <w:r>
                          <w:rPr>
                            <w:rFonts w:hint="eastAsia"/>
                          </w:rPr>
                          <w:t>公司</w:t>
                        </w:r>
                        <w:r>
                          <w:rPr>
                            <w:rFonts w:hint="eastAsia"/>
                            <w:szCs w:val="21"/>
                          </w:rPr>
                          <w:t>股东的净利润（净亏损以“</w:t>
                        </w:r>
                        <w:r>
                          <w:rPr>
                            <w:szCs w:val="21"/>
                          </w:rPr>
                          <w:t>-”号填列）</w:t>
                        </w:r>
                      </w:p>
                    </w:tc>
                  </w:sdtContent>
                </w:sdt>
                <w:tc>
                  <w:tcPr>
                    <w:tcW w:w="1390"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r>
                      <w:t>-38,015,568.98</w:t>
                    </w:r>
                  </w:p>
                </w:tc>
                <w:tc>
                  <w:tcPr>
                    <w:tcW w:w="1393"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r>
                      <w:t>-21,828,350.50</w:t>
                    </w:r>
                  </w:p>
                </w:tc>
              </w:tr>
              <w:tr w:rsidR="00BE0F1F" w:rsidTr="00BE0F1F">
                <w:sdt>
                  <w:sdtPr>
                    <w:tag w:val="_PLD_23b79e6c14474b14aab8471a3a49832f"/>
                    <w:id w:val="362737080"/>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BE0F1F" w:rsidRDefault="00BE0F1F" w:rsidP="00BE0F1F">
                        <w:pPr>
                          <w:ind w:firstLineChars="200" w:firstLine="420"/>
                          <w:rPr>
                            <w:szCs w:val="21"/>
                          </w:rPr>
                        </w:pPr>
                        <w:r>
                          <w:t>2.</w:t>
                        </w:r>
                        <w:r>
                          <w:rPr>
                            <w:rFonts w:hint="eastAsia"/>
                            <w:szCs w:val="21"/>
                          </w:rPr>
                          <w:t>少数股东损益（净亏损以“</w:t>
                        </w:r>
                        <w:r>
                          <w:rPr>
                            <w:szCs w:val="21"/>
                          </w:rPr>
                          <w:t>-”号填列）</w:t>
                        </w:r>
                      </w:p>
                    </w:tc>
                  </w:sdtContent>
                </w:sdt>
                <w:tc>
                  <w:tcPr>
                    <w:tcW w:w="1390"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r>
                      <w:t>8,760.18</w:t>
                    </w:r>
                  </w:p>
                </w:tc>
                <w:tc>
                  <w:tcPr>
                    <w:tcW w:w="1393"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r>
                      <w:t>-90,860,200.17</w:t>
                    </w:r>
                  </w:p>
                </w:tc>
              </w:tr>
              <w:tr w:rsidR="00BE0F1F" w:rsidTr="00BE0F1F">
                <w:sdt>
                  <w:sdtPr>
                    <w:tag w:val="_PLD_e4c2880701ec4d35871b484b0147fa77"/>
                    <w:id w:val="362737081"/>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BE0F1F" w:rsidRDefault="00BE0F1F" w:rsidP="00BE0F1F">
                        <w:pPr>
                          <w:rPr>
                            <w:szCs w:val="21"/>
                          </w:rPr>
                        </w:pPr>
                        <w:r>
                          <w:rPr>
                            <w:rFonts w:hint="eastAsia"/>
                            <w:szCs w:val="21"/>
                          </w:rPr>
                          <w:t>六、其他综合收益的税后净额</w:t>
                        </w:r>
                      </w:p>
                    </w:tc>
                  </w:sdtContent>
                </w:sdt>
                <w:tc>
                  <w:tcPr>
                    <w:tcW w:w="1390"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p>
                </w:tc>
                <w:tc>
                  <w:tcPr>
                    <w:tcW w:w="1393"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r>
                      <w:t>-1,701,892.65</w:t>
                    </w:r>
                  </w:p>
                </w:tc>
              </w:tr>
              <w:tr w:rsidR="00BE0F1F" w:rsidTr="00BE0F1F">
                <w:sdt>
                  <w:sdtPr>
                    <w:tag w:val="_PLD_40f6a62a127644b8942dd6f36f75442a"/>
                    <w:id w:val="362737082"/>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BE0F1F" w:rsidRDefault="00BE0F1F" w:rsidP="00BE0F1F">
                        <w:pPr>
                          <w:ind w:firstLineChars="100" w:firstLine="210"/>
                          <w:rPr>
                            <w:szCs w:val="21"/>
                          </w:rPr>
                        </w:pPr>
                        <w:r>
                          <w:rPr>
                            <w:rFonts w:hint="eastAsia"/>
                            <w:szCs w:val="21"/>
                          </w:rPr>
                          <w:t>（一）归属母公司所有者的其他综合收益的税后净额</w:t>
                        </w:r>
                      </w:p>
                    </w:tc>
                  </w:sdtContent>
                </w:sdt>
                <w:tc>
                  <w:tcPr>
                    <w:tcW w:w="1390"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p>
                </w:tc>
                <w:tc>
                  <w:tcPr>
                    <w:tcW w:w="1393"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r>
                      <w:t>-998,670.61</w:t>
                    </w:r>
                  </w:p>
                </w:tc>
              </w:tr>
              <w:tr w:rsidR="00BE0F1F" w:rsidTr="00BE0F1F">
                <w:sdt>
                  <w:sdtPr>
                    <w:tag w:val="_PLD_562dffe7b84645f8bfb752d42f09c7cb"/>
                    <w:id w:val="362737083"/>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BE0F1F" w:rsidRDefault="00BE0F1F" w:rsidP="00BE0F1F">
                        <w:pPr>
                          <w:ind w:firstLineChars="200" w:firstLine="420"/>
                          <w:rPr>
                            <w:szCs w:val="21"/>
                          </w:rPr>
                        </w:pPr>
                        <w:r>
                          <w:rPr>
                            <w:szCs w:val="21"/>
                          </w:rPr>
                          <w:t>1</w:t>
                        </w:r>
                        <w:r>
                          <w:rPr>
                            <w:rFonts w:hint="eastAsia"/>
                            <w:szCs w:val="21"/>
                          </w:rPr>
                          <w:t>．不能重分类进损益的其他综合收益</w:t>
                        </w:r>
                      </w:p>
                    </w:tc>
                  </w:sdtContent>
                </w:sdt>
                <w:tc>
                  <w:tcPr>
                    <w:tcW w:w="1390"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p>
                </w:tc>
                <w:tc>
                  <w:tcPr>
                    <w:tcW w:w="1393"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p>
                </w:tc>
              </w:tr>
              <w:tr w:rsidR="00BE0F1F" w:rsidTr="00BE0F1F">
                <w:sdt>
                  <w:sdtPr>
                    <w:tag w:val="_PLD_4eef834647df46c88e228802a70c65c5"/>
                    <w:id w:val="362737084"/>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BE0F1F" w:rsidRDefault="00BE0F1F" w:rsidP="00BE0F1F">
                        <w:pPr>
                          <w:ind w:firstLineChars="100" w:firstLine="210"/>
                          <w:rPr>
                            <w:szCs w:val="21"/>
                          </w:rPr>
                        </w:pPr>
                        <w:r>
                          <w:rPr>
                            <w:rFonts w:hint="eastAsia"/>
                          </w:rPr>
                          <w:t>（1）</w:t>
                        </w:r>
                        <w:r>
                          <w:rPr>
                            <w:szCs w:val="21"/>
                          </w:rPr>
                          <w:t>重新计量设定受益计划变动额</w:t>
                        </w:r>
                      </w:p>
                    </w:tc>
                  </w:sdtContent>
                </w:sdt>
                <w:tc>
                  <w:tcPr>
                    <w:tcW w:w="1390"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p>
                </w:tc>
                <w:tc>
                  <w:tcPr>
                    <w:tcW w:w="1393"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p>
                </w:tc>
              </w:tr>
              <w:tr w:rsidR="00BE0F1F" w:rsidTr="00BE0F1F">
                <w:sdt>
                  <w:sdtPr>
                    <w:tag w:val="_PLD_4e494635353b42b095a6124e85ddcef2"/>
                    <w:id w:val="362737085"/>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BE0F1F" w:rsidRDefault="00BE0F1F" w:rsidP="00BE0F1F">
                        <w:pPr>
                          <w:ind w:firstLineChars="100" w:firstLine="210"/>
                          <w:rPr>
                            <w:szCs w:val="21"/>
                          </w:rPr>
                        </w:pPr>
                        <w:r>
                          <w:rPr>
                            <w:rFonts w:hint="eastAsia"/>
                          </w:rPr>
                          <w:t>（2）</w:t>
                        </w:r>
                        <w:r>
                          <w:t>权益法下不能转损益的其他综合收益</w:t>
                        </w:r>
                      </w:p>
                    </w:tc>
                  </w:sdtContent>
                </w:sdt>
                <w:tc>
                  <w:tcPr>
                    <w:tcW w:w="1390"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p>
                </w:tc>
                <w:tc>
                  <w:tcPr>
                    <w:tcW w:w="1393"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p>
                </w:tc>
              </w:tr>
              <w:tr w:rsidR="00BE0F1F" w:rsidTr="00BE0F1F">
                <w:tc>
                  <w:tcPr>
                    <w:tcW w:w="2217" w:type="pct"/>
                    <w:tcBorders>
                      <w:top w:val="outset" w:sz="4" w:space="0" w:color="auto"/>
                      <w:left w:val="outset" w:sz="4" w:space="0" w:color="auto"/>
                      <w:bottom w:val="outset" w:sz="4" w:space="0" w:color="auto"/>
                      <w:right w:val="outset" w:sz="4" w:space="0" w:color="auto"/>
                    </w:tcBorders>
                    <w:vAlign w:val="center"/>
                  </w:tcPr>
                  <w:sdt>
                    <w:sdtPr>
                      <w:tag w:val="_PLD_7fa34072e5564fbe8e7bdc3b46456442"/>
                      <w:id w:val="362737086"/>
                      <w:lock w:val="sdtLocked"/>
                    </w:sdtPr>
                    <w:sdtContent>
                      <w:p w:rsidR="00BE0F1F" w:rsidRDefault="00BE0F1F" w:rsidP="00BE0F1F">
                        <w:pPr>
                          <w:ind w:firstLineChars="100" w:firstLine="210"/>
                        </w:pPr>
                        <w:r>
                          <w:rPr>
                            <w:rFonts w:hint="eastAsia"/>
                          </w:rPr>
                          <w:t>（3）</w:t>
                        </w:r>
                        <w:r>
                          <w:t>其他权益工具投资公允价值变动</w:t>
                        </w:r>
                      </w:p>
                    </w:sdtContent>
                  </w:sdt>
                </w:tc>
                <w:tc>
                  <w:tcPr>
                    <w:tcW w:w="1390"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p>
                </w:tc>
                <w:tc>
                  <w:tcPr>
                    <w:tcW w:w="1393"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p>
                </w:tc>
              </w:tr>
              <w:tr w:rsidR="00BE0F1F" w:rsidTr="00BE0F1F">
                <w:tc>
                  <w:tcPr>
                    <w:tcW w:w="2217" w:type="pct"/>
                    <w:tcBorders>
                      <w:top w:val="outset" w:sz="4" w:space="0" w:color="auto"/>
                      <w:left w:val="outset" w:sz="4" w:space="0" w:color="auto"/>
                      <w:bottom w:val="outset" w:sz="4" w:space="0" w:color="auto"/>
                      <w:right w:val="outset" w:sz="4" w:space="0" w:color="auto"/>
                    </w:tcBorders>
                    <w:vAlign w:val="center"/>
                  </w:tcPr>
                  <w:sdt>
                    <w:sdtPr>
                      <w:tag w:val="_PLD_72a9deb90b9d48ae9d514911e5363d6b"/>
                      <w:id w:val="362737087"/>
                      <w:lock w:val="sdtLocked"/>
                    </w:sdtPr>
                    <w:sdtContent>
                      <w:p w:rsidR="00BE0F1F" w:rsidRDefault="00BE0F1F" w:rsidP="00BE0F1F">
                        <w:pPr>
                          <w:ind w:firstLineChars="100" w:firstLine="210"/>
                        </w:pPr>
                        <w:r>
                          <w:rPr>
                            <w:rFonts w:hint="eastAsia"/>
                          </w:rPr>
                          <w:t>（4）</w:t>
                        </w:r>
                        <w:r>
                          <w:t>企业自身信用风险公允价值变动</w:t>
                        </w:r>
                      </w:p>
                    </w:sdtContent>
                  </w:sdt>
                </w:tc>
                <w:tc>
                  <w:tcPr>
                    <w:tcW w:w="1390"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p>
                </w:tc>
                <w:tc>
                  <w:tcPr>
                    <w:tcW w:w="1393"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p>
                </w:tc>
              </w:tr>
              <w:tr w:rsidR="00BE0F1F" w:rsidTr="00BE0F1F">
                <w:sdt>
                  <w:sdtPr>
                    <w:tag w:val="_PLD_a364853e251e418dba5a331d104a5d4e"/>
                    <w:id w:val="362737088"/>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BE0F1F" w:rsidRDefault="00BE0F1F" w:rsidP="00BE0F1F">
                        <w:pPr>
                          <w:ind w:firstLineChars="200" w:firstLine="420"/>
                          <w:rPr>
                            <w:szCs w:val="21"/>
                          </w:rPr>
                        </w:pPr>
                        <w:r>
                          <w:rPr>
                            <w:szCs w:val="21"/>
                          </w:rPr>
                          <w:t>2</w:t>
                        </w:r>
                        <w:r>
                          <w:rPr>
                            <w:rFonts w:hint="eastAsia"/>
                            <w:szCs w:val="21"/>
                          </w:rPr>
                          <w:t>．将重分类进损益的其他综合收益</w:t>
                        </w:r>
                      </w:p>
                    </w:tc>
                  </w:sdtContent>
                </w:sdt>
                <w:tc>
                  <w:tcPr>
                    <w:tcW w:w="1390"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p>
                </w:tc>
                <w:tc>
                  <w:tcPr>
                    <w:tcW w:w="1393"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r>
                      <w:t>-998,670.61</w:t>
                    </w:r>
                  </w:p>
                </w:tc>
              </w:tr>
              <w:tr w:rsidR="00BE0F1F" w:rsidTr="00BE0F1F">
                <w:sdt>
                  <w:sdtPr>
                    <w:tag w:val="_PLD_6aa031d03e4f4a9d8ecb2d67ad97285e"/>
                    <w:id w:val="362737089"/>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BE0F1F" w:rsidRDefault="00BE0F1F" w:rsidP="00BE0F1F">
                        <w:pPr>
                          <w:ind w:firstLineChars="100" w:firstLine="210"/>
                          <w:rPr>
                            <w:szCs w:val="21"/>
                          </w:rPr>
                        </w:pPr>
                        <w:r>
                          <w:rPr>
                            <w:rFonts w:hint="eastAsia"/>
                          </w:rPr>
                          <w:t>（1）</w:t>
                        </w:r>
                        <w:r>
                          <w:t>权益法下可转损益的其他综合收益</w:t>
                        </w:r>
                      </w:p>
                    </w:tc>
                  </w:sdtContent>
                </w:sdt>
                <w:tc>
                  <w:tcPr>
                    <w:tcW w:w="1390"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p>
                </w:tc>
                <w:tc>
                  <w:tcPr>
                    <w:tcW w:w="1393"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p>
                </w:tc>
              </w:tr>
              <w:tr w:rsidR="00BE0F1F" w:rsidTr="00BE0F1F">
                <w:tc>
                  <w:tcPr>
                    <w:tcW w:w="2217" w:type="pct"/>
                    <w:tcBorders>
                      <w:top w:val="outset" w:sz="4" w:space="0" w:color="auto"/>
                      <w:left w:val="outset" w:sz="4" w:space="0" w:color="auto"/>
                      <w:bottom w:val="outset" w:sz="4" w:space="0" w:color="auto"/>
                      <w:right w:val="outset" w:sz="4" w:space="0" w:color="auto"/>
                    </w:tcBorders>
                    <w:vAlign w:val="center"/>
                  </w:tcPr>
                  <w:sdt>
                    <w:sdtPr>
                      <w:tag w:val="_PLD_ab3ffacfd1ac4d2ab41845cbdb44c719"/>
                      <w:id w:val="362737090"/>
                      <w:lock w:val="sdtLocked"/>
                    </w:sdtPr>
                    <w:sdtContent>
                      <w:p w:rsidR="00BE0F1F" w:rsidRDefault="00BE0F1F" w:rsidP="00BE0F1F">
                        <w:pPr>
                          <w:ind w:firstLineChars="100" w:firstLine="210"/>
                        </w:pPr>
                        <w:r>
                          <w:rPr>
                            <w:rFonts w:hint="eastAsia"/>
                          </w:rPr>
                          <w:t>（2）</w:t>
                        </w:r>
                        <w:r>
                          <w:t>其他债权投资公允价值变动</w:t>
                        </w:r>
                      </w:p>
                    </w:sdtContent>
                  </w:sdt>
                </w:tc>
                <w:tc>
                  <w:tcPr>
                    <w:tcW w:w="1390"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p>
                </w:tc>
                <w:tc>
                  <w:tcPr>
                    <w:tcW w:w="1393"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p>
                </w:tc>
              </w:tr>
              <w:tr w:rsidR="00BE0F1F" w:rsidTr="00BE0F1F">
                <w:tc>
                  <w:tcPr>
                    <w:tcW w:w="2217"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e1324d1864514d468584c531022d5ea1"/>
                      <w:id w:val="362737091"/>
                      <w:lock w:val="sdtLocked"/>
                    </w:sdtPr>
                    <w:sdtEndPr>
                      <w:rPr>
                        <w:rFonts w:hint="default"/>
                      </w:rPr>
                    </w:sdtEndPr>
                    <w:sdtContent>
                      <w:p w:rsidR="00BE0F1F" w:rsidRDefault="00BE0F1F" w:rsidP="00BE0F1F">
                        <w:pPr>
                          <w:ind w:firstLineChars="100" w:firstLine="210"/>
                        </w:pPr>
                        <w:r>
                          <w:rPr>
                            <w:rFonts w:hint="eastAsia"/>
                          </w:rPr>
                          <w:t>（3）</w:t>
                        </w:r>
                        <w:r>
                          <w:t>金融资产重分类计入其他综合收益的金额</w:t>
                        </w:r>
                      </w:p>
                    </w:sdtContent>
                  </w:sdt>
                </w:tc>
                <w:tc>
                  <w:tcPr>
                    <w:tcW w:w="1390"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p>
                </w:tc>
                <w:tc>
                  <w:tcPr>
                    <w:tcW w:w="1393"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p>
                </w:tc>
              </w:tr>
              <w:tr w:rsidR="00BE0F1F" w:rsidTr="00BE0F1F">
                <w:tc>
                  <w:tcPr>
                    <w:tcW w:w="2217"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245fd1ada266499eb287668918c1c13d"/>
                      <w:id w:val="362737092"/>
                      <w:lock w:val="sdtLocked"/>
                    </w:sdtPr>
                    <w:sdtEndPr>
                      <w:rPr>
                        <w:rFonts w:hint="default"/>
                      </w:rPr>
                    </w:sdtEndPr>
                    <w:sdtContent>
                      <w:p w:rsidR="00BE0F1F" w:rsidRDefault="00BE0F1F" w:rsidP="00BE0F1F">
                        <w:pPr>
                          <w:ind w:firstLineChars="100" w:firstLine="210"/>
                        </w:pPr>
                        <w:r>
                          <w:rPr>
                            <w:rFonts w:hint="eastAsia"/>
                          </w:rPr>
                          <w:t>（4）</w:t>
                        </w:r>
                        <w:r>
                          <w:t>其他债权投资信用减值准备</w:t>
                        </w:r>
                      </w:p>
                    </w:sdtContent>
                  </w:sdt>
                </w:tc>
                <w:tc>
                  <w:tcPr>
                    <w:tcW w:w="1390"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p>
                </w:tc>
                <w:tc>
                  <w:tcPr>
                    <w:tcW w:w="1393"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p>
                </w:tc>
              </w:tr>
              <w:tr w:rsidR="00BE0F1F" w:rsidTr="00BE0F1F">
                <w:tc>
                  <w:tcPr>
                    <w:tcW w:w="2217" w:type="pct"/>
                    <w:tcBorders>
                      <w:top w:val="outset" w:sz="4" w:space="0" w:color="auto"/>
                      <w:left w:val="outset" w:sz="4" w:space="0" w:color="auto"/>
                      <w:bottom w:val="outset" w:sz="4" w:space="0" w:color="auto"/>
                      <w:right w:val="outset" w:sz="4" w:space="0" w:color="auto"/>
                    </w:tcBorders>
                    <w:vAlign w:val="center"/>
                  </w:tcPr>
                  <w:sdt>
                    <w:sdtPr>
                      <w:tag w:val="_PLD_a7e293ba98c84bbea4841bbb5cb15c6e"/>
                      <w:id w:val="362737093"/>
                      <w:lock w:val="sdtLocked"/>
                    </w:sdtPr>
                    <w:sdtContent>
                      <w:p w:rsidR="00BE0F1F" w:rsidRDefault="00BE0F1F" w:rsidP="00BE0F1F">
                        <w:pPr>
                          <w:ind w:firstLineChars="100" w:firstLine="210"/>
                        </w:pPr>
                        <w:r>
                          <w:rPr>
                            <w:rFonts w:hint="eastAsia"/>
                          </w:rPr>
                          <w:t>（5）</w:t>
                        </w:r>
                        <w:r>
                          <w:t>现金流量套期储备</w:t>
                        </w:r>
                      </w:p>
                    </w:sdtContent>
                  </w:sdt>
                </w:tc>
                <w:tc>
                  <w:tcPr>
                    <w:tcW w:w="1390"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p>
                </w:tc>
                <w:tc>
                  <w:tcPr>
                    <w:tcW w:w="1393"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p>
                </w:tc>
              </w:tr>
              <w:tr w:rsidR="00BE0F1F" w:rsidTr="00BE0F1F">
                <w:tc>
                  <w:tcPr>
                    <w:tcW w:w="2217" w:type="pct"/>
                    <w:tcBorders>
                      <w:top w:val="outset" w:sz="4" w:space="0" w:color="auto"/>
                      <w:left w:val="outset" w:sz="4" w:space="0" w:color="auto"/>
                      <w:bottom w:val="outset" w:sz="4" w:space="0" w:color="auto"/>
                      <w:right w:val="outset" w:sz="4" w:space="0" w:color="auto"/>
                    </w:tcBorders>
                    <w:vAlign w:val="center"/>
                  </w:tcPr>
                  <w:sdt>
                    <w:sdtPr>
                      <w:tag w:val="_PLD_67377636f83948458f3f557d2999acdd"/>
                      <w:id w:val="362737094"/>
                      <w:lock w:val="sdtLocked"/>
                    </w:sdtPr>
                    <w:sdtContent>
                      <w:p w:rsidR="00BE0F1F" w:rsidRDefault="00BE0F1F" w:rsidP="00BE0F1F">
                        <w:pPr>
                          <w:ind w:firstLineChars="100" w:firstLine="210"/>
                        </w:pPr>
                        <w:r>
                          <w:rPr>
                            <w:rFonts w:hint="eastAsia"/>
                          </w:rPr>
                          <w:t>（6）</w:t>
                        </w:r>
                        <w:r>
                          <w:t>外币财务报表折算差额</w:t>
                        </w:r>
                      </w:p>
                    </w:sdtContent>
                  </w:sdt>
                </w:tc>
                <w:tc>
                  <w:tcPr>
                    <w:tcW w:w="1390"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p>
                </w:tc>
                <w:tc>
                  <w:tcPr>
                    <w:tcW w:w="1393"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r>
                      <w:t>-998,670.61</w:t>
                    </w:r>
                  </w:p>
                </w:tc>
              </w:tr>
              <w:tr w:rsidR="00BE0F1F" w:rsidTr="00BE0F1F">
                <w:tc>
                  <w:tcPr>
                    <w:tcW w:w="2217" w:type="pct"/>
                    <w:tcBorders>
                      <w:top w:val="outset" w:sz="4" w:space="0" w:color="auto"/>
                      <w:left w:val="outset" w:sz="4" w:space="0" w:color="auto"/>
                      <w:bottom w:val="outset" w:sz="4" w:space="0" w:color="auto"/>
                      <w:right w:val="outset" w:sz="4" w:space="0" w:color="auto"/>
                    </w:tcBorders>
                    <w:vAlign w:val="center"/>
                  </w:tcPr>
                  <w:sdt>
                    <w:sdtPr>
                      <w:tag w:val="_PLD_8dfef7990fab49b392d71c51fd74b551"/>
                      <w:id w:val="362737095"/>
                      <w:lock w:val="sdtLocked"/>
                    </w:sdtPr>
                    <w:sdtContent>
                      <w:p w:rsidR="00BE0F1F" w:rsidRDefault="00BE0F1F" w:rsidP="00BE0F1F">
                        <w:pPr>
                          <w:ind w:firstLineChars="100" w:firstLine="210"/>
                        </w:pPr>
                        <w:r>
                          <w:rPr>
                            <w:rFonts w:hint="eastAsia"/>
                          </w:rPr>
                          <w:t>（7）</w:t>
                        </w:r>
                        <w:r>
                          <w:t>其他</w:t>
                        </w:r>
                      </w:p>
                    </w:sdtContent>
                  </w:sdt>
                </w:tc>
                <w:tc>
                  <w:tcPr>
                    <w:tcW w:w="1390"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p>
                </w:tc>
                <w:tc>
                  <w:tcPr>
                    <w:tcW w:w="1393"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p>
                </w:tc>
              </w:tr>
              <w:tr w:rsidR="00BE0F1F" w:rsidTr="00BE0F1F">
                <w:sdt>
                  <w:sdtPr>
                    <w:tag w:val="_PLD_60e1770a676641c69dc313b9ada72cf1"/>
                    <w:id w:val="362737096"/>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BE0F1F" w:rsidRDefault="00BE0F1F" w:rsidP="00BE0F1F">
                        <w:pPr>
                          <w:ind w:firstLineChars="100" w:firstLine="210"/>
                          <w:rPr>
                            <w:szCs w:val="21"/>
                          </w:rPr>
                        </w:pPr>
                        <w:r>
                          <w:rPr>
                            <w:szCs w:val="21"/>
                          </w:rPr>
                          <w:t>（二）</w:t>
                        </w:r>
                        <w:r>
                          <w:rPr>
                            <w:rFonts w:hint="eastAsia"/>
                            <w:szCs w:val="21"/>
                          </w:rPr>
                          <w:t>归属于少数股东的其他综合收益的税后净额</w:t>
                        </w:r>
                      </w:p>
                    </w:tc>
                  </w:sdtContent>
                </w:sdt>
                <w:tc>
                  <w:tcPr>
                    <w:tcW w:w="1390"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p>
                </w:tc>
                <w:tc>
                  <w:tcPr>
                    <w:tcW w:w="1393"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r>
                      <w:t>-703,222.04</w:t>
                    </w:r>
                  </w:p>
                </w:tc>
              </w:tr>
              <w:tr w:rsidR="00BE0F1F" w:rsidTr="00BE0F1F">
                <w:sdt>
                  <w:sdtPr>
                    <w:tag w:val="_PLD_b909052f344c49a7ba9f964bc467862b"/>
                    <w:id w:val="362737097"/>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BE0F1F" w:rsidRDefault="00BE0F1F" w:rsidP="00BE0F1F">
                        <w:pPr>
                          <w:rPr>
                            <w:szCs w:val="21"/>
                          </w:rPr>
                        </w:pPr>
                        <w:r>
                          <w:rPr>
                            <w:rFonts w:hint="eastAsia"/>
                            <w:szCs w:val="21"/>
                          </w:rPr>
                          <w:t>七、综合收益总额</w:t>
                        </w:r>
                      </w:p>
                    </w:tc>
                  </w:sdtContent>
                </w:sdt>
                <w:tc>
                  <w:tcPr>
                    <w:tcW w:w="1390"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r>
                      <w:t>-38,006,808.80</w:t>
                    </w:r>
                  </w:p>
                </w:tc>
                <w:tc>
                  <w:tcPr>
                    <w:tcW w:w="1393"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r>
                      <w:t>-114,390,443.32</w:t>
                    </w:r>
                  </w:p>
                </w:tc>
              </w:tr>
              <w:tr w:rsidR="00BE0F1F" w:rsidTr="00BE0F1F">
                <w:sdt>
                  <w:sdtPr>
                    <w:tag w:val="_PLD_146eee9863b54d81b88f0251d48ae6cf"/>
                    <w:id w:val="362737098"/>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BE0F1F" w:rsidRDefault="00BE0F1F" w:rsidP="00BE0F1F">
                        <w:pPr>
                          <w:ind w:firstLineChars="100" w:firstLine="210"/>
                          <w:rPr>
                            <w:szCs w:val="21"/>
                          </w:rPr>
                        </w:pPr>
                        <w:r>
                          <w:rPr>
                            <w:szCs w:val="21"/>
                          </w:rPr>
                          <w:t>（一）</w:t>
                        </w:r>
                        <w:r>
                          <w:rPr>
                            <w:rFonts w:hint="eastAsia"/>
                            <w:szCs w:val="21"/>
                          </w:rPr>
                          <w:t>归属于母公司所有者的综合收益总额</w:t>
                        </w:r>
                      </w:p>
                    </w:tc>
                  </w:sdtContent>
                </w:sdt>
                <w:tc>
                  <w:tcPr>
                    <w:tcW w:w="1390"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r>
                      <w:t>-38,015,568.98</w:t>
                    </w:r>
                  </w:p>
                </w:tc>
                <w:tc>
                  <w:tcPr>
                    <w:tcW w:w="1393"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r>
                      <w:t>-22,827,021.11</w:t>
                    </w:r>
                  </w:p>
                </w:tc>
              </w:tr>
              <w:tr w:rsidR="00BE0F1F" w:rsidTr="00BE0F1F">
                <w:sdt>
                  <w:sdtPr>
                    <w:tag w:val="_PLD_99b8b92c93164411ba3d4774c0a4164d"/>
                    <w:id w:val="362737099"/>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BE0F1F" w:rsidRDefault="00BE0F1F" w:rsidP="00BE0F1F">
                        <w:pPr>
                          <w:ind w:firstLineChars="100" w:firstLine="210"/>
                          <w:rPr>
                            <w:szCs w:val="21"/>
                          </w:rPr>
                        </w:pPr>
                        <w:r>
                          <w:rPr>
                            <w:szCs w:val="21"/>
                          </w:rPr>
                          <w:t>（二）</w:t>
                        </w:r>
                        <w:r>
                          <w:rPr>
                            <w:rFonts w:hint="eastAsia"/>
                            <w:szCs w:val="21"/>
                          </w:rPr>
                          <w:t>归属于少数股东的综合收益总额</w:t>
                        </w:r>
                      </w:p>
                    </w:tc>
                  </w:sdtContent>
                </w:sdt>
                <w:tc>
                  <w:tcPr>
                    <w:tcW w:w="1390"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r>
                      <w:t>8,760.18</w:t>
                    </w:r>
                  </w:p>
                </w:tc>
                <w:tc>
                  <w:tcPr>
                    <w:tcW w:w="1393"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r>
                      <w:t>-91,563,422.21</w:t>
                    </w:r>
                  </w:p>
                </w:tc>
              </w:tr>
              <w:tr w:rsidR="00BE0F1F" w:rsidTr="00BE0F1F">
                <w:sdt>
                  <w:sdtPr>
                    <w:tag w:val="_PLD_ca254c56f8e14a7aa0f92e6bb06433c1"/>
                    <w:id w:val="362737100"/>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BE0F1F" w:rsidRDefault="00BE0F1F" w:rsidP="00BE0F1F">
                        <w:pPr>
                          <w:rPr>
                            <w:szCs w:val="21"/>
                          </w:rPr>
                        </w:pPr>
                        <w:r>
                          <w:rPr>
                            <w:rFonts w:hint="eastAsia"/>
                            <w:szCs w:val="21"/>
                          </w:rPr>
                          <w:t>八、每股收益：</w:t>
                        </w:r>
                      </w:p>
                    </w:tc>
                  </w:sdtContent>
                </w:sdt>
                <w:tc>
                  <w:tcPr>
                    <w:tcW w:w="1390"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color w:val="008000"/>
                        <w:szCs w:val="21"/>
                      </w:rPr>
                    </w:pPr>
                  </w:p>
                </w:tc>
                <w:tc>
                  <w:tcPr>
                    <w:tcW w:w="1393"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color w:val="008000"/>
                        <w:szCs w:val="21"/>
                      </w:rPr>
                    </w:pPr>
                  </w:p>
                </w:tc>
              </w:tr>
              <w:tr w:rsidR="00BE0F1F" w:rsidTr="00BE0F1F">
                <w:sdt>
                  <w:sdtPr>
                    <w:tag w:val="_PLD_811e2c02edc1497d87cbaa47f7875bde"/>
                    <w:id w:val="362737101"/>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BE0F1F" w:rsidRDefault="00BE0F1F" w:rsidP="00BE0F1F">
                        <w:pPr>
                          <w:ind w:firstLineChars="100" w:firstLine="210"/>
                          <w:rPr>
                            <w:szCs w:val="21"/>
                          </w:rPr>
                        </w:pPr>
                        <w:r>
                          <w:rPr>
                            <w:szCs w:val="21"/>
                          </w:rPr>
                          <w:t>（一）基本每股收益</w:t>
                        </w:r>
                        <w:r>
                          <w:rPr>
                            <w:rFonts w:hint="eastAsia"/>
                            <w:szCs w:val="21"/>
                          </w:rPr>
                          <w:t>(元/股)</w:t>
                        </w:r>
                      </w:p>
                    </w:tc>
                  </w:sdtContent>
                </w:sdt>
                <w:tc>
                  <w:tcPr>
                    <w:tcW w:w="1390"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r>
                      <w:t>-0.07</w:t>
                    </w:r>
                  </w:p>
                </w:tc>
                <w:tc>
                  <w:tcPr>
                    <w:tcW w:w="1393"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r>
                      <w:t>-0.04</w:t>
                    </w:r>
                  </w:p>
                </w:tc>
              </w:tr>
              <w:tr w:rsidR="00BE0F1F" w:rsidTr="00BE0F1F">
                <w:sdt>
                  <w:sdtPr>
                    <w:tag w:val="_PLD_7faf3b1664a14c1683107471be04da8f"/>
                    <w:id w:val="362737102"/>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BE0F1F" w:rsidRDefault="00BE0F1F" w:rsidP="00BE0F1F">
                        <w:pPr>
                          <w:ind w:firstLineChars="100" w:firstLine="210"/>
                          <w:rPr>
                            <w:szCs w:val="21"/>
                          </w:rPr>
                        </w:pPr>
                        <w:r>
                          <w:rPr>
                            <w:szCs w:val="21"/>
                          </w:rPr>
                          <w:t>（二）稀释每股收益</w:t>
                        </w:r>
                        <w:r>
                          <w:rPr>
                            <w:rFonts w:hint="eastAsia"/>
                            <w:szCs w:val="21"/>
                          </w:rPr>
                          <w:t>(元/股)</w:t>
                        </w:r>
                      </w:p>
                    </w:tc>
                  </w:sdtContent>
                </w:sdt>
                <w:tc>
                  <w:tcPr>
                    <w:tcW w:w="1390"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r>
                      <w:t>-0.07</w:t>
                    </w:r>
                  </w:p>
                </w:tc>
                <w:tc>
                  <w:tcPr>
                    <w:tcW w:w="1393" w:type="pct"/>
                    <w:tcBorders>
                      <w:top w:val="outset" w:sz="4" w:space="0" w:color="auto"/>
                      <w:left w:val="outset" w:sz="4" w:space="0" w:color="auto"/>
                      <w:bottom w:val="outset" w:sz="4" w:space="0" w:color="auto"/>
                      <w:right w:val="outset" w:sz="4" w:space="0" w:color="auto"/>
                    </w:tcBorders>
                  </w:tcPr>
                  <w:p w:rsidR="00BE0F1F" w:rsidRDefault="00BE0F1F" w:rsidP="00BE0F1F">
                    <w:pPr>
                      <w:jc w:val="right"/>
                      <w:rPr>
                        <w:szCs w:val="21"/>
                      </w:rPr>
                    </w:pPr>
                    <w:r>
                      <w:t>-0.04</w:t>
                    </w:r>
                  </w:p>
                </w:tc>
              </w:tr>
            </w:tbl>
            <w:p w:rsidR="00BE0F1F" w:rsidRDefault="00BE0F1F"/>
            <w:p w:rsidR="00E6095B" w:rsidRDefault="00D657A2">
              <w:pPr>
                <w:rPr>
                  <w:b/>
                  <w:bCs/>
                  <w:color w:val="FF0000"/>
                  <w:szCs w:val="21"/>
                </w:rPr>
              </w:pPr>
              <w:r>
                <w:rPr>
                  <w:rFonts w:hint="eastAsia"/>
                </w:rPr>
                <w:t>本期发生同一控制下企业合并的，被合并方在合并前实现的净利润为：</w:t>
              </w:r>
              <w:sdt>
                <w:sdtPr>
                  <w:rPr>
                    <w:rFonts w:hint="eastAsia"/>
                  </w:rPr>
                  <w:alias w:val="同一控制下的企业合并中被合并方在合并前实现的净利润"/>
                  <w:tag w:val="_GBC_e990c3a8f29a42a7bd53f69753d1debd"/>
                  <w:id w:val="-354190850"/>
                  <w:lock w:val="sdtLocked"/>
                  <w:placeholder>
                    <w:docPart w:val="GBC22222222222222222222222222222"/>
                  </w:placeholder>
                </w:sdtPr>
                <w:sdtContent>
                  <w:r w:rsidR="00BE0F1F">
                    <w:rPr>
                      <w:rFonts w:hint="eastAsia"/>
                    </w:rPr>
                    <w:t>0</w:t>
                  </w:r>
                </w:sdtContent>
              </w:sdt>
              <w:r>
                <w:rPr>
                  <w:rFonts w:hint="eastAsia"/>
                </w:rPr>
                <w:t>元，</w:t>
              </w:r>
              <w:r>
                <w:rPr>
                  <w:rFonts w:hint="eastAsia"/>
                  <w:szCs w:val="21"/>
                </w:rPr>
                <w:t>上期被合并方实现的净利润为：</w:t>
              </w:r>
              <w:sdt>
                <w:sdtPr>
                  <w:rPr>
                    <w:rFonts w:hint="eastAsia"/>
                    <w:szCs w:val="21"/>
                  </w:rPr>
                  <w:alias w:val="同一控制下的企业合并中被合并方在合并前实现的净利润"/>
                  <w:tag w:val="_GBC_9d947cda4fac42b59ff046d1249bbd36"/>
                  <w:id w:val="197050451"/>
                  <w:lock w:val="sdtLocked"/>
                  <w:placeholder>
                    <w:docPart w:val="GBC22222222222222222222222222222"/>
                  </w:placeholder>
                </w:sdtPr>
                <w:sdtEndPr>
                  <w:rPr>
                    <w:rFonts w:hint="default"/>
                  </w:rPr>
                </w:sdtEndPr>
                <w:sdtContent>
                  <w:r w:rsidR="00886131">
                    <w:rPr>
                      <w:rFonts w:hint="eastAsia"/>
                      <w:szCs w:val="21"/>
                    </w:rPr>
                    <w:t>0</w:t>
                  </w:r>
                </w:sdtContent>
              </w:sdt>
              <w:r>
                <w:rPr>
                  <w:rFonts w:hint="eastAsia"/>
                  <w:szCs w:val="21"/>
                </w:rPr>
                <w:t xml:space="preserve"> 元。</w:t>
              </w:r>
            </w:p>
            <w:p w:rsidR="00E6095B" w:rsidRDefault="00D657A2">
              <w:pPr>
                <w:rPr>
                  <w:rFonts w:ascii="仿宋_GB2312" w:eastAsia="仿宋_GB2312"/>
                </w:rPr>
              </w:pPr>
              <w:r>
                <w:t>法定代表人</w:t>
              </w:r>
              <w:r>
                <w:rPr>
                  <w:rFonts w:hint="eastAsia"/>
                </w:rPr>
                <w:t>：</w:t>
              </w:r>
              <w:sdt>
                <w:sdtPr>
                  <w:rPr>
                    <w:rFonts w:hint="eastAsia"/>
                  </w:rPr>
                  <w:alias w:val="公司法定代表人"/>
                  <w:tag w:val="_GBC_73af8ba87bb949b192478420be01de08"/>
                  <w:id w:val="-365749390"/>
                  <w:lock w:val="sdtLocked"/>
                  <w:placeholder>
                    <w:docPart w:val="GBC22222222222222222222222222222"/>
                  </w:placeholder>
                  <w:dataBinding w:prefixMappings="xmlns:clcid-cgi='clcid-cgi'" w:xpath="/*/clcid-cgi:GongSiFaDingDaiBiaoRen[not(@periodRef)]" w:storeItemID="{42DEBF9A-6816-48AE-BADD-E3125C474CD9}"/>
                  <w:text/>
                </w:sdtPr>
                <w:sdtContent>
                  <w:r w:rsidR="00665D5D">
                    <w:rPr>
                      <w:rFonts w:hint="eastAsia"/>
                    </w:rPr>
                    <w:t>余德海</w:t>
                  </w:r>
                </w:sdtContent>
              </w:sdt>
              <w:r>
                <w:t>主管会计工作负责人</w:t>
              </w:r>
              <w:r>
                <w:rPr>
                  <w:rFonts w:hint="eastAsia"/>
                </w:rPr>
                <w:t>：</w:t>
              </w:r>
              <w:sdt>
                <w:sdtPr>
                  <w:rPr>
                    <w:rFonts w:hint="eastAsia"/>
                  </w:rPr>
                  <w:alias w:val="主管会计工作负责人姓名"/>
                  <w:tag w:val="_GBC_454f7e9170d149f28ea0c7c5e19f6e65"/>
                  <w:id w:val="-1627927159"/>
                  <w:lock w:val="sdtLocked"/>
                  <w:placeholder>
                    <w:docPart w:val="GBC22222222222222222222222222222"/>
                  </w:placeholder>
                  <w:dataBinding w:prefixMappings="xmlns:clcid-mr='clcid-mr'" w:xpath="/*/clcid-mr:ZhuGuanKuaiJiGongZuoFuZeRenXingMing[not(@periodRef)]" w:storeItemID="{42DEBF9A-6816-48AE-BADD-E3125C474CD9}"/>
                  <w:text/>
                </w:sdtPr>
                <w:sdtContent>
                  <w:r w:rsidR="00665D5D">
                    <w:rPr>
                      <w:rFonts w:hint="eastAsia"/>
                    </w:rPr>
                    <w:t>赵树飞</w:t>
                  </w:r>
                </w:sdtContent>
              </w:sdt>
              <w:r>
                <w:t>会计机构负责人</w:t>
              </w:r>
              <w:r>
                <w:rPr>
                  <w:rFonts w:hint="eastAsia"/>
                </w:rPr>
                <w:t>：</w:t>
              </w:r>
              <w:sdt>
                <w:sdtPr>
                  <w:rPr>
                    <w:rFonts w:hint="eastAsia"/>
                  </w:rPr>
                  <w:alias w:val="会计机构负责人姓名"/>
                  <w:tag w:val="_GBC_4056399eb870420eaa02b346967a580f"/>
                  <w:id w:val="-93631508"/>
                  <w:lock w:val="sdtLocked"/>
                  <w:placeholder>
                    <w:docPart w:val="GBC22222222222222222222222222222"/>
                  </w:placeholder>
                  <w:dataBinding w:prefixMappings="xmlns:clcid-mr='clcid-mr'" w:xpath="/*/clcid-mr:KuaiJiJiGouFuZeRenXingMing[not(@periodRef)]" w:storeItemID="{42DEBF9A-6816-48AE-BADD-E3125C474CD9}"/>
                  <w:text/>
                </w:sdtPr>
                <w:sdtContent>
                  <w:r w:rsidR="00665D5D">
                    <w:rPr>
                      <w:rFonts w:hint="eastAsia"/>
                    </w:rPr>
                    <w:t>郑春慧</w:t>
                  </w:r>
                </w:sdtContent>
              </w:sdt>
            </w:p>
          </w:sdtContent>
        </w:sdt>
        <w:p w:rsidR="00E6095B" w:rsidRDefault="00E6095B"/>
        <w:p w:rsidR="00E6095B" w:rsidRDefault="00E6095B"/>
        <w:sdt>
          <w:sdtPr>
            <w:rPr>
              <w:rFonts w:hint="eastAsia"/>
              <w:b/>
              <w:bCs/>
            </w:rPr>
            <w:tag w:val="_GBC_8fa609e6af06417a9095a99a29f4467c"/>
            <w:id w:val="2087191865"/>
            <w:lock w:val="sdtLocked"/>
            <w:placeholder>
              <w:docPart w:val="GBC22222222222222222222222222222"/>
            </w:placeholder>
          </w:sdtPr>
          <w:sdtEndPr>
            <w:rPr>
              <w:b w:val="0"/>
              <w:bCs w:val="0"/>
            </w:rPr>
          </w:sdtEndPr>
          <w:sdtContent>
            <w:p w:rsidR="00E6095B" w:rsidRDefault="00D657A2">
              <w:pPr>
                <w:jc w:val="center"/>
                <w:outlineLvl w:val="2"/>
                <w:rPr>
                  <w:b/>
                  <w:bCs/>
                </w:rPr>
              </w:pPr>
              <w:r>
                <w:rPr>
                  <w:rFonts w:hint="eastAsia"/>
                  <w:b/>
                  <w:bCs/>
                </w:rPr>
                <w:t>母公司</w:t>
              </w:r>
              <w:r>
                <w:rPr>
                  <w:b/>
                  <w:bCs/>
                </w:rPr>
                <w:t>利润表</w:t>
              </w:r>
            </w:p>
            <w:p w:rsidR="00E6095B" w:rsidRDefault="00D657A2">
              <w:pPr>
                <w:jc w:val="center"/>
              </w:pPr>
              <w:r>
                <w:t>2020年</w:t>
              </w:r>
              <w:r>
                <w:rPr>
                  <w:rFonts w:hint="eastAsia"/>
                </w:rPr>
                <w:t>1—3</w:t>
              </w:r>
              <w:r>
                <w:t>月</w:t>
              </w:r>
            </w:p>
            <w:p w:rsidR="00E6095B" w:rsidRDefault="00D657A2">
              <w:pPr>
                <w:rPr>
                  <w:b/>
                  <w:bCs/>
                </w:rPr>
              </w:pPr>
              <w:r>
                <w:rPr>
                  <w:rFonts w:hint="eastAsia"/>
                </w:rPr>
                <w:t>编制单位：</w:t>
              </w:r>
              <w:sdt>
                <w:sdtPr>
                  <w:rPr>
                    <w:rFonts w:hint="eastAsia"/>
                  </w:rPr>
                  <w:alias w:val="公司法定中文名称"/>
                  <w:tag w:val="_GBC_b85f237815d44b0b92394eb83db1f2ff"/>
                  <w:id w:val="-931204401"/>
                  <w:lock w:val="sdtLocked"/>
                  <w:placeholder>
                    <w:docPart w:val="GBC22222222222222222222222222222"/>
                  </w:placeholder>
                  <w:dataBinding w:prefixMappings="xmlns:clcid-cgi='clcid-cgi'" w:xpath="/*/clcid-cgi:GongSiFaDingZhongWenMingCheng[not(@periodRef)]" w:storeItemID="{42DEBF9A-6816-48AE-BADD-E3125C474CD9}"/>
                  <w:text/>
                </w:sdtPr>
                <w:sdtContent>
                  <w:r>
                    <w:rPr>
                      <w:rFonts w:hint="eastAsia"/>
                    </w:rPr>
                    <w:t>航天通信控股集团股份有限公司</w:t>
                  </w:r>
                </w:sdtContent>
              </w:sdt>
            </w:p>
            <w:p w:rsidR="00E6095B" w:rsidRDefault="00D657A2">
              <w:pPr>
                <w:wordWrap w:val="0"/>
                <w:snapToGrid w:val="0"/>
                <w:spacing w:line="240" w:lineRule="atLeast"/>
                <w:jc w:val="right"/>
              </w:pPr>
              <w:r>
                <w:t>单位</w:t>
              </w:r>
              <w:r>
                <w:rPr>
                  <w:rFonts w:hint="eastAsia"/>
                </w:rPr>
                <w:t>：</w:t>
              </w:r>
              <w:sdt>
                <w:sdtPr>
                  <w:rPr>
                    <w:rFonts w:hint="eastAsia"/>
                  </w:rPr>
                  <w:alias w:val="单位_利润表"/>
                  <w:tag w:val="_GBC_428b16328cb34779914c85fdd89b3e61"/>
                  <w:id w:val="3159409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r>
                <w:rPr>
                  <w:rFonts w:hint="eastAsia"/>
                </w:rPr>
                <w:t>：</w:t>
              </w:r>
              <w:sdt>
                <w:sdtPr>
                  <w:rPr>
                    <w:rFonts w:hint="eastAsia"/>
                  </w:rPr>
                  <w:alias w:val="币种_利润表"/>
                  <w:tag w:val="_GBC_b02e904383644d5aab34a3844d7b901a"/>
                  <w:id w:val="3159459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Pr>
                      <w:rFonts w:hint="eastAsia"/>
                    </w:rPr>
                    <w:t>人民币</w:t>
                  </w:r>
                </w:sdtContent>
              </w:sdt>
              <w:r>
                <w:rPr>
                  <w:rFonts w:hint="eastAsia"/>
                </w:rPr>
                <w:t xml:space="preserve">  审计类型：</w:t>
              </w:r>
              <w:sdt>
                <w:sdtPr>
                  <w:rPr>
                    <w:rFonts w:hint="eastAsia"/>
                  </w:rPr>
                  <w:alias w:val="审计类型_利润表"/>
                  <w:tag w:val="_GBC_7d6079c9118345dbbe59d29289256b00"/>
                  <w:id w:val="-2029629843"/>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4012"/>
                <w:gridCol w:w="2516"/>
                <w:gridCol w:w="2521"/>
              </w:tblGrid>
              <w:tr w:rsidR="00085F4A" w:rsidTr="00DE6C62">
                <w:trPr>
                  <w:cantSplit/>
                </w:trPr>
                <w:tc>
                  <w:tcPr>
                    <w:tcW w:w="2217" w:type="pct"/>
                    <w:tcBorders>
                      <w:top w:val="outset" w:sz="4" w:space="0" w:color="auto"/>
                      <w:left w:val="outset" w:sz="4" w:space="0" w:color="auto"/>
                      <w:bottom w:val="outset" w:sz="4" w:space="0" w:color="auto"/>
                      <w:right w:val="outset" w:sz="4" w:space="0" w:color="auto"/>
                    </w:tcBorders>
                    <w:vAlign w:val="center"/>
                  </w:tcPr>
                  <w:sdt>
                    <w:sdtPr>
                      <w:rPr>
                        <w:rFonts w:hint="eastAsia"/>
                        <w:b/>
                      </w:rPr>
                      <w:tag w:val="_PLD_fbf7bc5835dc4d96a647f84bdd0f8429"/>
                      <w:id w:val="21484857"/>
                      <w:lock w:val="sdtLocked"/>
                    </w:sdtPr>
                    <w:sdtContent>
                      <w:p w:rsidR="00085F4A" w:rsidRDefault="00085F4A" w:rsidP="00DE6C62">
                        <w:pPr>
                          <w:ind w:leftChars="-19" w:hangingChars="19" w:hanging="40"/>
                          <w:jc w:val="center"/>
                          <w:rPr>
                            <w:b/>
                          </w:rPr>
                        </w:pPr>
                        <w:r>
                          <w:rPr>
                            <w:rFonts w:hint="eastAsia"/>
                            <w:b/>
                          </w:rPr>
                          <w:t>项目</w:t>
                        </w:r>
                      </w:p>
                    </w:sdtContent>
                  </w:sdt>
                </w:tc>
                <w:tc>
                  <w:tcPr>
                    <w:tcW w:w="1390" w:type="pct"/>
                    <w:tcBorders>
                      <w:top w:val="outset" w:sz="4" w:space="0" w:color="auto"/>
                      <w:left w:val="outset" w:sz="4" w:space="0" w:color="auto"/>
                      <w:bottom w:val="outset" w:sz="4" w:space="0" w:color="auto"/>
                      <w:right w:val="outset" w:sz="4" w:space="0" w:color="auto"/>
                    </w:tcBorders>
                    <w:vAlign w:val="center"/>
                  </w:tcPr>
                  <w:sdt>
                    <w:sdtPr>
                      <w:rPr>
                        <w:rFonts w:hint="eastAsia"/>
                        <w:b/>
                      </w:rPr>
                      <w:tag w:val="_PLD_35beb67b3c2d4b1b92b8a0576759f0f7"/>
                      <w:id w:val="21484858"/>
                      <w:lock w:val="sdtLocked"/>
                    </w:sdtPr>
                    <w:sdtContent>
                      <w:p w:rsidR="00085F4A" w:rsidRDefault="00085F4A" w:rsidP="00DE6C62">
                        <w:pPr>
                          <w:jc w:val="center"/>
                          <w:rPr>
                            <w:b/>
                          </w:rPr>
                        </w:pPr>
                        <w:r>
                          <w:rPr>
                            <w:b/>
                            <w:szCs w:val="21"/>
                          </w:rPr>
                          <w:t>2020年第一季度</w:t>
                        </w:r>
                      </w:p>
                    </w:sdtContent>
                  </w:sdt>
                </w:tc>
                <w:tc>
                  <w:tcPr>
                    <w:tcW w:w="1393" w:type="pct"/>
                    <w:tcBorders>
                      <w:top w:val="outset" w:sz="4" w:space="0" w:color="auto"/>
                      <w:left w:val="outset" w:sz="4" w:space="0" w:color="auto"/>
                      <w:bottom w:val="outset" w:sz="4" w:space="0" w:color="auto"/>
                      <w:right w:val="outset" w:sz="4" w:space="0" w:color="auto"/>
                    </w:tcBorders>
                    <w:vAlign w:val="center"/>
                  </w:tcPr>
                  <w:sdt>
                    <w:sdtPr>
                      <w:rPr>
                        <w:rFonts w:hint="eastAsia"/>
                        <w:b/>
                      </w:rPr>
                      <w:tag w:val="_PLD_c990acd6d542454298300d06f84e5661"/>
                      <w:id w:val="21484859"/>
                      <w:lock w:val="sdtLocked"/>
                    </w:sdtPr>
                    <w:sdtContent>
                      <w:p w:rsidR="00085F4A" w:rsidRDefault="00085F4A" w:rsidP="00DE6C62">
                        <w:pPr>
                          <w:jc w:val="center"/>
                          <w:rPr>
                            <w:b/>
                          </w:rPr>
                        </w:pPr>
                        <w:r>
                          <w:rPr>
                            <w:b/>
                            <w:szCs w:val="21"/>
                          </w:rPr>
                          <w:t>2019年第一季度</w:t>
                        </w:r>
                      </w:p>
                    </w:sdtContent>
                  </w:sdt>
                </w:tc>
              </w:tr>
              <w:tr w:rsidR="00085F4A" w:rsidTr="00DE6C62">
                <w:sdt>
                  <w:sdtPr>
                    <w:tag w:val="_PLD_376c7f13ce2140dfac72041597e6f66e"/>
                    <w:id w:val="21484860"/>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085F4A" w:rsidRDefault="00085F4A" w:rsidP="00DE6C62">
                        <w:pPr>
                          <w:ind w:left="-19"/>
                          <w:rPr>
                            <w:szCs w:val="21"/>
                          </w:rPr>
                        </w:pPr>
                        <w:r>
                          <w:rPr>
                            <w:rFonts w:hint="eastAsia"/>
                            <w:szCs w:val="21"/>
                          </w:rPr>
                          <w:t>一、营业收入</w:t>
                        </w:r>
                      </w:p>
                    </w:tc>
                  </w:sdtContent>
                </w:sdt>
                <w:tc>
                  <w:tcPr>
                    <w:tcW w:w="1390"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r>
                      <w:t>10,688,877.00</w:t>
                    </w:r>
                  </w:p>
                </w:tc>
                <w:tc>
                  <w:tcPr>
                    <w:tcW w:w="1393"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r>
                      <w:t>12,339,642.91</w:t>
                    </w:r>
                  </w:p>
                </w:tc>
              </w:tr>
              <w:tr w:rsidR="00085F4A" w:rsidTr="00DE6C62">
                <w:sdt>
                  <w:sdtPr>
                    <w:tag w:val="_PLD_0bc076cdd4eb4c6eb0cc077ede1304ba"/>
                    <w:id w:val="21484861"/>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085F4A" w:rsidRDefault="00085F4A" w:rsidP="00DE6C62">
                        <w:pPr>
                          <w:ind w:firstLineChars="100" w:firstLine="210"/>
                          <w:rPr>
                            <w:szCs w:val="21"/>
                          </w:rPr>
                        </w:pPr>
                        <w:r>
                          <w:rPr>
                            <w:rFonts w:hint="eastAsia"/>
                            <w:szCs w:val="21"/>
                          </w:rPr>
                          <w:t>减：营业成本</w:t>
                        </w:r>
                      </w:p>
                    </w:tc>
                  </w:sdtContent>
                </w:sdt>
                <w:tc>
                  <w:tcPr>
                    <w:tcW w:w="1390"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r>
                      <w:t>2,229,731.18</w:t>
                    </w:r>
                  </w:p>
                </w:tc>
                <w:tc>
                  <w:tcPr>
                    <w:tcW w:w="1393"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r>
                      <w:t>854,874.05</w:t>
                    </w:r>
                  </w:p>
                </w:tc>
              </w:tr>
              <w:tr w:rsidR="00085F4A" w:rsidTr="00DE6C62">
                <w:sdt>
                  <w:sdtPr>
                    <w:tag w:val="_PLD_c2425aed9d0840168acd7e9523992917"/>
                    <w:id w:val="21484862"/>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085F4A" w:rsidRDefault="00085F4A" w:rsidP="00DE6C62">
                        <w:pPr>
                          <w:ind w:firstLineChars="300" w:firstLine="630"/>
                          <w:rPr>
                            <w:szCs w:val="21"/>
                          </w:rPr>
                        </w:pPr>
                        <w:r>
                          <w:rPr>
                            <w:rFonts w:hint="eastAsia"/>
                            <w:szCs w:val="21"/>
                          </w:rPr>
                          <w:t>税金及附加</w:t>
                        </w:r>
                      </w:p>
                    </w:tc>
                  </w:sdtContent>
                </w:sdt>
                <w:tc>
                  <w:tcPr>
                    <w:tcW w:w="1390"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r>
                      <w:t>868,860.89</w:t>
                    </w:r>
                  </w:p>
                </w:tc>
                <w:tc>
                  <w:tcPr>
                    <w:tcW w:w="1393"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r>
                      <w:t>486,962.33</w:t>
                    </w:r>
                  </w:p>
                </w:tc>
              </w:tr>
              <w:tr w:rsidR="00085F4A" w:rsidTr="00DE6C62">
                <w:sdt>
                  <w:sdtPr>
                    <w:tag w:val="_PLD_d75e15956f114c99a9e357db9169952d"/>
                    <w:id w:val="21484863"/>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085F4A" w:rsidRDefault="00085F4A" w:rsidP="00DE6C62">
                        <w:pPr>
                          <w:ind w:firstLineChars="300" w:firstLine="630"/>
                          <w:rPr>
                            <w:szCs w:val="21"/>
                          </w:rPr>
                        </w:pPr>
                        <w:r>
                          <w:rPr>
                            <w:rFonts w:hint="eastAsia"/>
                            <w:szCs w:val="21"/>
                          </w:rPr>
                          <w:t>销售费用</w:t>
                        </w:r>
                      </w:p>
                    </w:tc>
                  </w:sdtContent>
                </w:sdt>
                <w:tc>
                  <w:tcPr>
                    <w:tcW w:w="1390"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p>
                </w:tc>
                <w:tc>
                  <w:tcPr>
                    <w:tcW w:w="1393"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r>
                      <w:t>80,236.50</w:t>
                    </w:r>
                  </w:p>
                </w:tc>
              </w:tr>
              <w:tr w:rsidR="00085F4A" w:rsidTr="00DE6C62">
                <w:sdt>
                  <w:sdtPr>
                    <w:tag w:val="_PLD_b502b8a8e5fc424286fd14babe5cc0c3"/>
                    <w:id w:val="21484864"/>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085F4A" w:rsidRDefault="00085F4A" w:rsidP="00DE6C62">
                        <w:pPr>
                          <w:ind w:firstLineChars="300" w:firstLine="630"/>
                          <w:rPr>
                            <w:szCs w:val="21"/>
                          </w:rPr>
                        </w:pPr>
                        <w:r>
                          <w:rPr>
                            <w:rFonts w:hint="eastAsia"/>
                            <w:szCs w:val="21"/>
                          </w:rPr>
                          <w:t>管理费用</w:t>
                        </w:r>
                      </w:p>
                    </w:tc>
                  </w:sdtContent>
                </w:sdt>
                <w:tc>
                  <w:tcPr>
                    <w:tcW w:w="1390"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r>
                      <w:t>8,631,837.82</w:t>
                    </w:r>
                  </w:p>
                </w:tc>
                <w:tc>
                  <w:tcPr>
                    <w:tcW w:w="1393"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r>
                      <w:t>10,963,599.82</w:t>
                    </w:r>
                  </w:p>
                </w:tc>
              </w:tr>
              <w:tr w:rsidR="00085F4A" w:rsidTr="00DE6C62">
                <w:tc>
                  <w:tcPr>
                    <w:tcW w:w="2217"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8e98486f1d134338a6885ed0f8b268a9"/>
                      <w:id w:val="21484865"/>
                      <w:lock w:val="sdtLocked"/>
                    </w:sdtPr>
                    <w:sdtContent>
                      <w:p w:rsidR="00085F4A" w:rsidRDefault="00085F4A" w:rsidP="00DE6C62">
                        <w:pPr>
                          <w:ind w:firstLineChars="300" w:firstLine="630"/>
                        </w:pPr>
                        <w:r>
                          <w:rPr>
                            <w:rFonts w:hint="eastAsia"/>
                          </w:rPr>
                          <w:t>研发费用</w:t>
                        </w:r>
                      </w:p>
                    </w:sdtContent>
                  </w:sdt>
                </w:tc>
                <w:tc>
                  <w:tcPr>
                    <w:tcW w:w="1390"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p>
                </w:tc>
                <w:tc>
                  <w:tcPr>
                    <w:tcW w:w="1393"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p>
                </w:tc>
              </w:tr>
              <w:tr w:rsidR="00085F4A" w:rsidTr="00DE6C62">
                <w:sdt>
                  <w:sdtPr>
                    <w:tag w:val="_PLD_e1941414bd8f47858390ba7c7632e9bd"/>
                    <w:id w:val="21484866"/>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085F4A" w:rsidRDefault="00085F4A" w:rsidP="00DE6C62">
                        <w:pPr>
                          <w:ind w:firstLineChars="300" w:firstLine="630"/>
                          <w:rPr>
                            <w:szCs w:val="21"/>
                          </w:rPr>
                        </w:pPr>
                        <w:r>
                          <w:rPr>
                            <w:rFonts w:hint="eastAsia"/>
                            <w:szCs w:val="21"/>
                          </w:rPr>
                          <w:t>财务费用</w:t>
                        </w:r>
                      </w:p>
                    </w:tc>
                  </w:sdtContent>
                </w:sdt>
                <w:tc>
                  <w:tcPr>
                    <w:tcW w:w="1390"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r>
                      <w:t>30,551,182.33</w:t>
                    </w:r>
                  </w:p>
                </w:tc>
                <w:tc>
                  <w:tcPr>
                    <w:tcW w:w="1393"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r>
                      <w:t>18,823,793.58</w:t>
                    </w:r>
                  </w:p>
                </w:tc>
              </w:tr>
              <w:tr w:rsidR="00085F4A" w:rsidTr="00DE6C62">
                <w:tc>
                  <w:tcPr>
                    <w:tcW w:w="2217"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ae328e350cc04f399c17f5ba9a489d50"/>
                      <w:id w:val="21484867"/>
                      <w:lock w:val="sdtLocked"/>
                    </w:sdtPr>
                    <w:sdtContent>
                      <w:p w:rsidR="00085F4A" w:rsidRDefault="00085F4A" w:rsidP="00DE6C62">
                        <w:pPr>
                          <w:ind w:firstLineChars="300" w:firstLine="630"/>
                        </w:pPr>
                        <w:r>
                          <w:rPr>
                            <w:rFonts w:hint="eastAsia"/>
                          </w:rPr>
                          <w:t>其中：利息费用</w:t>
                        </w:r>
                      </w:p>
                    </w:sdtContent>
                  </w:sdt>
                </w:tc>
                <w:tc>
                  <w:tcPr>
                    <w:tcW w:w="1390"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r>
                      <w:t>30,670,817.51</w:t>
                    </w:r>
                  </w:p>
                </w:tc>
                <w:tc>
                  <w:tcPr>
                    <w:tcW w:w="1393"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r>
                      <w:t>19,025,787.69</w:t>
                    </w:r>
                  </w:p>
                </w:tc>
              </w:tr>
              <w:tr w:rsidR="00085F4A" w:rsidTr="00DE6C62">
                <w:tc>
                  <w:tcPr>
                    <w:tcW w:w="2217"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91bf693bcb1e4c3b9d26470c99a3571a"/>
                      <w:id w:val="21484868"/>
                      <w:lock w:val="sdtLocked"/>
                    </w:sdtPr>
                    <w:sdtContent>
                      <w:p w:rsidR="00085F4A" w:rsidRDefault="00085F4A" w:rsidP="00DE6C62">
                        <w:pPr>
                          <w:ind w:firstLineChars="600" w:firstLine="1260"/>
                        </w:pPr>
                        <w:r>
                          <w:rPr>
                            <w:rFonts w:hint="eastAsia"/>
                          </w:rPr>
                          <w:t>利息收入</w:t>
                        </w:r>
                      </w:p>
                    </w:sdtContent>
                  </w:sdt>
                </w:tc>
                <w:tc>
                  <w:tcPr>
                    <w:tcW w:w="1390"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r>
                      <w:t>132,031.07</w:t>
                    </w:r>
                  </w:p>
                </w:tc>
                <w:tc>
                  <w:tcPr>
                    <w:tcW w:w="1393"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r>
                      <w:t>290,483.30</w:t>
                    </w:r>
                  </w:p>
                </w:tc>
              </w:tr>
              <w:tr w:rsidR="00085F4A" w:rsidTr="00DE6C62">
                <w:sdt>
                  <w:sdtPr>
                    <w:tag w:val="_PLD_a7e6e837f95a44818d8293ccd501183f"/>
                    <w:id w:val="21484869"/>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085F4A" w:rsidRDefault="00085F4A" w:rsidP="00DE6C62">
                        <w:pPr>
                          <w:ind w:firstLineChars="100" w:firstLine="210"/>
                          <w:rPr>
                            <w:szCs w:val="21"/>
                          </w:rPr>
                        </w:pPr>
                        <w:r>
                          <w:rPr>
                            <w:rFonts w:hint="eastAsia"/>
                          </w:rPr>
                          <w:t>加：</w:t>
                        </w:r>
                        <w:r>
                          <w:rPr>
                            <w:rFonts w:hint="eastAsia"/>
                            <w:szCs w:val="21"/>
                          </w:rPr>
                          <w:t>其他收益</w:t>
                        </w:r>
                      </w:p>
                    </w:tc>
                  </w:sdtContent>
                </w:sdt>
                <w:tc>
                  <w:tcPr>
                    <w:tcW w:w="1390"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p>
                </w:tc>
                <w:tc>
                  <w:tcPr>
                    <w:tcW w:w="1393"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p>
                </w:tc>
              </w:tr>
              <w:tr w:rsidR="00085F4A" w:rsidTr="00DE6C62">
                <w:sdt>
                  <w:sdtPr>
                    <w:tag w:val="_PLD_da9f185ceaea41c08fafcbbbf9055b89"/>
                    <w:id w:val="21484870"/>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085F4A" w:rsidRDefault="00085F4A" w:rsidP="00DE6C62">
                        <w:pPr>
                          <w:ind w:firstLineChars="300" w:firstLine="630"/>
                          <w:rPr>
                            <w:szCs w:val="21"/>
                          </w:rPr>
                        </w:pPr>
                        <w:r>
                          <w:rPr>
                            <w:rFonts w:hint="eastAsia"/>
                            <w:szCs w:val="21"/>
                          </w:rPr>
                          <w:t>投资收益（损失以“－”号填列）</w:t>
                        </w:r>
                      </w:p>
                    </w:tc>
                  </w:sdtContent>
                </w:sdt>
                <w:tc>
                  <w:tcPr>
                    <w:tcW w:w="1390"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r>
                      <w:t>45,122,471.40</w:t>
                    </w:r>
                  </w:p>
                </w:tc>
                <w:tc>
                  <w:tcPr>
                    <w:tcW w:w="1393"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r>
                      <w:t>1,089,575.81</w:t>
                    </w:r>
                  </w:p>
                </w:tc>
              </w:tr>
              <w:tr w:rsidR="00085F4A" w:rsidTr="00DE6C62">
                <w:sdt>
                  <w:sdtPr>
                    <w:tag w:val="_PLD_71bdcf771fbf487aafbe50faeb418793"/>
                    <w:id w:val="21484871"/>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085F4A" w:rsidRDefault="00085F4A" w:rsidP="00DE6C62">
                        <w:pPr>
                          <w:ind w:firstLineChars="300" w:firstLine="630"/>
                          <w:rPr>
                            <w:szCs w:val="21"/>
                          </w:rPr>
                        </w:pPr>
                        <w:r>
                          <w:rPr>
                            <w:rFonts w:hint="eastAsia"/>
                            <w:szCs w:val="21"/>
                          </w:rPr>
                          <w:t>其中：对联营企业和合营企业的投资收益</w:t>
                        </w:r>
                      </w:p>
                    </w:tc>
                  </w:sdtContent>
                </w:sdt>
                <w:tc>
                  <w:tcPr>
                    <w:tcW w:w="1390"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r>
                      <w:t>-186,828.60</w:t>
                    </w:r>
                  </w:p>
                </w:tc>
                <w:tc>
                  <w:tcPr>
                    <w:tcW w:w="1393"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r>
                      <w:t>-521,926.47</w:t>
                    </w:r>
                  </w:p>
                </w:tc>
              </w:tr>
              <w:tr w:rsidR="00085F4A" w:rsidTr="00DE6C62">
                <w:sdt>
                  <w:sdtPr>
                    <w:tag w:val="_PLD_62a5ab774415401197b0ecb73b08d0bb"/>
                    <w:id w:val="21484872"/>
                    <w:lock w:val="sdtLocked"/>
                  </w:sdtPr>
                  <w:sdtContent>
                    <w:tc>
                      <w:tcPr>
                        <w:tcW w:w="2217" w:type="pct"/>
                        <w:tcBorders>
                          <w:top w:val="outset" w:sz="4" w:space="0" w:color="auto"/>
                          <w:left w:val="outset" w:sz="4" w:space="0" w:color="auto"/>
                          <w:bottom w:val="outset" w:sz="4" w:space="0" w:color="auto"/>
                          <w:right w:val="outset" w:sz="4" w:space="0" w:color="auto"/>
                        </w:tcBorders>
                      </w:tcPr>
                      <w:p w:rsidR="00085F4A" w:rsidRDefault="00085F4A" w:rsidP="00DE6C62">
                        <w:pPr>
                          <w:ind w:firstLineChars="550" w:firstLine="1155"/>
                        </w:pPr>
                        <w:r>
                          <w:rPr>
                            <w:rFonts w:hint="eastAsia"/>
                          </w:rPr>
                          <w:t>以摊余成本计量的金融资产终止确认收益</w:t>
                        </w:r>
                      </w:p>
                    </w:tc>
                  </w:sdtContent>
                </w:sdt>
                <w:tc>
                  <w:tcPr>
                    <w:tcW w:w="1390"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p>
                </w:tc>
                <w:tc>
                  <w:tcPr>
                    <w:tcW w:w="1393"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bCs/>
                        <w:szCs w:val="21"/>
                      </w:rPr>
                    </w:pPr>
                  </w:p>
                </w:tc>
              </w:tr>
              <w:tr w:rsidR="00085F4A" w:rsidTr="00DE6C62">
                <w:tc>
                  <w:tcPr>
                    <w:tcW w:w="2217"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3ac1db8c9f0e4c0a9656248c2d034483"/>
                      <w:id w:val="21484873"/>
                      <w:lock w:val="sdtLocked"/>
                    </w:sdtPr>
                    <w:sdtEndPr>
                      <w:rPr>
                        <w:rFonts w:hint="default"/>
                      </w:rPr>
                    </w:sdtEndPr>
                    <w:sdtContent>
                      <w:p w:rsidR="00085F4A" w:rsidRDefault="00085F4A" w:rsidP="00DE6C62">
                        <w:pPr>
                          <w:ind w:firstLineChars="300" w:firstLine="630"/>
                        </w:pPr>
                        <w:r>
                          <w:rPr>
                            <w:rFonts w:hint="eastAsia"/>
                          </w:rPr>
                          <w:t>净敞口套期收益（损失以“</w:t>
                        </w:r>
                        <w:r>
                          <w:t>-”号填列）</w:t>
                        </w:r>
                      </w:p>
                    </w:sdtContent>
                  </w:sdt>
                </w:tc>
                <w:tc>
                  <w:tcPr>
                    <w:tcW w:w="1390"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p>
                </w:tc>
                <w:tc>
                  <w:tcPr>
                    <w:tcW w:w="1393"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p>
                </w:tc>
              </w:tr>
              <w:tr w:rsidR="00085F4A" w:rsidTr="00DE6C62">
                <w:sdt>
                  <w:sdtPr>
                    <w:tag w:val="_PLD_6317cee809654003a0ede371bb99e1f8"/>
                    <w:id w:val="21484874"/>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085F4A" w:rsidRDefault="00085F4A" w:rsidP="00DE6C62">
                        <w:pPr>
                          <w:ind w:firstLineChars="300" w:firstLine="630"/>
                          <w:rPr>
                            <w:szCs w:val="21"/>
                          </w:rPr>
                        </w:pPr>
                        <w:r>
                          <w:rPr>
                            <w:rFonts w:hint="eastAsia"/>
                            <w:szCs w:val="21"/>
                          </w:rPr>
                          <w:t>公允价值变动收益（损失以“－”号填列）</w:t>
                        </w:r>
                      </w:p>
                    </w:tc>
                  </w:sdtContent>
                </w:sdt>
                <w:tc>
                  <w:tcPr>
                    <w:tcW w:w="1390"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p>
                </w:tc>
                <w:tc>
                  <w:tcPr>
                    <w:tcW w:w="1393"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p>
                </w:tc>
              </w:tr>
              <w:tr w:rsidR="00085F4A" w:rsidTr="00DE6C62">
                <w:tc>
                  <w:tcPr>
                    <w:tcW w:w="2217"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500a44a690a34d318d13de0352416264"/>
                      <w:id w:val="21484875"/>
                      <w:lock w:val="sdtLocked"/>
                    </w:sdtPr>
                    <w:sdtContent>
                      <w:p w:rsidR="00085F4A" w:rsidRDefault="00085F4A" w:rsidP="00DE6C62">
                        <w:pPr>
                          <w:ind w:firstLineChars="300" w:firstLine="630"/>
                        </w:pPr>
                        <w:r>
                          <w:rPr>
                            <w:rFonts w:hint="eastAsia"/>
                          </w:rPr>
                          <w:t>信用减值损失（损失以“</w:t>
                        </w:r>
                        <w:r>
                          <w:t>-”号填列）</w:t>
                        </w:r>
                      </w:p>
                    </w:sdtContent>
                  </w:sdt>
                </w:tc>
                <w:tc>
                  <w:tcPr>
                    <w:tcW w:w="1390"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p>
                </w:tc>
                <w:tc>
                  <w:tcPr>
                    <w:tcW w:w="1393"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r>
                      <w:rPr>
                        <w:rFonts w:hint="eastAsia"/>
                        <w:szCs w:val="21"/>
                      </w:rPr>
                      <w:t>556.00</w:t>
                    </w:r>
                  </w:p>
                </w:tc>
              </w:tr>
              <w:tr w:rsidR="00085F4A" w:rsidTr="00DE6C62">
                <w:sdt>
                  <w:sdtPr>
                    <w:tag w:val="_PLD_09f5444eb3654dda98af819d2e18aff9"/>
                    <w:id w:val="21484876"/>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085F4A" w:rsidRDefault="00085F4A" w:rsidP="00DE6C62">
                        <w:pPr>
                          <w:ind w:firstLineChars="300" w:firstLine="630"/>
                          <w:rPr>
                            <w:szCs w:val="21"/>
                          </w:rPr>
                        </w:pPr>
                        <w:r>
                          <w:rPr>
                            <w:rFonts w:hint="eastAsia"/>
                            <w:szCs w:val="21"/>
                          </w:rPr>
                          <w:t>资产减值损失（损失以“</w:t>
                        </w:r>
                        <w:r>
                          <w:rPr>
                            <w:szCs w:val="21"/>
                          </w:rPr>
                          <w:t>-”号填列）</w:t>
                        </w:r>
                      </w:p>
                    </w:tc>
                  </w:sdtContent>
                </w:sdt>
                <w:tc>
                  <w:tcPr>
                    <w:tcW w:w="1390"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p>
                </w:tc>
                <w:tc>
                  <w:tcPr>
                    <w:tcW w:w="1393"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p>
                </w:tc>
              </w:tr>
              <w:tr w:rsidR="00085F4A" w:rsidTr="00DE6C62">
                <w:sdt>
                  <w:sdtPr>
                    <w:rPr>
                      <w:rFonts w:hint="eastAsia"/>
                    </w:rPr>
                    <w:tag w:val="_PLD_55b0dca54b7b423d876aca073c23f962"/>
                    <w:id w:val="21484877"/>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085F4A" w:rsidRDefault="00085F4A" w:rsidP="00DE6C62">
                        <w:pPr>
                          <w:ind w:firstLineChars="300" w:firstLine="630"/>
                        </w:pPr>
                        <w:r>
                          <w:rPr>
                            <w:rFonts w:hint="eastAsia"/>
                          </w:rPr>
                          <w:t>资产处置收益（损失以“－”号填列）</w:t>
                        </w:r>
                      </w:p>
                    </w:tc>
                  </w:sdtContent>
                </w:sdt>
                <w:tc>
                  <w:tcPr>
                    <w:tcW w:w="1390"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p>
                </w:tc>
                <w:tc>
                  <w:tcPr>
                    <w:tcW w:w="1393"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r>
                      <w:t>106,714,950.32</w:t>
                    </w:r>
                  </w:p>
                </w:tc>
              </w:tr>
              <w:tr w:rsidR="00085F4A" w:rsidTr="00DE6C62">
                <w:sdt>
                  <w:sdtPr>
                    <w:tag w:val="_PLD_3c23f79b2dcf418f8f6bd715bc324dc0"/>
                    <w:id w:val="21484878"/>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085F4A" w:rsidRDefault="00085F4A" w:rsidP="00DE6C62">
                        <w:pPr>
                          <w:ind w:left="-19"/>
                          <w:rPr>
                            <w:szCs w:val="21"/>
                          </w:rPr>
                        </w:pPr>
                        <w:r>
                          <w:rPr>
                            <w:rFonts w:hint="eastAsia"/>
                            <w:szCs w:val="21"/>
                          </w:rPr>
                          <w:t>二、营业利润（亏损以“－”号填列）</w:t>
                        </w:r>
                      </w:p>
                    </w:tc>
                  </w:sdtContent>
                </w:sdt>
                <w:tc>
                  <w:tcPr>
                    <w:tcW w:w="1390"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r>
                      <w:t>13,529,736.18</w:t>
                    </w:r>
                  </w:p>
                </w:tc>
                <w:tc>
                  <w:tcPr>
                    <w:tcW w:w="1393"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r>
                      <w:t>88,935,258.76</w:t>
                    </w:r>
                  </w:p>
                </w:tc>
              </w:tr>
              <w:tr w:rsidR="00085F4A" w:rsidTr="00DE6C62">
                <w:sdt>
                  <w:sdtPr>
                    <w:tag w:val="_PLD_65cd5ac1bd3543758a75686abb3a4f1d"/>
                    <w:id w:val="21484879"/>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085F4A" w:rsidRDefault="00085F4A" w:rsidP="00DE6C62">
                        <w:pPr>
                          <w:ind w:firstLineChars="100" w:firstLine="210"/>
                          <w:rPr>
                            <w:szCs w:val="21"/>
                          </w:rPr>
                        </w:pPr>
                        <w:r>
                          <w:rPr>
                            <w:rFonts w:hint="eastAsia"/>
                            <w:szCs w:val="21"/>
                          </w:rPr>
                          <w:t>加：营业外收入</w:t>
                        </w:r>
                      </w:p>
                    </w:tc>
                  </w:sdtContent>
                </w:sdt>
                <w:tc>
                  <w:tcPr>
                    <w:tcW w:w="1390"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r>
                      <w:t>760.00</w:t>
                    </w:r>
                  </w:p>
                </w:tc>
                <w:tc>
                  <w:tcPr>
                    <w:tcW w:w="1393"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r>
                      <w:t>24,577,622.62</w:t>
                    </w:r>
                  </w:p>
                </w:tc>
              </w:tr>
              <w:tr w:rsidR="00085F4A" w:rsidTr="00DE6C62">
                <w:sdt>
                  <w:sdtPr>
                    <w:tag w:val="_PLD_86f37f1449c14e3db8ad0e0e89063d17"/>
                    <w:id w:val="21484880"/>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085F4A" w:rsidRDefault="00085F4A" w:rsidP="00DE6C62">
                        <w:pPr>
                          <w:ind w:firstLineChars="100" w:firstLine="210"/>
                          <w:rPr>
                            <w:szCs w:val="21"/>
                          </w:rPr>
                        </w:pPr>
                        <w:r>
                          <w:rPr>
                            <w:rFonts w:hint="eastAsia"/>
                            <w:szCs w:val="21"/>
                          </w:rPr>
                          <w:t>减：营业外支出</w:t>
                        </w:r>
                      </w:p>
                    </w:tc>
                  </w:sdtContent>
                </w:sdt>
                <w:tc>
                  <w:tcPr>
                    <w:tcW w:w="1390"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r>
                      <w:t>4,619.61</w:t>
                    </w:r>
                  </w:p>
                </w:tc>
                <w:tc>
                  <w:tcPr>
                    <w:tcW w:w="1393"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r>
                      <w:t>26,428.69</w:t>
                    </w:r>
                  </w:p>
                </w:tc>
              </w:tr>
              <w:tr w:rsidR="00085F4A" w:rsidTr="00DE6C62">
                <w:sdt>
                  <w:sdtPr>
                    <w:tag w:val="_PLD_1f1b5b5c4a2c470c8033ae62cbd2cffd"/>
                    <w:id w:val="21484881"/>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085F4A" w:rsidRDefault="00085F4A" w:rsidP="00DE6C62">
                        <w:pPr>
                          <w:ind w:left="-19"/>
                          <w:rPr>
                            <w:szCs w:val="21"/>
                          </w:rPr>
                        </w:pPr>
                        <w:r>
                          <w:rPr>
                            <w:rFonts w:hint="eastAsia"/>
                            <w:szCs w:val="21"/>
                          </w:rPr>
                          <w:t>三、利润总额（亏损总额以“－”号填列）</w:t>
                        </w:r>
                      </w:p>
                    </w:tc>
                  </w:sdtContent>
                </w:sdt>
                <w:tc>
                  <w:tcPr>
                    <w:tcW w:w="1390"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r>
                      <w:t>13,525,876.57</w:t>
                    </w:r>
                  </w:p>
                </w:tc>
                <w:tc>
                  <w:tcPr>
                    <w:tcW w:w="1393"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r>
                      <w:t>113,486,452.69</w:t>
                    </w:r>
                  </w:p>
                </w:tc>
              </w:tr>
              <w:tr w:rsidR="00085F4A" w:rsidTr="00DE6C62">
                <w:sdt>
                  <w:sdtPr>
                    <w:tag w:val="_PLD_6df3867e17334fa68ff12cb0df4442ea"/>
                    <w:id w:val="21484882"/>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085F4A" w:rsidRDefault="00085F4A" w:rsidP="00DE6C62">
                        <w:pPr>
                          <w:ind w:left="-19" w:firstLineChars="200" w:firstLine="420"/>
                          <w:rPr>
                            <w:szCs w:val="21"/>
                          </w:rPr>
                        </w:pPr>
                        <w:r>
                          <w:rPr>
                            <w:rFonts w:hint="eastAsia"/>
                            <w:szCs w:val="21"/>
                          </w:rPr>
                          <w:t>减：所得税费用</w:t>
                        </w:r>
                      </w:p>
                    </w:tc>
                  </w:sdtContent>
                </w:sdt>
                <w:tc>
                  <w:tcPr>
                    <w:tcW w:w="1390"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p>
                </w:tc>
                <w:tc>
                  <w:tcPr>
                    <w:tcW w:w="1393"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p>
                </w:tc>
              </w:tr>
              <w:tr w:rsidR="00085F4A" w:rsidTr="00DE6C62">
                <w:sdt>
                  <w:sdtPr>
                    <w:tag w:val="_PLD_9f1a3a6af43a475eb5788520546cf906"/>
                    <w:id w:val="21484883"/>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085F4A" w:rsidRDefault="00085F4A" w:rsidP="00DE6C62">
                        <w:pPr>
                          <w:ind w:left="-19"/>
                          <w:rPr>
                            <w:szCs w:val="21"/>
                          </w:rPr>
                        </w:pPr>
                        <w:r>
                          <w:rPr>
                            <w:rFonts w:hint="eastAsia"/>
                            <w:szCs w:val="21"/>
                          </w:rPr>
                          <w:t>四、净利润（净亏损以“－”号填列）</w:t>
                        </w:r>
                      </w:p>
                    </w:tc>
                  </w:sdtContent>
                </w:sdt>
                <w:tc>
                  <w:tcPr>
                    <w:tcW w:w="1390"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r w:rsidRPr="00144E06">
                      <w:t>13,525,876.57</w:t>
                    </w:r>
                  </w:p>
                </w:tc>
                <w:tc>
                  <w:tcPr>
                    <w:tcW w:w="1393"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r w:rsidRPr="00144E06">
                      <w:t>113,486,452.69</w:t>
                    </w:r>
                  </w:p>
                </w:tc>
              </w:tr>
              <w:tr w:rsidR="00085F4A" w:rsidTr="00DE6C62">
                <w:sdt>
                  <w:sdtPr>
                    <w:tag w:val="_PLD_ec91d41926a34ae7830967660c23a215"/>
                    <w:id w:val="21484884"/>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085F4A" w:rsidRDefault="00085F4A" w:rsidP="00DE6C62">
                        <w:pPr>
                          <w:ind w:firstLineChars="108" w:firstLine="227"/>
                        </w:pPr>
                        <w:r>
                          <w:rPr>
                            <w:rFonts w:hint="eastAsia"/>
                            <w:szCs w:val="21"/>
                          </w:rPr>
                          <w:t>（一）</w:t>
                        </w:r>
                        <w:r>
                          <w:t>持续经营净利润（净亏损以“－”号填列）</w:t>
                        </w:r>
                      </w:p>
                    </w:tc>
                  </w:sdtContent>
                </w:sdt>
                <w:tc>
                  <w:tcPr>
                    <w:tcW w:w="1390"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r>
                      <w:t>13,525,876.57</w:t>
                    </w:r>
                  </w:p>
                </w:tc>
                <w:tc>
                  <w:tcPr>
                    <w:tcW w:w="1393"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r>
                      <w:t>113,486,452.69</w:t>
                    </w:r>
                  </w:p>
                </w:tc>
              </w:tr>
              <w:tr w:rsidR="00085F4A" w:rsidTr="00DE6C62">
                <w:sdt>
                  <w:sdtPr>
                    <w:rPr>
                      <w:rFonts w:hint="eastAsia"/>
                    </w:rPr>
                    <w:tag w:val="_PLD_2d593f57b7224277a06504af6feb7f1a"/>
                    <w:id w:val="21484885"/>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085F4A" w:rsidRDefault="00085F4A" w:rsidP="00DE6C62">
                        <w:pPr>
                          <w:ind w:firstLineChars="108" w:firstLine="227"/>
                        </w:pPr>
                        <w:r>
                          <w:rPr>
                            <w:rFonts w:hint="eastAsia"/>
                          </w:rPr>
                          <w:t>（二）终止经营净利润（净亏损以“－”号填列）</w:t>
                        </w:r>
                      </w:p>
                    </w:tc>
                  </w:sdtContent>
                </w:sdt>
                <w:tc>
                  <w:tcPr>
                    <w:tcW w:w="1390"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p>
                </w:tc>
                <w:tc>
                  <w:tcPr>
                    <w:tcW w:w="1393"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p>
                </w:tc>
              </w:tr>
              <w:tr w:rsidR="00085F4A" w:rsidTr="00DE6C62">
                <w:sdt>
                  <w:sdtPr>
                    <w:tag w:val="_PLD_affe528a3e00467e8423bcc693acb317"/>
                    <w:id w:val="21484886"/>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085F4A" w:rsidRDefault="00085F4A" w:rsidP="00DE6C62">
                        <w:pPr>
                          <w:ind w:leftChars="-19" w:hangingChars="19" w:hanging="40"/>
                          <w:rPr>
                            <w:szCs w:val="21"/>
                          </w:rPr>
                        </w:pPr>
                        <w:r>
                          <w:rPr>
                            <w:rFonts w:hint="eastAsia"/>
                            <w:szCs w:val="21"/>
                          </w:rPr>
                          <w:t>五、其他综合收益的税后净额</w:t>
                        </w:r>
                      </w:p>
                    </w:tc>
                  </w:sdtContent>
                </w:sdt>
                <w:tc>
                  <w:tcPr>
                    <w:tcW w:w="1390"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p>
                </w:tc>
                <w:tc>
                  <w:tcPr>
                    <w:tcW w:w="1393"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p>
                </w:tc>
              </w:tr>
              <w:tr w:rsidR="00085F4A" w:rsidTr="00DE6C62">
                <w:sdt>
                  <w:sdtPr>
                    <w:tag w:val="_PLD_5dc6172b68ad465286032179578ee693"/>
                    <w:id w:val="21484887"/>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085F4A" w:rsidRDefault="00085F4A" w:rsidP="00DE6C62">
                        <w:pPr>
                          <w:ind w:firstLineChars="100" w:firstLine="210"/>
                          <w:rPr>
                            <w:szCs w:val="21"/>
                          </w:rPr>
                        </w:pPr>
                        <w:r>
                          <w:rPr>
                            <w:rFonts w:hint="eastAsia"/>
                            <w:szCs w:val="21"/>
                          </w:rPr>
                          <w:t>（一）不能重分类进损益的其他综合收益</w:t>
                        </w:r>
                      </w:p>
                    </w:tc>
                  </w:sdtContent>
                </w:sdt>
                <w:tc>
                  <w:tcPr>
                    <w:tcW w:w="1390"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p>
                </w:tc>
                <w:tc>
                  <w:tcPr>
                    <w:tcW w:w="1393"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p>
                </w:tc>
              </w:tr>
              <w:tr w:rsidR="00085F4A" w:rsidTr="00DE6C62">
                <w:sdt>
                  <w:sdtPr>
                    <w:tag w:val="_PLD_2306e2af00b044638e29e47d1b63a0a9"/>
                    <w:id w:val="21484888"/>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085F4A" w:rsidRDefault="00085F4A" w:rsidP="00DE6C62">
                        <w:pPr>
                          <w:ind w:firstLineChars="200" w:firstLine="420"/>
                          <w:rPr>
                            <w:szCs w:val="21"/>
                          </w:rPr>
                        </w:pPr>
                        <w:r>
                          <w:rPr>
                            <w:szCs w:val="21"/>
                          </w:rPr>
                          <w:t>1.重新计量设定受益计划变动额</w:t>
                        </w:r>
                      </w:p>
                    </w:tc>
                  </w:sdtContent>
                </w:sdt>
                <w:tc>
                  <w:tcPr>
                    <w:tcW w:w="1390"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p>
                </w:tc>
                <w:tc>
                  <w:tcPr>
                    <w:tcW w:w="1393"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p>
                </w:tc>
              </w:tr>
              <w:tr w:rsidR="00085F4A" w:rsidTr="00DE6C62">
                <w:sdt>
                  <w:sdtPr>
                    <w:tag w:val="_PLD_f0cae17bfc0b4451a6ce961f4b27235b"/>
                    <w:id w:val="21484889"/>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085F4A" w:rsidRDefault="00085F4A" w:rsidP="00DE6C62">
                        <w:pPr>
                          <w:ind w:firstLineChars="200" w:firstLine="420"/>
                          <w:rPr>
                            <w:szCs w:val="21"/>
                          </w:rPr>
                        </w:pPr>
                        <w:r>
                          <w:rPr>
                            <w:szCs w:val="21"/>
                          </w:rPr>
                          <w:t>2.权益法下不能转损益的其他综合收益</w:t>
                        </w:r>
                      </w:p>
                    </w:tc>
                  </w:sdtContent>
                </w:sdt>
                <w:tc>
                  <w:tcPr>
                    <w:tcW w:w="1390"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p>
                </w:tc>
                <w:tc>
                  <w:tcPr>
                    <w:tcW w:w="1393"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p>
                </w:tc>
              </w:tr>
              <w:tr w:rsidR="00085F4A" w:rsidTr="00DE6C62">
                <w:tc>
                  <w:tcPr>
                    <w:tcW w:w="2217" w:type="pct"/>
                    <w:tcBorders>
                      <w:top w:val="outset" w:sz="4" w:space="0" w:color="auto"/>
                      <w:left w:val="outset" w:sz="4" w:space="0" w:color="auto"/>
                      <w:bottom w:val="outset" w:sz="4" w:space="0" w:color="auto"/>
                      <w:right w:val="outset" w:sz="4" w:space="0" w:color="auto"/>
                    </w:tcBorders>
                    <w:vAlign w:val="center"/>
                  </w:tcPr>
                  <w:sdt>
                    <w:sdtPr>
                      <w:tag w:val="_PLD_9481468ae9a64c13bd6a9b680404bc6a"/>
                      <w:id w:val="21484890"/>
                      <w:lock w:val="sdtLocked"/>
                    </w:sdtPr>
                    <w:sdtContent>
                      <w:p w:rsidR="00085F4A" w:rsidRDefault="00085F4A" w:rsidP="00DE6C62">
                        <w:pPr>
                          <w:ind w:firstLineChars="200" w:firstLine="420"/>
                        </w:pPr>
                        <w:r>
                          <w:t>3.其他权益工具投资公允价值变动</w:t>
                        </w:r>
                      </w:p>
                    </w:sdtContent>
                  </w:sdt>
                </w:tc>
                <w:tc>
                  <w:tcPr>
                    <w:tcW w:w="1390"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p>
                </w:tc>
                <w:tc>
                  <w:tcPr>
                    <w:tcW w:w="1393"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p>
                </w:tc>
              </w:tr>
              <w:tr w:rsidR="00085F4A" w:rsidTr="00DE6C62">
                <w:tc>
                  <w:tcPr>
                    <w:tcW w:w="2217" w:type="pct"/>
                    <w:tcBorders>
                      <w:top w:val="outset" w:sz="4" w:space="0" w:color="auto"/>
                      <w:left w:val="outset" w:sz="4" w:space="0" w:color="auto"/>
                      <w:bottom w:val="outset" w:sz="4" w:space="0" w:color="auto"/>
                      <w:right w:val="outset" w:sz="4" w:space="0" w:color="auto"/>
                    </w:tcBorders>
                    <w:vAlign w:val="center"/>
                  </w:tcPr>
                  <w:sdt>
                    <w:sdtPr>
                      <w:tag w:val="_PLD_50c4a5eee3484375b41ddd610c0ef793"/>
                      <w:id w:val="21484891"/>
                      <w:lock w:val="sdtLocked"/>
                    </w:sdtPr>
                    <w:sdtContent>
                      <w:p w:rsidR="00085F4A" w:rsidRDefault="00085F4A" w:rsidP="00DE6C62">
                        <w:pPr>
                          <w:ind w:firstLineChars="200" w:firstLine="420"/>
                        </w:pPr>
                        <w:r>
                          <w:t>4.企业自身信用风险公允价值变动</w:t>
                        </w:r>
                      </w:p>
                    </w:sdtContent>
                  </w:sdt>
                </w:tc>
                <w:tc>
                  <w:tcPr>
                    <w:tcW w:w="1390"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p>
                </w:tc>
                <w:tc>
                  <w:tcPr>
                    <w:tcW w:w="1393"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p>
                </w:tc>
              </w:tr>
              <w:tr w:rsidR="00085F4A" w:rsidTr="00DE6C62">
                <w:sdt>
                  <w:sdtPr>
                    <w:tag w:val="_PLD_af2e6a6423884b9f92222d100ea3f671"/>
                    <w:id w:val="21484892"/>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085F4A" w:rsidRDefault="00085F4A" w:rsidP="00DE6C62">
                        <w:pPr>
                          <w:ind w:firstLineChars="100" w:firstLine="210"/>
                          <w:rPr>
                            <w:szCs w:val="21"/>
                          </w:rPr>
                        </w:pPr>
                        <w:r>
                          <w:rPr>
                            <w:rFonts w:hint="eastAsia"/>
                            <w:szCs w:val="21"/>
                          </w:rPr>
                          <w:t>（二）将重分类进损益的其他综合收益</w:t>
                        </w:r>
                      </w:p>
                    </w:tc>
                  </w:sdtContent>
                </w:sdt>
                <w:tc>
                  <w:tcPr>
                    <w:tcW w:w="1390"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p>
                </w:tc>
                <w:tc>
                  <w:tcPr>
                    <w:tcW w:w="1393"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p>
                </w:tc>
              </w:tr>
              <w:tr w:rsidR="00085F4A" w:rsidTr="00DE6C62">
                <w:sdt>
                  <w:sdtPr>
                    <w:tag w:val="_PLD_efd1136d662042909a379d723af1e582"/>
                    <w:id w:val="21484893"/>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085F4A" w:rsidRDefault="00085F4A" w:rsidP="00DE6C62">
                        <w:pPr>
                          <w:ind w:firstLineChars="200" w:firstLine="420"/>
                          <w:rPr>
                            <w:szCs w:val="21"/>
                          </w:rPr>
                        </w:pPr>
                        <w:r>
                          <w:rPr>
                            <w:szCs w:val="21"/>
                          </w:rPr>
                          <w:t>1.权益法下可转损益的其他综合收益</w:t>
                        </w:r>
                      </w:p>
                    </w:tc>
                  </w:sdtContent>
                </w:sdt>
                <w:tc>
                  <w:tcPr>
                    <w:tcW w:w="1390"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p>
                </w:tc>
                <w:tc>
                  <w:tcPr>
                    <w:tcW w:w="1393"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p>
                </w:tc>
              </w:tr>
              <w:tr w:rsidR="00085F4A" w:rsidTr="00DE6C62">
                <w:tc>
                  <w:tcPr>
                    <w:tcW w:w="2217" w:type="pct"/>
                    <w:tcBorders>
                      <w:top w:val="outset" w:sz="4" w:space="0" w:color="auto"/>
                      <w:left w:val="outset" w:sz="4" w:space="0" w:color="auto"/>
                      <w:bottom w:val="outset" w:sz="4" w:space="0" w:color="auto"/>
                      <w:right w:val="outset" w:sz="4" w:space="0" w:color="auto"/>
                    </w:tcBorders>
                    <w:vAlign w:val="center"/>
                  </w:tcPr>
                  <w:sdt>
                    <w:sdtPr>
                      <w:rPr>
                        <w:szCs w:val="21"/>
                      </w:rPr>
                      <w:tag w:val="_PLD_7fd32d68eaf5461aa0157d23b4baa3f3"/>
                      <w:id w:val="21484894"/>
                      <w:lock w:val="sdtLocked"/>
                    </w:sdtPr>
                    <w:sdtEndPr>
                      <w:rPr>
                        <w:szCs w:val="20"/>
                      </w:rPr>
                    </w:sdtEndPr>
                    <w:sdtContent>
                      <w:p w:rsidR="00085F4A" w:rsidRDefault="00085F4A" w:rsidP="00DE6C62">
                        <w:pPr>
                          <w:ind w:firstLineChars="200" w:firstLine="420"/>
                        </w:pPr>
                        <w:r>
                          <w:rPr>
                            <w:szCs w:val="21"/>
                          </w:rPr>
                          <w:t>2.</w:t>
                        </w:r>
                        <w:r>
                          <w:t>其他债权投资公允价值变动</w:t>
                        </w:r>
                      </w:p>
                    </w:sdtContent>
                  </w:sdt>
                </w:tc>
                <w:tc>
                  <w:tcPr>
                    <w:tcW w:w="1390"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p>
                </w:tc>
                <w:tc>
                  <w:tcPr>
                    <w:tcW w:w="1393"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p>
                </w:tc>
              </w:tr>
              <w:tr w:rsidR="00085F4A" w:rsidTr="00DE6C62">
                <w:tc>
                  <w:tcPr>
                    <w:tcW w:w="2217" w:type="pct"/>
                    <w:tcBorders>
                      <w:top w:val="outset" w:sz="4" w:space="0" w:color="auto"/>
                      <w:left w:val="outset" w:sz="4" w:space="0" w:color="auto"/>
                      <w:bottom w:val="outset" w:sz="4" w:space="0" w:color="auto"/>
                      <w:right w:val="outset" w:sz="4" w:space="0" w:color="auto"/>
                    </w:tcBorders>
                    <w:vAlign w:val="center"/>
                  </w:tcPr>
                  <w:sdt>
                    <w:sdtPr>
                      <w:tag w:val="_PLD_c1c80326556d497c9e5c54ac8dbd6147"/>
                      <w:id w:val="21484895"/>
                      <w:lock w:val="sdtLocked"/>
                    </w:sdtPr>
                    <w:sdtContent>
                      <w:p w:rsidR="00085F4A" w:rsidRDefault="00085F4A" w:rsidP="00DE6C62">
                        <w:pPr>
                          <w:ind w:firstLineChars="200" w:firstLine="420"/>
                        </w:pPr>
                        <w:r>
                          <w:t>3.金融资产重分类计入其他综合收益的金额</w:t>
                        </w:r>
                      </w:p>
                    </w:sdtContent>
                  </w:sdt>
                </w:tc>
                <w:tc>
                  <w:tcPr>
                    <w:tcW w:w="1390"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p>
                </w:tc>
                <w:tc>
                  <w:tcPr>
                    <w:tcW w:w="1393"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p>
                </w:tc>
              </w:tr>
              <w:tr w:rsidR="00085F4A" w:rsidTr="00DE6C62">
                <w:tc>
                  <w:tcPr>
                    <w:tcW w:w="2217" w:type="pct"/>
                    <w:tcBorders>
                      <w:top w:val="outset" w:sz="4" w:space="0" w:color="auto"/>
                      <w:left w:val="outset" w:sz="4" w:space="0" w:color="auto"/>
                      <w:bottom w:val="outset" w:sz="4" w:space="0" w:color="auto"/>
                      <w:right w:val="outset" w:sz="4" w:space="0" w:color="auto"/>
                    </w:tcBorders>
                    <w:vAlign w:val="center"/>
                  </w:tcPr>
                  <w:sdt>
                    <w:sdtPr>
                      <w:tag w:val="_PLD_5507e11c5de64ebb8078410863a2c6d6"/>
                      <w:id w:val="21484896"/>
                      <w:lock w:val="sdtLocked"/>
                    </w:sdtPr>
                    <w:sdtContent>
                      <w:p w:rsidR="00085F4A" w:rsidRDefault="00085F4A" w:rsidP="00DE6C62">
                        <w:pPr>
                          <w:ind w:firstLineChars="200" w:firstLine="420"/>
                        </w:pPr>
                        <w:r>
                          <w:t>4.其他债权投资信用减值准备</w:t>
                        </w:r>
                      </w:p>
                    </w:sdtContent>
                  </w:sdt>
                </w:tc>
                <w:tc>
                  <w:tcPr>
                    <w:tcW w:w="1390"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p>
                </w:tc>
                <w:tc>
                  <w:tcPr>
                    <w:tcW w:w="1393"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p>
                </w:tc>
              </w:tr>
              <w:tr w:rsidR="00085F4A" w:rsidTr="00DE6C62">
                <w:tc>
                  <w:tcPr>
                    <w:tcW w:w="2217" w:type="pct"/>
                    <w:tcBorders>
                      <w:top w:val="outset" w:sz="4" w:space="0" w:color="auto"/>
                      <w:left w:val="outset" w:sz="4" w:space="0" w:color="auto"/>
                      <w:bottom w:val="outset" w:sz="4" w:space="0" w:color="auto"/>
                      <w:right w:val="outset" w:sz="4" w:space="0" w:color="auto"/>
                    </w:tcBorders>
                    <w:vAlign w:val="center"/>
                  </w:tcPr>
                  <w:sdt>
                    <w:sdtPr>
                      <w:tag w:val="_PLD_b3adaf1fc82b49c49ea467a9fe49f389"/>
                      <w:id w:val="21484897"/>
                      <w:lock w:val="sdtLocked"/>
                    </w:sdtPr>
                    <w:sdtContent>
                      <w:p w:rsidR="00085F4A" w:rsidRDefault="00085F4A" w:rsidP="00DE6C62">
                        <w:pPr>
                          <w:ind w:firstLineChars="200" w:firstLine="420"/>
                        </w:pPr>
                        <w:r>
                          <w:t>5.现金流量套期储备</w:t>
                        </w:r>
                      </w:p>
                    </w:sdtContent>
                  </w:sdt>
                </w:tc>
                <w:tc>
                  <w:tcPr>
                    <w:tcW w:w="1390"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p>
                </w:tc>
                <w:tc>
                  <w:tcPr>
                    <w:tcW w:w="1393"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p>
                </w:tc>
              </w:tr>
              <w:tr w:rsidR="00085F4A" w:rsidTr="00DE6C62">
                <w:tc>
                  <w:tcPr>
                    <w:tcW w:w="2217" w:type="pct"/>
                    <w:tcBorders>
                      <w:top w:val="outset" w:sz="4" w:space="0" w:color="auto"/>
                      <w:left w:val="outset" w:sz="4" w:space="0" w:color="auto"/>
                      <w:bottom w:val="outset" w:sz="4" w:space="0" w:color="auto"/>
                      <w:right w:val="outset" w:sz="4" w:space="0" w:color="auto"/>
                    </w:tcBorders>
                    <w:vAlign w:val="center"/>
                  </w:tcPr>
                  <w:sdt>
                    <w:sdtPr>
                      <w:tag w:val="_PLD_196a6a9cf6b84b4bbece04daa7c8c878"/>
                      <w:id w:val="21484898"/>
                      <w:lock w:val="sdtLocked"/>
                    </w:sdtPr>
                    <w:sdtContent>
                      <w:p w:rsidR="00085F4A" w:rsidRDefault="00085F4A" w:rsidP="00DE6C62">
                        <w:pPr>
                          <w:ind w:firstLineChars="200" w:firstLine="420"/>
                        </w:pPr>
                        <w:r>
                          <w:t>6.外币财务报表折算差额</w:t>
                        </w:r>
                      </w:p>
                    </w:sdtContent>
                  </w:sdt>
                </w:tc>
                <w:tc>
                  <w:tcPr>
                    <w:tcW w:w="1390"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p>
                </w:tc>
                <w:tc>
                  <w:tcPr>
                    <w:tcW w:w="1393"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p>
                </w:tc>
              </w:tr>
              <w:tr w:rsidR="00085F4A" w:rsidTr="00DE6C62">
                <w:tc>
                  <w:tcPr>
                    <w:tcW w:w="2217" w:type="pct"/>
                    <w:tcBorders>
                      <w:top w:val="outset" w:sz="4" w:space="0" w:color="auto"/>
                      <w:left w:val="outset" w:sz="4" w:space="0" w:color="auto"/>
                      <w:bottom w:val="outset" w:sz="4" w:space="0" w:color="auto"/>
                      <w:right w:val="outset" w:sz="4" w:space="0" w:color="auto"/>
                    </w:tcBorders>
                    <w:vAlign w:val="center"/>
                  </w:tcPr>
                  <w:sdt>
                    <w:sdtPr>
                      <w:tag w:val="_PLD_2e6b78919cef457b8e0dfaa8b2d95e12"/>
                      <w:id w:val="21484899"/>
                      <w:lock w:val="sdtLocked"/>
                    </w:sdtPr>
                    <w:sdtContent>
                      <w:p w:rsidR="00085F4A" w:rsidRDefault="00085F4A" w:rsidP="00DE6C62">
                        <w:pPr>
                          <w:ind w:firstLineChars="200" w:firstLine="420"/>
                        </w:pPr>
                        <w:r>
                          <w:t>7.其他</w:t>
                        </w:r>
                      </w:p>
                    </w:sdtContent>
                  </w:sdt>
                </w:tc>
                <w:tc>
                  <w:tcPr>
                    <w:tcW w:w="1390"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p>
                </w:tc>
                <w:tc>
                  <w:tcPr>
                    <w:tcW w:w="1393"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p>
                </w:tc>
              </w:tr>
              <w:tr w:rsidR="00085F4A" w:rsidTr="00DE6C62">
                <w:sdt>
                  <w:sdtPr>
                    <w:tag w:val="_PLD_531877c087a849fbad784f4cd0ce1526"/>
                    <w:id w:val="21484900"/>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085F4A" w:rsidRDefault="00085F4A" w:rsidP="00DE6C62">
                        <w:pPr>
                          <w:ind w:left="-19"/>
                          <w:rPr>
                            <w:szCs w:val="21"/>
                          </w:rPr>
                        </w:pPr>
                        <w:r>
                          <w:rPr>
                            <w:rFonts w:hint="eastAsia"/>
                            <w:szCs w:val="21"/>
                          </w:rPr>
                          <w:t>六、综合收益总额</w:t>
                        </w:r>
                      </w:p>
                    </w:tc>
                  </w:sdtContent>
                </w:sdt>
                <w:tc>
                  <w:tcPr>
                    <w:tcW w:w="1390"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r>
                      <w:t>13,525,876.57</w:t>
                    </w:r>
                  </w:p>
                </w:tc>
                <w:tc>
                  <w:tcPr>
                    <w:tcW w:w="1393"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r>
                      <w:t>113,486,452.69</w:t>
                    </w:r>
                  </w:p>
                </w:tc>
              </w:tr>
              <w:tr w:rsidR="00085F4A" w:rsidTr="00DE6C62">
                <w:sdt>
                  <w:sdtPr>
                    <w:tag w:val="_PLD_4af94567024840d490aaf87b48e0db7b"/>
                    <w:id w:val="21484901"/>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085F4A" w:rsidRDefault="00085F4A" w:rsidP="00DE6C62">
                        <w:pPr>
                          <w:ind w:leftChars="-19" w:hangingChars="19" w:hanging="40"/>
                          <w:rPr>
                            <w:szCs w:val="21"/>
                          </w:rPr>
                        </w:pPr>
                        <w:r>
                          <w:rPr>
                            <w:rFonts w:hint="eastAsia"/>
                            <w:szCs w:val="21"/>
                          </w:rPr>
                          <w:t>七</w:t>
                        </w:r>
                        <w:r>
                          <w:rPr>
                            <w:szCs w:val="21"/>
                          </w:rPr>
                          <w:t>、每股收益：</w:t>
                        </w:r>
                      </w:p>
                    </w:tc>
                  </w:sdtContent>
                </w:sdt>
                <w:tc>
                  <w:tcPr>
                    <w:tcW w:w="1390"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p>
                </w:tc>
                <w:tc>
                  <w:tcPr>
                    <w:tcW w:w="1393"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p>
                </w:tc>
              </w:tr>
              <w:tr w:rsidR="00085F4A" w:rsidTr="00DE6C62">
                <w:sdt>
                  <w:sdtPr>
                    <w:tag w:val="_PLD_b6be962d7c6843799fcd5476b5aca0cf"/>
                    <w:id w:val="21484902"/>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085F4A" w:rsidRDefault="00085F4A" w:rsidP="00DE6C62">
                        <w:pPr>
                          <w:ind w:left="-19" w:firstLineChars="200" w:firstLine="420"/>
                          <w:rPr>
                            <w:szCs w:val="21"/>
                          </w:rPr>
                        </w:pPr>
                        <w:r>
                          <w:rPr>
                            <w:szCs w:val="21"/>
                          </w:rPr>
                          <w:t>（一）基本每股收益</w:t>
                        </w:r>
                        <w:r>
                          <w:rPr>
                            <w:rFonts w:hint="eastAsia"/>
                            <w:szCs w:val="21"/>
                          </w:rPr>
                          <w:t>(元/股)</w:t>
                        </w:r>
                      </w:p>
                    </w:tc>
                  </w:sdtContent>
                </w:sdt>
                <w:tc>
                  <w:tcPr>
                    <w:tcW w:w="1390"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p>
                </w:tc>
                <w:tc>
                  <w:tcPr>
                    <w:tcW w:w="1393"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p>
                </w:tc>
              </w:tr>
              <w:tr w:rsidR="00085F4A" w:rsidTr="00DE6C62">
                <w:sdt>
                  <w:sdtPr>
                    <w:tag w:val="_PLD_75b65baed859464dadacdb7ff47784e0"/>
                    <w:id w:val="21484903"/>
                    <w:lock w:val="sdtLocked"/>
                  </w:sdtPr>
                  <w:sdtContent>
                    <w:tc>
                      <w:tcPr>
                        <w:tcW w:w="2217" w:type="pct"/>
                        <w:tcBorders>
                          <w:top w:val="outset" w:sz="4" w:space="0" w:color="auto"/>
                          <w:left w:val="outset" w:sz="4" w:space="0" w:color="auto"/>
                          <w:bottom w:val="outset" w:sz="4" w:space="0" w:color="auto"/>
                          <w:right w:val="outset" w:sz="4" w:space="0" w:color="auto"/>
                        </w:tcBorders>
                        <w:vAlign w:val="center"/>
                      </w:tcPr>
                      <w:p w:rsidR="00085F4A" w:rsidRDefault="00085F4A" w:rsidP="00DE6C62">
                        <w:pPr>
                          <w:ind w:left="-19" w:firstLineChars="200" w:firstLine="420"/>
                          <w:rPr>
                            <w:szCs w:val="21"/>
                          </w:rPr>
                        </w:pPr>
                        <w:r>
                          <w:rPr>
                            <w:szCs w:val="21"/>
                          </w:rPr>
                          <w:t>（二）稀释每股收益</w:t>
                        </w:r>
                        <w:r>
                          <w:rPr>
                            <w:rFonts w:hint="eastAsia"/>
                            <w:szCs w:val="21"/>
                          </w:rPr>
                          <w:t>(元/股)</w:t>
                        </w:r>
                      </w:p>
                    </w:tc>
                  </w:sdtContent>
                </w:sdt>
                <w:tc>
                  <w:tcPr>
                    <w:tcW w:w="1390"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p>
                </w:tc>
                <w:tc>
                  <w:tcPr>
                    <w:tcW w:w="1393" w:type="pct"/>
                    <w:tcBorders>
                      <w:top w:val="outset" w:sz="4" w:space="0" w:color="auto"/>
                      <w:left w:val="outset" w:sz="4" w:space="0" w:color="auto"/>
                      <w:bottom w:val="outset" w:sz="4" w:space="0" w:color="auto"/>
                      <w:right w:val="outset" w:sz="4" w:space="0" w:color="auto"/>
                    </w:tcBorders>
                  </w:tcPr>
                  <w:p w:rsidR="00085F4A" w:rsidRDefault="00085F4A" w:rsidP="00DE6C62">
                    <w:pPr>
                      <w:jc w:val="right"/>
                      <w:rPr>
                        <w:szCs w:val="21"/>
                      </w:rPr>
                    </w:pPr>
                  </w:p>
                </w:tc>
              </w:tr>
            </w:tbl>
            <w:p w:rsidR="00085F4A" w:rsidRDefault="00085F4A"/>
            <w:p w:rsidR="00E6095B" w:rsidRDefault="00D657A2">
              <w:pPr>
                <w:snapToGrid w:val="0"/>
                <w:spacing w:line="240" w:lineRule="atLeast"/>
                <w:ind w:rightChars="-73" w:right="-153"/>
                <w:rPr>
                  <w:rFonts w:ascii="仿宋_GB2312" w:eastAsia="仿宋_GB2312" w:hAnsi="宋体-方正超大字符集" w:cs="宋体-方正超大字符集"/>
                </w:rPr>
              </w:pPr>
              <w:r>
                <w:t>法定代表人</w:t>
              </w:r>
              <w:r>
                <w:rPr>
                  <w:rFonts w:hint="eastAsia"/>
                </w:rPr>
                <w:t>：</w:t>
              </w:r>
              <w:sdt>
                <w:sdtPr>
                  <w:rPr>
                    <w:rFonts w:hint="eastAsia"/>
                  </w:rPr>
                  <w:alias w:val="公司法定代表人"/>
                  <w:tag w:val="_GBC_b57c6ff7b5ba4bbe8e254fa1a93ca663"/>
                  <w:id w:val="-898902955"/>
                  <w:lock w:val="sdtLocked"/>
                  <w:placeholder>
                    <w:docPart w:val="GBC22222222222222222222222222222"/>
                  </w:placeholder>
                  <w:dataBinding w:prefixMappings="xmlns:clcid-cgi='clcid-cgi'" w:xpath="/*/clcid-cgi:GongSiFaDingDaiBiaoRen[not(@periodRef)]" w:storeItemID="{42DEBF9A-6816-48AE-BADD-E3125C474CD9}"/>
                  <w:text/>
                </w:sdtPr>
                <w:sdtContent>
                  <w:r w:rsidR="00665D5D">
                    <w:rPr>
                      <w:rFonts w:hint="eastAsia"/>
                    </w:rPr>
                    <w:t>余德海</w:t>
                  </w:r>
                </w:sdtContent>
              </w:sdt>
              <w:r>
                <w:t>主管会计工作负责人</w:t>
              </w:r>
              <w:r>
                <w:rPr>
                  <w:rFonts w:hint="eastAsia"/>
                </w:rPr>
                <w:t>：</w:t>
              </w:r>
              <w:sdt>
                <w:sdtPr>
                  <w:rPr>
                    <w:rFonts w:hint="eastAsia"/>
                  </w:rPr>
                  <w:alias w:val="主管会计工作负责人姓名"/>
                  <w:tag w:val="_GBC_79bb201feb1b4567955839c217ee3864"/>
                  <w:id w:val="-8460953"/>
                  <w:lock w:val="sdtLocked"/>
                  <w:placeholder>
                    <w:docPart w:val="GBC22222222222222222222222222222"/>
                  </w:placeholder>
                  <w:dataBinding w:prefixMappings="xmlns:clcid-mr='clcid-mr'" w:xpath="/*/clcid-mr:ZhuGuanKuaiJiGongZuoFuZeRenXingMing[not(@periodRef)]" w:storeItemID="{42DEBF9A-6816-48AE-BADD-E3125C474CD9}"/>
                  <w:text/>
                </w:sdtPr>
                <w:sdtContent>
                  <w:r w:rsidR="00665D5D">
                    <w:rPr>
                      <w:rFonts w:hint="eastAsia"/>
                    </w:rPr>
                    <w:t>赵树飞</w:t>
                  </w:r>
                </w:sdtContent>
              </w:sdt>
              <w:r>
                <w:t>会计机构负责人</w:t>
              </w:r>
              <w:r>
                <w:rPr>
                  <w:rFonts w:hint="eastAsia"/>
                </w:rPr>
                <w:t>：</w:t>
              </w:r>
              <w:sdt>
                <w:sdtPr>
                  <w:rPr>
                    <w:rFonts w:hint="eastAsia"/>
                  </w:rPr>
                  <w:alias w:val="会计机构负责人姓名"/>
                  <w:tag w:val="_GBC_612e1ae14b334a9cbebe8edb9df23421"/>
                  <w:id w:val="1835345157"/>
                  <w:lock w:val="sdtLocked"/>
                  <w:placeholder>
                    <w:docPart w:val="GBC22222222222222222222222222222"/>
                  </w:placeholder>
                  <w:dataBinding w:prefixMappings="xmlns:clcid-mr='clcid-mr'" w:xpath="/*/clcid-mr:KuaiJiJiGouFuZeRenXingMing[not(@periodRef)]" w:storeItemID="{42DEBF9A-6816-48AE-BADD-E3125C474CD9}"/>
                  <w:text/>
                </w:sdtPr>
                <w:sdtContent>
                  <w:r w:rsidR="00665D5D">
                    <w:rPr>
                      <w:rFonts w:hint="eastAsia"/>
                    </w:rPr>
                    <w:t>郑春慧</w:t>
                  </w:r>
                </w:sdtContent>
              </w:sdt>
            </w:p>
          </w:sdtContent>
        </w:sdt>
        <w:p w:rsidR="00E6095B" w:rsidRDefault="00A67292"/>
      </w:sdtContent>
    </w:sdt>
    <w:bookmarkEnd w:id="15" w:displacedByCustomXml="prev"/>
    <w:bookmarkStart w:id="16" w:name="_Hlk3556414" w:displacedByCustomXml="next"/>
    <w:sdt>
      <w:sdtPr>
        <w:rPr>
          <w:rFonts w:hint="eastAsia"/>
          <w:b/>
          <w:bCs/>
        </w:rPr>
        <w:alias w:val="选项模块:合并及母公司现金流量表"/>
        <w:tag w:val="_GBC_0418ee9f5e4b4f20ae4f53be2dc9f4b5"/>
        <w:id w:val="-1106802057"/>
        <w:lock w:val="sdtLocked"/>
        <w:placeholder>
          <w:docPart w:val="GBC22222222222222222222222222222"/>
        </w:placeholder>
      </w:sdtPr>
      <w:sdtEndPr>
        <w:rPr>
          <w:rFonts w:hint="default"/>
          <w:b w:val="0"/>
          <w:bCs w:val="0"/>
        </w:rPr>
      </w:sdtEndPr>
      <w:sdtContent>
        <w:sdt>
          <w:sdtPr>
            <w:rPr>
              <w:rFonts w:hint="eastAsia"/>
              <w:b/>
              <w:bCs/>
            </w:rPr>
            <w:tag w:val="_GBC_db39bb6934cc4e5698d4c8c331ee8a5b"/>
            <w:id w:val="186183645"/>
            <w:lock w:val="sdtLocked"/>
            <w:placeholder>
              <w:docPart w:val="GBC22222222222222222222222222222"/>
            </w:placeholder>
          </w:sdtPr>
          <w:sdtEndPr>
            <w:rPr>
              <w:b w:val="0"/>
              <w:bCs w:val="0"/>
            </w:rPr>
          </w:sdtEndPr>
          <w:sdtContent>
            <w:p w:rsidR="00E6095B" w:rsidRDefault="00D657A2">
              <w:pPr>
                <w:jc w:val="center"/>
                <w:outlineLvl w:val="2"/>
                <w:rPr>
                  <w:b/>
                </w:rPr>
              </w:pPr>
              <w:r>
                <w:rPr>
                  <w:rFonts w:hint="eastAsia"/>
                  <w:b/>
                </w:rPr>
                <w:t>合并</w:t>
              </w:r>
              <w:r>
                <w:rPr>
                  <w:b/>
                </w:rPr>
                <w:t>现金流量表</w:t>
              </w:r>
            </w:p>
            <w:p w:rsidR="00E6095B" w:rsidRDefault="00D657A2">
              <w:pPr>
                <w:jc w:val="center"/>
              </w:pPr>
              <w:r>
                <w:t>2020年</w:t>
              </w:r>
              <w:r>
                <w:rPr>
                  <w:rFonts w:hint="eastAsia"/>
                </w:rPr>
                <w:t>1—3</w:t>
              </w:r>
              <w:r>
                <w:t>月</w:t>
              </w:r>
            </w:p>
            <w:p w:rsidR="00E6095B" w:rsidRDefault="00D657A2">
              <w:pPr>
                <w:rPr>
                  <w:b/>
                  <w:bCs/>
                </w:rPr>
              </w:pPr>
              <w:r>
                <w:rPr>
                  <w:rFonts w:hint="eastAsia"/>
                </w:rPr>
                <w:t>编制单位：</w:t>
              </w:r>
              <w:sdt>
                <w:sdtPr>
                  <w:rPr>
                    <w:rFonts w:hint="eastAsia"/>
                  </w:rPr>
                  <w:alias w:val="公司法定中文名称"/>
                  <w:tag w:val="_GBC_659bcf3a5fba4c6db821cf398f3a2a15"/>
                  <w:id w:val="-665328693"/>
                  <w:lock w:val="sdtLocked"/>
                  <w:placeholder>
                    <w:docPart w:val="GBC22222222222222222222222222222"/>
                  </w:placeholder>
                  <w:dataBinding w:prefixMappings="xmlns:clcid-cgi='clcid-cgi'" w:xpath="/*/clcid-cgi:GongSiFaDingZhongWenMingCheng[not(@periodRef)]" w:storeItemID="{42DEBF9A-6816-48AE-BADD-E3125C474CD9}"/>
                  <w:text/>
                </w:sdtPr>
                <w:sdtContent>
                  <w:r>
                    <w:rPr>
                      <w:rFonts w:hint="eastAsia"/>
                    </w:rPr>
                    <w:t>航天通信控股集团股份有限公司</w:t>
                  </w:r>
                </w:sdtContent>
              </w:sdt>
            </w:p>
            <w:p w:rsidR="00E6095B" w:rsidRDefault="00D657A2">
              <w:pPr>
                <w:wordWrap w:val="0"/>
                <w:jc w:val="right"/>
              </w:pPr>
              <w:r>
                <w:t>单位</w:t>
              </w:r>
              <w:r>
                <w:rPr>
                  <w:rFonts w:hint="eastAsia"/>
                </w:rPr>
                <w:t>：</w:t>
              </w:r>
              <w:sdt>
                <w:sdtPr>
                  <w:rPr>
                    <w:rFonts w:hint="eastAsia"/>
                  </w:rPr>
                  <w:alias w:val="单位_现金流量表"/>
                  <w:tag w:val="_GBC_3c5318ba2a3e43d48ab4c6a345a17521"/>
                  <w:id w:val="3159807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r>
                <w:rPr>
                  <w:rFonts w:hint="eastAsia"/>
                </w:rPr>
                <w:t>：</w:t>
              </w:r>
              <w:sdt>
                <w:sdtPr>
                  <w:rPr>
                    <w:rFonts w:hint="eastAsia"/>
                  </w:rPr>
                  <w:alias w:val="币种_现金流量表"/>
                  <w:tag w:val="_GBC_6a0256f5b6ed439dbfd9d39feb328a74"/>
                  <w:id w:val="3159846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Pr>
                      <w:rFonts w:hint="eastAsia"/>
                    </w:rPr>
                    <w:t>人民币</w:t>
                  </w:r>
                </w:sdtContent>
              </w:sdt>
              <w:r>
                <w:rPr>
                  <w:rFonts w:hint="eastAsia"/>
                </w:rPr>
                <w:t xml:space="preserve">  审计类型：</w:t>
              </w:r>
              <w:sdt>
                <w:sdtPr>
                  <w:rPr>
                    <w:rFonts w:hint="eastAsia"/>
                  </w:rPr>
                  <w:alias w:val="审计类型_现金流量表"/>
                  <w:tag w:val="_GBC_8146b872ca53420ab061f5c3451e619e"/>
                  <w:id w:val="212167407"/>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664"/>
                <w:gridCol w:w="2696"/>
                <w:gridCol w:w="2689"/>
              </w:tblGrid>
              <w:tr w:rsidR="00510266" w:rsidTr="00B169C6">
                <w:tc>
                  <w:tcPr>
                    <w:tcW w:w="2024" w:type="pct"/>
                    <w:tcBorders>
                      <w:top w:val="outset" w:sz="4" w:space="0" w:color="auto"/>
                      <w:left w:val="outset" w:sz="4" w:space="0" w:color="auto"/>
                      <w:bottom w:val="outset" w:sz="4" w:space="0" w:color="auto"/>
                      <w:right w:val="outset" w:sz="4" w:space="0" w:color="auto"/>
                    </w:tcBorders>
                  </w:tcPr>
                  <w:sdt>
                    <w:sdtPr>
                      <w:rPr>
                        <w:rFonts w:hint="eastAsia"/>
                        <w:b/>
                      </w:rPr>
                      <w:tag w:val="_PLD_98d01bb3cf0f4b999c49a16df5e3fad5"/>
                      <w:id w:val="362744955"/>
                      <w:lock w:val="sdtLocked"/>
                    </w:sdtPr>
                    <w:sdtContent>
                      <w:p w:rsidR="00510266" w:rsidRDefault="00510266" w:rsidP="00B169C6">
                        <w:pPr>
                          <w:jc w:val="center"/>
                          <w:rPr>
                            <w:b/>
                          </w:rPr>
                        </w:pPr>
                        <w:r>
                          <w:rPr>
                            <w:rFonts w:hint="eastAsia"/>
                            <w:b/>
                          </w:rPr>
                          <w:t>项目</w:t>
                        </w:r>
                      </w:p>
                    </w:sdtContent>
                  </w:sdt>
                </w:tc>
                <w:tc>
                  <w:tcPr>
                    <w:tcW w:w="1489" w:type="pct"/>
                    <w:tcBorders>
                      <w:top w:val="outset" w:sz="4" w:space="0" w:color="auto"/>
                      <w:left w:val="outset" w:sz="4" w:space="0" w:color="auto"/>
                      <w:bottom w:val="outset" w:sz="4" w:space="0" w:color="auto"/>
                      <w:right w:val="outset" w:sz="4" w:space="0" w:color="auto"/>
                    </w:tcBorders>
                  </w:tcPr>
                  <w:sdt>
                    <w:sdtPr>
                      <w:rPr>
                        <w:rFonts w:hint="eastAsia"/>
                        <w:b/>
                      </w:rPr>
                      <w:tag w:val="_PLD_b2515bcf6eee4449a357df27c89fbdf5"/>
                      <w:id w:val="362744956"/>
                      <w:lock w:val="sdtLocked"/>
                    </w:sdtPr>
                    <w:sdtContent>
                      <w:p w:rsidR="00510266" w:rsidRDefault="00510266" w:rsidP="00B169C6">
                        <w:pPr>
                          <w:autoSpaceDE w:val="0"/>
                          <w:autoSpaceDN w:val="0"/>
                          <w:adjustRightInd w:val="0"/>
                          <w:jc w:val="center"/>
                          <w:rPr>
                            <w:b/>
                          </w:rPr>
                        </w:pPr>
                        <w:r>
                          <w:rPr>
                            <w:b/>
                            <w:szCs w:val="21"/>
                          </w:rPr>
                          <w:t>2020年第一季度</w:t>
                        </w:r>
                      </w:p>
                    </w:sdtContent>
                  </w:sdt>
                </w:tc>
                <w:tc>
                  <w:tcPr>
                    <w:tcW w:w="1485" w:type="pct"/>
                    <w:tcBorders>
                      <w:top w:val="outset" w:sz="4" w:space="0" w:color="auto"/>
                      <w:left w:val="outset" w:sz="4" w:space="0" w:color="auto"/>
                      <w:bottom w:val="outset" w:sz="4" w:space="0" w:color="auto"/>
                      <w:right w:val="outset" w:sz="4" w:space="0" w:color="auto"/>
                    </w:tcBorders>
                  </w:tcPr>
                  <w:sdt>
                    <w:sdtPr>
                      <w:rPr>
                        <w:rFonts w:hint="eastAsia"/>
                        <w:b/>
                      </w:rPr>
                      <w:tag w:val="_PLD_b0e89e1075ab432fa6de44ebd2540d22"/>
                      <w:id w:val="362744957"/>
                      <w:lock w:val="sdtLocked"/>
                    </w:sdtPr>
                    <w:sdtContent>
                      <w:p w:rsidR="00510266" w:rsidRDefault="00510266" w:rsidP="00B169C6">
                        <w:pPr>
                          <w:autoSpaceDE w:val="0"/>
                          <w:autoSpaceDN w:val="0"/>
                          <w:adjustRightInd w:val="0"/>
                          <w:jc w:val="center"/>
                          <w:rPr>
                            <w:b/>
                          </w:rPr>
                        </w:pPr>
                        <w:r>
                          <w:rPr>
                            <w:b/>
                            <w:szCs w:val="21"/>
                          </w:rPr>
                          <w:t>2019年第一季度</w:t>
                        </w:r>
                      </w:p>
                    </w:sdtContent>
                  </w:sdt>
                </w:tc>
              </w:tr>
              <w:tr w:rsidR="00510266" w:rsidTr="00B169C6">
                <w:sdt>
                  <w:sdtPr>
                    <w:tag w:val="_PLD_21284a4a08a448a5a684340ce500b89b"/>
                    <w:id w:val="362744958"/>
                    <w:lock w:val="sdtLocked"/>
                  </w:sdtPr>
                  <w:sdtContent>
                    <w:tc>
                      <w:tcPr>
                        <w:tcW w:w="2024" w:type="pct"/>
                        <w:tcBorders>
                          <w:top w:val="outset" w:sz="4" w:space="0" w:color="auto"/>
                          <w:left w:val="outset" w:sz="4" w:space="0" w:color="auto"/>
                          <w:bottom w:val="outset" w:sz="4" w:space="0" w:color="auto"/>
                          <w:right w:val="outset" w:sz="4" w:space="0" w:color="auto"/>
                        </w:tcBorders>
                      </w:tcPr>
                      <w:p w:rsidR="00510266" w:rsidRDefault="00510266" w:rsidP="00B169C6">
                        <w:pPr>
                          <w:rPr>
                            <w:szCs w:val="21"/>
                          </w:rPr>
                        </w:pPr>
                        <w:r>
                          <w:rPr>
                            <w:rFonts w:hint="eastAsia"/>
                            <w:b/>
                            <w:bCs/>
                            <w:szCs w:val="21"/>
                          </w:rPr>
                          <w:t>一、经营活动产生的现金流量：</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rPr>
                        <w:szCs w:val="21"/>
                      </w:rPr>
                    </w:pPr>
                  </w:p>
                </w:tc>
                <w:tc>
                  <w:tcPr>
                    <w:tcW w:w="1485" w:type="pct"/>
                    <w:tcBorders>
                      <w:top w:val="outset" w:sz="4" w:space="0" w:color="auto"/>
                      <w:left w:val="outset" w:sz="4" w:space="0" w:color="auto"/>
                      <w:bottom w:val="outset" w:sz="4" w:space="0" w:color="auto"/>
                      <w:right w:val="outset" w:sz="4" w:space="0" w:color="auto"/>
                    </w:tcBorders>
                  </w:tcPr>
                  <w:p w:rsidR="00510266" w:rsidRDefault="00510266" w:rsidP="00B169C6">
                    <w:pPr>
                      <w:rPr>
                        <w:szCs w:val="21"/>
                      </w:rPr>
                    </w:pPr>
                  </w:p>
                </w:tc>
              </w:tr>
              <w:tr w:rsidR="00510266" w:rsidTr="00B169C6">
                <w:sdt>
                  <w:sdtPr>
                    <w:tag w:val="_PLD_58609732af204515aceb1f4e5ac789df"/>
                    <w:id w:val="362744959"/>
                    <w:lock w:val="sdtLocked"/>
                  </w:sdtPr>
                  <w:sdtContent>
                    <w:tc>
                      <w:tcPr>
                        <w:tcW w:w="2024" w:type="pct"/>
                        <w:tcBorders>
                          <w:top w:val="outset" w:sz="4" w:space="0" w:color="auto"/>
                          <w:left w:val="outset" w:sz="4" w:space="0" w:color="auto"/>
                          <w:bottom w:val="outset" w:sz="4" w:space="0" w:color="auto"/>
                          <w:right w:val="outset" w:sz="4" w:space="0" w:color="auto"/>
                        </w:tcBorders>
                      </w:tcPr>
                      <w:p w:rsidR="00510266" w:rsidRDefault="00510266" w:rsidP="00B169C6">
                        <w:pPr>
                          <w:ind w:firstLineChars="100" w:firstLine="210"/>
                          <w:rPr>
                            <w:szCs w:val="21"/>
                          </w:rPr>
                        </w:pPr>
                        <w:r>
                          <w:rPr>
                            <w:rFonts w:hint="eastAsia"/>
                            <w:szCs w:val="21"/>
                          </w:rPr>
                          <w:t>销售商品、提供劳务收到的现金</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980,331,311.09</w:t>
                    </w:r>
                  </w:p>
                </w:tc>
                <w:tc>
                  <w:tcPr>
                    <w:tcW w:w="1485"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1,758,570,932.52</w:t>
                    </w:r>
                  </w:p>
                </w:tc>
              </w:tr>
              <w:tr w:rsidR="00510266" w:rsidTr="00B169C6">
                <w:sdt>
                  <w:sdtPr>
                    <w:tag w:val="_PLD_49ced1da79bc461bb84bbb486750c7ff"/>
                    <w:id w:val="362744960"/>
                    <w:lock w:val="sdtLocked"/>
                  </w:sdtPr>
                  <w:sdtContent>
                    <w:tc>
                      <w:tcPr>
                        <w:tcW w:w="2024" w:type="pct"/>
                        <w:tcBorders>
                          <w:top w:val="outset" w:sz="4" w:space="0" w:color="auto"/>
                          <w:left w:val="outset" w:sz="4" w:space="0" w:color="auto"/>
                          <w:bottom w:val="outset" w:sz="4" w:space="0" w:color="auto"/>
                          <w:right w:val="outset" w:sz="4" w:space="0" w:color="auto"/>
                        </w:tcBorders>
                      </w:tcPr>
                      <w:p w:rsidR="00510266" w:rsidRDefault="00510266" w:rsidP="00B169C6">
                        <w:pPr>
                          <w:ind w:firstLineChars="100" w:firstLine="210"/>
                          <w:rPr>
                            <w:szCs w:val="21"/>
                          </w:rPr>
                        </w:pPr>
                        <w:r>
                          <w:rPr>
                            <w:rFonts w:hint="eastAsia"/>
                            <w:szCs w:val="21"/>
                          </w:rPr>
                          <w:t>客户存款和同业存放款项净增加额</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p>
                </w:tc>
                <w:tc>
                  <w:tcPr>
                    <w:tcW w:w="1485"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p>
                </w:tc>
              </w:tr>
              <w:tr w:rsidR="00510266" w:rsidTr="00B169C6">
                <w:sdt>
                  <w:sdtPr>
                    <w:tag w:val="_PLD_49eb1cb6a76643e7ad714d4081fd1b69"/>
                    <w:id w:val="362744961"/>
                    <w:lock w:val="sdtLocked"/>
                  </w:sdtPr>
                  <w:sdtContent>
                    <w:tc>
                      <w:tcPr>
                        <w:tcW w:w="2024" w:type="pct"/>
                        <w:tcBorders>
                          <w:top w:val="outset" w:sz="4" w:space="0" w:color="auto"/>
                          <w:left w:val="outset" w:sz="4" w:space="0" w:color="auto"/>
                          <w:bottom w:val="outset" w:sz="4" w:space="0" w:color="auto"/>
                          <w:right w:val="outset" w:sz="4" w:space="0" w:color="auto"/>
                        </w:tcBorders>
                      </w:tcPr>
                      <w:p w:rsidR="00510266" w:rsidRDefault="00510266" w:rsidP="00B169C6">
                        <w:pPr>
                          <w:ind w:firstLineChars="100" w:firstLine="210"/>
                          <w:rPr>
                            <w:szCs w:val="21"/>
                          </w:rPr>
                        </w:pPr>
                        <w:r>
                          <w:rPr>
                            <w:rFonts w:hint="eastAsia"/>
                            <w:szCs w:val="21"/>
                          </w:rPr>
                          <w:t>向中央银行借款净增加额</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p>
                </w:tc>
                <w:tc>
                  <w:tcPr>
                    <w:tcW w:w="1485"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p>
                </w:tc>
              </w:tr>
              <w:tr w:rsidR="00510266" w:rsidTr="00B169C6">
                <w:sdt>
                  <w:sdtPr>
                    <w:tag w:val="_PLD_a4310b9bc5da4f3086d15ffa80c884a3"/>
                    <w:id w:val="362744962"/>
                    <w:lock w:val="sdtLocked"/>
                  </w:sdtPr>
                  <w:sdtContent>
                    <w:tc>
                      <w:tcPr>
                        <w:tcW w:w="2024" w:type="pct"/>
                        <w:tcBorders>
                          <w:top w:val="outset" w:sz="4" w:space="0" w:color="auto"/>
                          <w:left w:val="outset" w:sz="4" w:space="0" w:color="auto"/>
                          <w:bottom w:val="outset" w:sz="4" w:space="0" w:color="auto"/>
                          <w:right w:val="outset" w:sz="4" w:space="0" w:color="auto"/>
                        </w:tcBorders>
                      </w:tcPr>
                      <w:p w:rsidR="00510266" w:rsidRDefault="00510266" w:rsidP="00B169C6">
                        <w:pPr>
                          <w:ind w:firstLineChars="100" w:firstLine="210"/>
                          <w:rPr>
                            <w:szCs w:val="21"/>
                          </w:rPr>
                        </w:pPr>
                        <w:r>
                          <w:rPr>
                            <w:rFonts w:hint="eastAsia"/>
                            <w:szCs w:val="21"/>
                          </w:rPr>
                          <w:t>向其他金融机构拆入资金净增加额</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p>
                </w:tc>
                <w:tc>
                  <w:tcPr>
                    <w:tcW w:w="1485"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p>
                </w:tc>
              </w:tr>
              <w:tr w:rsidR="00510266" w:rsidTr="00B169C6">
                <w:sdt>
                  <w:sdtPr>
                    <w:tag w:val="_PLD_99b6b6460a4c40419b21ec70e385b6ca"/>
                    <w:id w:val="362744963"/>
                    <w:lock w:val="sdtLocked"/>
                  </w:sdtPr>
                  <w:sdtContent>
                    <w:tc>
                      <w:tcPr>
                        <w:tcW w:w="2024" w:type="pct"/>
                        <w:tcBorders>
                          <w:top w:val="outset" w:sz="4" w:space="0" w:color="auto"/>
                          <w:left w:val="outset" w:sz="4" w:space="0" w:color="auto"/>
                          <w:bottom w:val="outset" w:sz="4" w:space="0" w:color="auto"/>
                          <w:right w:val="outset" w:sz="4" w:space="0" w:color="auto"/>
                        </w:tcBorders>
                      </w:tcPr>
                      <w:p w:rsidR="00510266" w:rsidRDefault="00510266" w:rsidP="00B169C6">
                        <w:pPr>
                          <w:ind w:firstLineChars="100" w:firstLine="210"/>
                          <w:rPr>
                            <w:szCs w:val="21"/>
                          </w:rPr>
                        </w:pPr>
                        <w:r>
                          <w:rPr>
                            <w:rFonts w:hint="eastAsia"/>
                            <w:szCs w:val="21"/>
                          </w:rPr>
                          <w:t>收到原保险合同保费取得的现金</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p>
                </w:tc>
                <w:tc>
                  <w:tcPr>
                    <w:tcW w:w="1485"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p>
                </w:tc>
              </w:tr>
              <w:tr w:rsidR="00510266" w:rsidTr="00B169C6">
                <w:sdt>
                  <w:sdtPr>
                    <w:tag w:val="_PLD_52481b72d42b4890b220ef6995c641bf"/>
                    <w:id w:val="362744964"/>
                    <w:lock w:val="sdtLocked"/>
                  </w:sdtPr>
                  <w:sdtContent>
                    <w:tc>
                      <w:tcPr>
                        <w:tcW w:w="2024" w:type="pct"/>
                        <w:tcBorders>
                          <w:top w:val="outset" w:sz="4" w:space="0" w:color="auto"/>
                          <w:left w:val="outset" w:sz="4" w:space="0" w:color="auto"/>
                          <w:bottom w:val="outset" w:sz="4" w:space="0" w:color="auto"/>
                          <w:right w:val="outset" w:sz="4" w:space="0" w:color="auto"/>
                        </w:tcBorders>
                      </w:tcPr>
                      <w:p w:rsidR="00510266" w:rsidRDefault="00510266" w:rsidP="00B169C6">
                        <w:pPr>
                          <w:ind w:firstLineChars="100" w:firstLine="210"/>
                          <w:rPr>
                            <w:szCs w:val="21"/>
                          </w:rPr>
                        </w:pPr>
                        <w:r>
                          <w:rPr>
                            <w:rFonts w:hint="eastAsia"/>
                            <w:szCs w:val="21"/>
                          </w:rPr>
                          <w:t>收到再保业务现金净额</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p>
                </w:tc>
                <w:tc>
                  <w:tcPr>
                    <w:tcW w:w="1485"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p>
                </w:tc>
              </w:tr>
              <w:tr w:rsidR="00510266" w:rsidTr="00B169C6">
                <w:sdt>
                  <w:sdtPr>
                    <w:tag w:val="_PLD_6d458d79a40b4d129086edf51c44b255"/>
                    <w:id w:val="362744965"/>
                    <w:lock w:val="sdtLocked"/>
                  </w:sdtPr>
                  <w:sdtContent>
                    <w:tc>
                      <w:tcPr>
                        <w:tcW w:w="2024" w:type="pct"/>
                        <w:tcBorders>
                          <w:top w:val="outset" w:sz="4" w:space="0" w:color="auto"/>
                          <w:left w:val="outset" w:sz="4" w:space="0" w:color="auto"/>
                          <w:bottom w:val="outset" w:sz="4" w:space="0" w:color="auto"/>
                          <w:right w:val="outset" w:sz="4" w:space="0" w:color="auto"/>
                        </w:tcBorders>
                      </w:tcPr>
                      <w:p w:rsidR="00510266" w:rsidRDefault="00510266" w:rsidP="00B169C6">
                        <w:pPr>
                          <w:ind w:firstLineChars="100" w:firstLine="210"/>
                          <w:rPr>
                            <w:szCs w:val="21"/>
                          </w:rPr>
                        </w:pPr>
                        <w:r>
                          <w:rPr>
                            <w:rFonts w:hint="eastAsia"/>
                            <w:szCs w:val="21"/>
                          </w:rPr>
                          <w:t>保户储金及投资款净增加额</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p>
                </w:tc>
                <w:tc>
                  <w:tcPr>
                    <w:tcW w:w="1485"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p>
                </w:tc>
              </w:tr>
              <w:tr w:rsidR="00510266" w:rsidTr="00B169C6">
                <w:sdt>
                  <w:sdtPr>
                    <w:tag w:val="_PLD_68c6fe8a62a949ffa2e26b4eebf4985d"/>
                    <w:id w:val="362744966"/>
                    <w:lock w:val="sdtLocked"/>
                  </w:sdtPr>
                  <w:sdtContent>
                    <w:tc>
                      <w:tcPr>
                        <w:tcW w:w="2024" w:type="pct"/>
                        <w:tcBorders>
                          <w:top w:val="outset" w:sz="4" w:space="0" w:color="auto"/>
                          <w:left w:val="outset" w:sz="4" w:space="0" w:color="auto"/>
                          <w:bottom w:val="outset" w:sz="4" w:space="0" w:color="auto"/>
                          <w:right w:val="outset" w:sz="4" w:space="0" w:color="auto"/>
                        </w:tcBorders>
                      </w:tcPr>
                      <w:p w:rsidR="00510266" w:rsidRDefault="00510266" w:rsidP="00B169C6">
                        <w:pPr>
                          <w:ind w:firstLineChars="100" w:firstLine="210"/>
                          <w:rPr>
                            <w:szCs w:val="21"/>
                          </w:rPr>
                        </w:pPr>
                        <w:r>
                          <w:rPr>
                            <w:rFonts w:hint="eastAsia"/>
                            <w:szCs w:val="21"/>
                          </w:rPr>
                          <w:t>收取利息、手续费及佣金的现金</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p>
                </w:tc>
                <w:tc>
                  <w:tcPr>
                    <w:tcW w:w="1485"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p>
                </w:tc>
              </w:tr>
              <w:tr w:rsidR="00510266" w:rsidTr="00B169C6">
                <w:sdt>
                  <w:sdtPr>
                    <w:tag w:val="_PLD_0212fffbe7ab44e999c442fa11edab0c"/>
                    <w:id w:val="362744967"/>
                    <w:lock w:val="sdtLocked"/>
                  </w:sdtPr>
                  <w:sdtContent>
                    <w:tc>
                      <w:tcPr>
                        <w:tcW w:w="2024" w:type="pct"/>
                        <w:tcBorders>
                          <w:top w:val="outset" w:sz="4" w:space="0" w:color="auto"/>
                          <w:left w:val="outset" w:sz="4" w:space="0" w:color="auto"/>
                          <w:bottom w:val="outset" w:sz="4" w:space="0" w:color="auto"/>
                          <w:right w:val="outset" w:sz="4" w:space="0" w:color="auto"/>
                        </w:tcBorders>
                      </w:tcPr>
                      <w:p w:rsidR="00510266" w:rsidRDefault="00510266" w:rsidP="00B169C6">
                        <w:pPr>
                          <w:ind w:firstLineChars="100" w:firstLine="210"/>
                          <w:rPr>
                            <w:szCs w:val="21"/>
                          </w:rPr>
                        </w:pPr>
                        <w:r>
                          <w:rPr>
                            <w:rFonts w:hint="eastAsia"/>
                            <w:szCs w:val="21"/>
                          </w:rPr>
                          <w:t>拆入资金净增加额</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p>
                </w:tc>
                <w:tc>
                  <w:tcPr>
                    <w:tcW w:w="1485"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p>
                </w:tc>
              </w:tr>
              <w:tr w:rsidR="00510266" w:rsidTr="00B169C6">
                <w:sdt>
                  <w:sdtPr>
                    <w:tag w:val="_PLD_0c50c55982c2444c9ca2f8cdf1e760dd"/>
                    <w:id w:val="362744968"/>
                    <w:lock w:val="sdtLocked"/>
                  </w:sdtPr>
                  <w:sdtContent>
                    <w:tc>
                      <w:tcPr>
                        <w:tcW w:w="2024" w:type="pct"/>
                        <w:tcBorders>
                          <w:top w:val="outset" w:sz="4" w:space="0" w:color="auto"/>
                          <w:left w:val="outset" w:sz="4" w:space="0" w:color="auto"/>
                          <w:bottom w:val="outset" w:sz="4" w:space="0" w:color="auto"/>
                          <w:right w:val="outset" w:sz="4" w:space="0" w:color="auto"/>
                        </w:tcBorders>
                      </w:tcPr>
                      <w:p w:rsidR="00510266" w:rsidRDefault="00510266" w:rsidP="00B169C6">
                        <w:pPr>
                          <w:ind w:firstLineChars="100" w:firstLine="210"/>
                          <w:rPr>
                            <w:szCs w:val="21"/>
                          </w:rPr>
                        </w:pPr>
                        <w:r>
                          <w:rPr>
                            <w:rFonts w:hint="eastAsia"/>
                            <w:szCs w:val="21"/>
                          </w:rPr>
                          <w:t>回购业务资金净增加额</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p>
                </w:tc>
                <w:tc>
                  <w:tcPr>
                    <w:tcW w:w="1485"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p>
                </w:tc>
              </w:tr>
              <w:tr w:rsidR="00510266" w:rsidTr="00B169C6">
                <w:tc>
                  <w:tcPr>
                    <w:tcW w:w="2024" w:type="pct"/>
                    <w:tcBorders>
                      <w:top w:val="outset" w:sz="4" w:space="0" w:color="auto"/>
                      <w:left w:val="outset" w:sz="4" w:space="0" w:color="auto"/>
                      <w:bottom w:val="outset" w:sz="4" w:space="0" w:color="auto"/>
                      <w:right w:val="outset" w:sz="4" w:space="0" w:color="auto"/>
                    </w:tcBorders>
                  </w:tcPr>
                  <w:sdt>
                    <w:sdtPr>
                      <w:rPr>
                        <w:rFonts w:hint="eastAsia"/>
                      </w:rPr>
                      <w:tag w:val="_PLD_5fe530da75df46cebf3ee76865900041"/>
                      <w:id w:val="362744969"/>
                      <w:lock w:val="sdtLocked"/>
                    </w:sdtPr>
                    <w:sdtContent>
                      <w:p w:rsidR="00510266" w:rsidRDefault="00510266" w:rsidP="00B169C6">
                        <w:pPr>
                          <w:ind w:firstLineChars="100" w:firstLine="210"/>
                        </w:pPr>
                        <w:r>
                          <w:rPr>
                            <w:rFonts w:hint="eastAsia"/>
                          </w:rPr>
                          <w:t>代理买卖证券收到的现金净额</w:t>
                        </w:r>
                      </w:p>
                    </w:sdtContent>
                  </w:sdt>
                </w:tc>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p>
                </w:tc>
                <w:tc>
                  <w:tcPr>
                    <w:tcW w:w="1485"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p>
                </w:tc>
              </w:tr>
              <w:tr w:rsidR="00510266" w:rsidTr="00B169C6">
                <w:sdt>
                  <w:sdtPr>
                    <w:tag w:val="_PLD_0bdcf8e592214c938d9a05fc960b3c87"/>
                    <w:id w:val="362744970"/>
                    <w:lock w:val="sdtLocked"/>
                  </w:sdtPr>
                  <w:sdtContent>
                    <w:tc>
                      <w:tcPr>
                        <w:tcW w:w="2024" w:type="pct"/>
                        <w:tcBorders>
                          <w:top w:val="outset" w:sz="4" w:space="0" w:color="auto"/>
                          <w:left w:val="outset" w:sz="4" w:space="0" w:color="auto"/>
                          <w:bottom w:val="outset" w:sz="4" w:space="0" w:color="auto"/>
                          <w:right w:val="outset" w:sz="4" w:space="0" w:color="auto"/>
                        </w:tcBorders>
                      </w:tcPr>
                      <w:p w:rsidR="00510266" w:rsidRDefault="00510266" w:rsidP="00B169C6">
                        <w:pPr>
                          <w:ind w:firstLineChars="100" w:firstLine="210"/>
                          <w:rPr>
                            <w:szCs w:val="21"/>
                          </w:rPr>
                        </w:pPr>
                        <w:r>
                          <w:rPr>
                            <w:rFonts w:hint="eastAsia"/>
                            <w:szCs w:val="21"/>
                          </w:rPr>
                          <w:t>收到的税费返还</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3,044,597.32</w:t>
                    </w:r>
                  </w:p>
                </w:tc>
                <w:tc>
                  <w:tcPr>
                    <w:tcW w:w="1485"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101,095,066.26</w:t>
                    </w:r>
                  </w:p>
                </w:tc>
              </w:tr>
              <w:tr w:rsidR="00510266" w:rsidTr="00B169C6">
                <w:sdt>
                  <w:sdtPr>
                    <w:tag w:val="_PLD_6d76bf3e87cd424c8062cc08f7a51d69"/>
                    <w:id w:val="362744971"/>
                    <w:lock w:val="sdtLocked"/>
                  </w:sdtPr>
                  <w:sdtContent>
                    <w:tc>
                      <w:tcPr>
                        <w:tcW w:w="2024" w:type="pct"/>
                        <w:tcBorders>
                          <w:top w:val="outset" w:sz="4" w:space="0" w:color="auto"/>
                          <w:left w:val="outset" w:sz="4" w:space="0" w:color="auto"/>
                          <w:bottom w:val="outset" w:sz="4" w:space="0" w:color="auto"/>
                          <w:right w:val="outset" w:sz="4" w:space="0" w:color="auto"/>
                        </w:tcBorders>
                      </w:tcPr>
                      <w:p w:rsidR="00510266" w:rsidRDefault="00510266" w:rsidP="00B169C6">
                        <w:pPr>
                          <w:ind w:firstLineChars="100" w:firstLine="210"/>
                          <w:rPr>
                            <w:szCs w:val="21"/>
                          </w:rPr>
                        </w:pPr>
                        <w:r>
                          <w:rPr>
                            <w:rFonts w:hint="eastAsia"/>
                            <w:szCs w:val="21"/>
                          </w:rPr>
                          <w:t>收到其他与经营活动有关的现金</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70,823,104.15</w:t>
                    </w:r>
                  </w:p>
                </w:tc>
                <w:tc>
                  <w:tcPr>
                    <w:tcW w:w="1485"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1,338,176,680.06</w:t>
                    </w:r>
                  </w:p>
                </w:tc>
              </w:tr>
              <w:tr w:rsidR="00510266" w:rsidTr="00B169C6">
                <w:sdt>
                  <w:sdtPr>
                    <w:tag w:val="_PLD_4440ead24311470fb4effe52a8f4ee2d"/>
                    <w:id w:val="362744972"/>
                    <w:lock w:val="sdtLocked"/>
                  </w:sdtPr>
                  <w:sdtContent>
                    <w:tc>
                      <w:tcPr>
                        <w:tcW w:w="2024" w:type="pct"/>
                        <w:tcBorders>
                          <w:top w:val="outset" w:sz="4" w:space="0" w:color="auto"/>
                          <w:left w:val="outset" w:sz="4" w:space="0" w:color="auto"/>
                          <w:bottom w:val="outset" w:sz="4" w:space="0" w:color="auto"/>
                          <w:right w:val="outset" w:sz="4" w:space="0" w:color="auto"/>
                        </w:tcBorders>
                      </w:tcPr>
                      <w:p w:rsidR="00510266" w:rsidRDefault="00510266" w:rsidP="00B169C6">
                        <w:pPr>
                          <w:ind w:firstLineChars="200" w:firstLine="420"/>
                          <w:rPr>
                            <w:szCs w:val="21"/>
                          </w:rPr>
                        </w:pPr>
                        <w:r>
                          <w:rPr>
                            <w:rFonts w:hint="eastAsia"/>
                            <w:szCs w:val="21"/>
                          </w:rPr>
                          <w:t>经营活动现金流入小计</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1,054,199,012.56</w:t>
                    </w:r>
                  </w:p>
                </w:tc>
                <w:tc>
                  <w:tcPr>
                    <w:tcW w:w="1485"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3,197,842,678.84</w:t>
                    </w:r>
                  </w:p>
                </w:tc>
              </w:tr>
              <w:tr w:rsidR="00510266" w:rsidTr="00B169C6">
                <w:sdt>
                  <w:sdtPr>
                    <w:tag w:val="_PLD_504d74bf0dd941da9facaa70384461d0"/>
                    <w:id w:val="362744973"/>
                    <w:lock w:val="sdtLocked"/>
                  </w:sdtPr>
                  <w:sdtContent>
                    <w:tc>
                      <w:tcPr>
                        <w:tcW w:w="2024" w:type="pct"/>
                        <w:tcBorders>
                          <w:top w:val="outset" w:sz="4" w:space="0" w:color="auto"/>
                          <w:left w:val="outset" w:sz="4" w:space="0" w:color="auto"/>
                          <w:bottom w:val="outset" w:sz="4" w:space="0" w:color="auto"/>
                          <w:right w:val="outset" w:sz="4" w:space="0" w:color="auto"/>
                        </w:tcBorders>
                      </w:tcPr>
                      <w:p w:rsidR="00510266" w:rsidRDefault="00510266" w:rsidP="00B169C6">
                        <w:pPr>
                          <w:ind w:firstLineChars="100" w:firstLine="210"/>
                          <w:rPr>
                            <w:szCs w:val="21"/>
                          </w:rPr>
                        </w:pPr>
                        <w:r>
                          <w:rPr>
                            <w:rFonts w:hint="eastAsia"/>
                            <w:szCs w:val="21"/>
                          </w:rPr>
                          <w:t>购买商品、接受劳务支付的现金</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919,493,367.78</w:t>
                    </w:r>
                  </w:p>
                </w:tc>
                <w:tc>
                  <w:tcPr>
                    <w:tcW w:w="1485"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1,393,783,578.62</w:t>
                    </w:r>
                  </w:p>
                </w:tc>
              </w:tr>
              <w:tr w:rsidR="00510266" w:rsidTr="00B169C6">
                <w:sdt>
                  <w:sdtPr>
                    <w:tag w:val="_PLD_73133dca417e4aabb00abeebf0e1f195"/>
                    <w:id w:val="362744974"/>
                    <w:lock w:val="sdtLocked"/>
                  </w:sdtPr>
                  <w:sdtContent>
                    <w:tc>
                      <w:tcPr>
                        <w:tcW w:w="2024" w:type="pct"/>
                        <w:tcBorders>
                          <w:top w:val="outset" w:sz="4" w:space="0" w:color="auto"/>
                          <w:left w:val="outset" w:sz="4" w:space="0" w:color="auto"/>
                          <w:bottom w:val="outset" w:sz="4" w:space="0" w:color="auto"/>
                          <w:right w:val="outset" w:sz="4" w:space="0" w:color="auto"/>
                        </w:tcBorders>
                      </w:tcPr>
                      <w:p w:rsidR="00510266" w:rsidRDefault="00510266" w:rsidP="00B169C6">
                        <w:pPr>
                          <w:ind w:firstLineChars="100" w:firstLine="210"/>
                          <w:rPr>
                            <w:szCs w:val="21"/>
                          </w:rPr>
                        </w:pPr>
                        <w:r>
                          <w:rPr>
                            <w:rFonts w:hint="eastAsia"/>
                            <w:szCs w:val="21"/>
                          </w:rPr>
                          <w:t>客户贷款及垫款净增加额</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p>
                </w:tc>
                <w:tc>
                  <w:tcPr>
                    <w:tcW w:w="1485"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p>
                </w:tc>
              </w:tr>
              <w:tr w:rsidR="00510266" w:rsidTr="00B169C6">
                <w:sdt>
                  <w:sdtPr>
                    <w:tag w:val="_PLD_aa0bdb371f86447e9dfd45d9b7228cad"/>
                    <w:id w:val="362744975"/>
                    <w:lock w:val="sdtLocked"/>
                  </w:sdtPr>
                  <w:sdtContent>
                    <w:tc>
                      <w:tcPr>
                        <w:tcW w:w="2024" w:type="pct"/>
                        <w:tcBorders>
                          <w:top w:val="outset" w:sz="4" w:space="0" w:color="auto"/>
                          <w:left w:val="outset" w:sz="4" w:space="0" w:color="auto"/>
                          <w:bottom w:val="outset" w:sz="4" w:space="0" w:color="auto"/>
                          <w:right w:val="outset" w:sz="4" w:space="0" w:color="auto"/>
                        </w:tcBorders>
                      </w:tcPr>
                      <w:p w:rsidR="00510266" w:rsidRDefault="00510266" w:rsidP="00B169C6">
                        <w:pPr>
                          <w:ind w:firstLineChars="100" w:firstLine="210"/>
                          <w:rPr>
                            <w:szCs w:val="21"/>
                          </w:rPr>
                        </w:pPr>
                        <w:r>
                          <w:rPr>
                            <w:rFonts w:hint="eastAsia"/>
                            <w:szCs w:val="21"/>
                          </w:rPr>
                          <w:t>存放中央银行和同业款项净增加额</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p>
                </w:tc>
                <w:tc>
                  <w:tcPr>
                    <w:tcW w:w="1485"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p>
                </w:tc>
              </w:tr>
              <w:tr w:rsidR="00510266" w:rsidTr="00B169C6">
                <w:sdt>
                  <w:sdtPr>
                    <w:tag w:val="_PLD_1e719a082d0f4ea9b712c07112535fa5"/>
                    <w:id w:val="362744976"/>
                    <w:lock w:val="sdtLocked"/>
                  </w:sdtPr>
                  <w:sdtContent>
                    <w:tc>
                      <w:tcPr>
                        <w:tcW w:w="2024" w:type="pct"/>
                        <w:tcBorders>
                          <w:top w:val="outset" w:sz="4" w:space="0" w:color="auto"/>
                          <w:left w:val="outset" w:sz="4" w:space="0" w:color="auto"/>
                          <w:bottom w:val="outset" w:sz="4" w:space="0" w:color="auto"/>
                          <w:right w:val="outset" w:sz="4" w:space="0" w:color="auto"/>
                        </w:tcBorders>
                      </w:tcPr>
                      <w:p w:rsidR="00510266" w:rsidRDefault="00510266" w:rsidP="00B169C6">
                        <w:pPr>
                          <w:ind w:firstLineChars="100" w:firstLine="210"/>
                          <w:rPr>
                            <w:szCs w:val="21"/>
                          </w:rPr>
                        </w:pPr>
                        <w:r>
                          <w:rPr>
                            <w:rFonts w:hint="eastAsia"/>
                            <w:szCs w:val="21"/>
                          </w:rPr>
                          <w:t>支付原保险合同赔付款项的现金</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p>
                </w:tc>
                <w:tc>
                  <w:tcPr>
                    <w:tcW w:w="1485"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p>
                </w:tc>
              </w:tr>
              <w:tr w:rsidR="00510266" w:rsidTr="00B169C6">
                <w:tc>
                  <w:tcPr>
                    <w:tcW w:w="2024" w:type="pct"/>
                    <w:tcBorders>
                      <w:top w:val="outset" w:sz="4" w:space="0" w:color="auto"/>
                      <w:left w:val="outset" w:sz="4" w:space="0" w:color="auto"/>
                      <w:bottom w:val="outset" w:sz="4" w:space="0" w:color="auto"/>
                      <w:right w:val="outset" w:sz="4" w:space="0" w:color="auto"/>
                    </w:tcBorders>
                  </w:tcPr>
                  <w:sdt>
                    <w:sdtPr>
                      <w:rPr>
                        <w:rFonts w:hint="eastAsia"/>
                      </w:rPr>
                      <w:tag w:val="_PLD_1a0f5dc878094842917eace23df12ccd"/>
                      <w:id w:val="362744977"/>
                      <w:lock w:val="sdtLocked"/>
                    </w:sdtPr>
                    <w:sdtContent>
                      <w:p w:rsidR="00510266" w:rsidRDefault="00510266" w:rsidP="00B169C6">
                        <w:pPr>
                          <w:ind w:firstLineChars="100" w:firstLine="210"/>
                        </w:pPr>
                        <w:r>
                          <w:rPr>
                            <w:rFonts w:hint="eastAsia"/>
                          </w:rPr>
                          <w:t>拆出资金净增加额</w:t>
                        </w:r>
                      </w:p>
                    </w:sdtContent>
                  </w:sdt>
                </w:tc>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p>
                </w:tc>
                <w:tc>
                  <w:tcPr>
                    <w:tcW w:w="1485"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p>
                </w:tc>
              </w:tr>
              <w:tr w:rsidR="00510266" w:rsidTr="00B169C6">
                <w:sdt>
                  <w:sdtPr>
                    <w:tag w:val="_PLD_3a4005becdc54e219c15a61e8a5ceac3"/>
                    <w:id w:val="362744978"/>
                    <w:lock w:val="sdtLocked"/>
                  </w:sdtPr>
                  <w:sdtContent>
                    <w:tc>
                      <w:tcPr>
                        <w:tcW w:w="2024" w:type="pct"/>
                        <w:tcBorders>
                          <w:top w:val="outset" w:sz="4" w:space="0" w:color="auto"/>
                          <w:left w:val="outset" w:sz="4" w:space="0" w:color="auto"/>
                          <w:bottom w:val="outset" w:sz="4" w:space="0" w:color="auto"/>
                          <w:right w:val="outset" w:sz="4" w:space="0" w:color="auto"/>
                        </w:tcBorders>
                      </w:tcPr>
                      <w:p w:rsidR="00510266" w:rsidRDefault="00510266" w:rsidP="00B169C6">
                        <w:pPr>
                          <w:ind w:firstLineChars="100" w:firstLine="210"/>
                          <w:rPr>
                            <w:szCs w:val="21"/>
                          </w:rPr>
                        </w:pPr>
                        <w:r>
                          <w:rPr>
                            <w:rFonts w:hint="eastAsia"/>
                            <w:szCs w:val="21"/>
                          </w:rPr>
                          <w:t>支付利息、手续费及佣金的现金</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p>
                </w:tc>
                <w:tc>
                  <w:tcPr>
                    <w:tcW w:w="1485"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p>
                </w:tc>
              </w:tr>
              <w:tr w:rsidR="00510266" w:rsidTr="00B169C6">
                <w:sdt>
                  <w:sdtPr>
                    <w:tag w:val="_PLD_92f3cd279eb4452093f90c200ac7bb49"/>
                    <w:id w:val="362744979"/>
                    <w:lock w:val="sdtLocked"/>
                  </w:sdtPr>
                  <w:sdtContent>
                    <w:tc>
                      <w:tcPr>
                        <w:tcW w:w="2024" w:type="pct"/>
                        <w:tcBorders>
                          <w:top w:val="outset" w:sz="4" w:space="0" w:color="auto"/>
                          <w:left w:val="outset" w:sz="4" w:space="0" w:color="auto"/>
                          <w:bottom w:val="outset" w:sz="4" w:space="0" w:color="auto"/>
                          <w:right w:val="outset" w:sz="4" w:space="0" w:color="auto"/>
                        </w:tcBorders>
                      </w:tcPr>
                      <w:p w:rsidR="00510266" w:rsidRDefault="00510266" w:rsidP="00B169C6">
                        <w:pPr>
                          <w:ind w:firstLineChars="100" w:firstLine="210"/>
                          <w:rPr>
                            <w:szCs w:val="21"/>
                          </w:rPr>
                        </w:pPr>
                        <w:r>
                          <w:rPr>
                            <w:rFonts w:hint="eastAsia"/>
                            <w:szCs w:val="21"/>
                          </w:rPr>
                          <w:t>支付保单红利的现金</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p>
                </w:tc>
                <w:tc>
                  <w:tcPr>
                    <w:tcW w:w="1485"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p>
                </w:tc>
              </w:tr>
              <w:tr w:rsidR="00510266" w:rsidTr="00B169C6">
                <w:sdt>
                  <w:sdtPr>
                    <w:tag w:val="_PLD_7d45b9ce3aed471daec5994db71997c8"/>
                    <w:id w:val="362744980"/>
                    <w:lock w:val="sdtLocked"/>
                  </w:sdtPr>
                  <w:sdtContent>
                    <w:tc>
                      <w:tcPr>
                        <w:tcW w:w="2024" w:type="pct"/>
                        <w:tcBorders>
                          <w:top w:val="outset" w:sz="4" w:space="0" w:color="auto"/>
                          <w:left w:val="outset" w:sz="4" w:space="0" w:color="auto"/>
                          <w:bottom w:val="outset" w:sz="4" w:space="0" w:color="auto"/>
                          <w:right w:val="outset" w:sz="4" w:space="0" w:color="auto"/>
                        </w:tcBorders>
                      </w:tcPr>
                      <w:p w:rsidR="00510266" w:rsidRDefault="00510266" w:rsidP="00B169C6">
                        <w:pPr>
                          <w:ind w:firstLineChars="100" w:firstLine="210"/>
                          <w:rPr>
                            <w:szCs w:val="21"/>
                          </w:rPr>
                        </w:pPr>
                        <w:r>
                          <w:rPr>
                            <w:rFonts w:hint="eastAsia"/>
                            <w:szCs w:val="21"/>
                          </w:rPr>
                          <w:t>支付给职工及为职工支付的现金</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161,688,870.71</w:t>
                    </w:r>
                  </w:p>
                </w:tc>
                <w:tc>
                  <w:tcPr>
                    <w:tcW w:w="1485"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242,132,870.35</w:t>
                    </w:r>
                  </w:p>
                </w:tc>
              </w:tr>
              <w:tr w:rsidR="00510266" w:rsidTr="00B169C6">
                <w:sdt>
                  <w:sdtPr>
                    <w:tag w:val="_PLD_bcb9e9db31fa418dbf454c4edd157e0e"/>
                    <w:id w:val="362744981"/>
                    <w:lock w:val="sdtLocked"/>
                  </w:sdtPr>
                  <w:sdtContent>
                    <w:tc>
                      <w:tcPr>
                        <w:tcW w:w="2024" w:type="pct"/>
                        <w:tcBorders>
                          <w:top w:val="outset" w:sz="4" w:space="0" w:color="auto"/>
                          <w:left w:val="outset" w:sz="4" w:space="0" w:color="auto"/>
                          <w:bottom w:val="outset" w:sz="4" w:space="0" w:color="auto"/>
                          <w:right w:val="outset" w:sz="4" w:space="0" w:color="auto"/>
                        </w:tcBorders>
                      </w:tcPr>
                      <w:p w:rsidR="00510266" w:rsidRDefault="00510266" w:rsidP="00B169C6">
                        <w:pPr>
                          <w:ind w:firstLineChars="100" w:firstLine="210"/>
                          <w:rPr>
                            <w:szCs w:val="21"/>
                          </w:rPr>
                        </w:pPr>
                        <w:r>
                          <w:rPr>
                            <w:rFonts w:hint="eastAsia"/>
                            <w:szCs w:val="21"/>
                          </w:rPr>
                          <w:t>支付的各项税费</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21,478,420.90</w:t>
                    </w:r>
                  </w:p>
                </w:tc>
                <w:tc>
                  <w:tcPr>
                    <w:tcW w:w="1485"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49,651,968.52</w:t>
                    </w:r>
                  </w:p>
                </w:tc>
              </w:tr>
              <w:tr w:rsidR="00510266" w:rsidTr="00B169C6">
                <w:sdt>
                  <w:sdtPr>
                    <w:tag w:val="_PLD_82c210f7059e42cc9f368d78b1b78d3d"/>
                    <w:id w:val="362744982"/>
                    <w:lock w:val="sdtLocked"/>
                  </w:sdtPr>
                  <w:sdtContent>
                    <w:tc>
                      <w:tcPr>
                        <w:tcW w:w="2024" w:type="pct"/>
                        <w:tcBorders>
                          <w:top w:val="outset" w:sz="4" w:space="0" w:color="auto"/>
                          <w:left w:val="outset" w:sz="4" w:space="0" w:color="auto"/>
                          <w:bottom w:val="outset" w:sz="4" w:space="0" w:color="auto"/>
                          <w:right w:val="outset" w:sz="4" w:space="0" w:color="auto"/>
                        </w:tcBorders>
                      </w:tcPr>
                      <w:p w:rsidR="00510266" w:rsidRDefault="00510266" w:rsidP="00B169C6">
                        <w:pPr>
                          <w:ind w:firstLineChars="100" w:firstLine="210"/>
                          <w:rPr>
                            <w:szCs w:val="21"/>
                          </w:rPr>
                        </w:pPr>
                        <w:r>
                          <w:rPr>
                            <w:rFonts w:hint="eastAsia"/>
                            <w:szCs w:val="21"/>
                          </w:rPr>
                          <w:t>支付其他与经营活动有关的现金</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105,069,200.90</w:t>
                    </w:r>
                  </w:p>
                </w:tc>
                <w:tc>
                  <w:tcPr>
                    <w:tcW w:w="1485"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1,395,583,377.66</w:t>
                    </w:r>
                  </w:p>
                </w:tc>
              </w:tr>
              <w:tr w:rsidR="00510266" w:rsidTr="00B169C6">
                <w:sdt>
                  <w:sdtPr>
                    <w:tag w:val="_PLD_3b631513f0d64fdba87174722f050a07"/>
                    <w:id w:val="362744983"/>
                    <w:lock w:val="sdtLocked"/>
                  </w:sdtPr>
                  <w:sdtContent>
                    <w:tc>
                      <w:tcPr>
                        <w:tcW w:w="2024" w:type="pct"/>
                        <w:tcBorders>
                          <w:top w:val="outset" w:sz="4" w:space="0" w:color="auto"/>
                          <w:left w:val="outset" w:sz="4" w:space="0" w:color="auto"/>
                          <w:bottom w:val="outset" w:sz="4" w:space="0" w:color="auto"/>
                          <w:right w:val="outset" w:sz="4" w:space="0" w:color="auto"/>
                        </w:tcBorders>
                      </w:tcPr>
                      <w:p w:rsidR="00510266" w:rsidRDefault="00510266" w:rsidP="00B169C6">
                        <w:pPr>
                          <w:ind w:firstLineChars="200" w:firstLine="420"/>
                          <w:rPr>
                            <w:szCs w:val="21"/>
                          </w:rPr>
                        </w:pPr>
                        <w:r>
                          <w:rPr>
                            <w:rFonts w:hint="eastAsia"/>
                            <w:szCs w:val="21"/>
                          </w:rPr>
                          <w:t>经营活动现金流出小计</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1,207,729,860.29</w:t>
                    </w:r>
                  </w:p>
                </w:tc>
                <w:tc>
                  <w:tcPr>
                    <w:tcW w:w="1485"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3,081,151,795.15</w:t>
                    </w:r>
                  </w:p>
                </w:tc>
              </w:tr>
              <w:tr w:rsidR="00510266" w:rsidTr="00B169C6">
                <w:sdt>
                  <w:sdtPr>
                    <w:tag w:val="_PLD_5e288259fc7f40db91d03b3865c224de"/>
                    <w:id w:val="362744984"/>
                    <w:lock w:val="sdtLocked"/>
                  </w:sdtPr>
                  <w:sdtContent>
                    <w:tc>
                      <w:tcPr>
                        <w:tcW w:w="2024" w:type="pct"/>
                        <w:tcBorders>
                          <w:top w:val="outset" w:sz="4" w:space="0" w:color="auto"/>
                          <w:left w:val="outset" w:sz="4" w:space="0" w:color="auto"/>
                          <w:bottom w:val="outset" w:sz="4" w:space="0" w:color="auto"/>
                          <w:right w:val="outset" w:sz="4" w:space="0" w:color="auto"/>
                        </w:tcBorders>
                      </w:tcPr>
                      <w:p w:rsidR="00510266" w:rsidRDefault="00510266" w:rsidP="00B169C6">
                        <w:pPr>
                          <w:ind w:firstLineChars="300" w:firstLine="630"/>
                          <w:rPr>
                            <w:szCs w:val="21"/>
                          </w:rPr>
                        </w:pPr>
                        <w:r>
                          <w:rPr>
                            <w:rFonts w:hint="eastAsia"/>
                            <w:szCs w:val="21"/>
                          </w:rPr>
                          <w:t>经营活动产生的现金流量净额</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-153,530,847.73</w:t>
                    </w:r>
                  </w:p>
                </w:tc>
                <w:tc>
                  <w:tcPr>
                    <w:tcW w:w="1485"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116,690,883.69</w:t>
                    </w:r>
                  </w:p>
                </w:tc>
              </w:tr>
              <w:tr w:rsidR="00510266" w:rsidTr="00B169C6">
                <w:sdt>
                  <w:sdtPr>
                    <w:tag w:val="_PLD_526fd543d0ba4a37aa4ebd79b368dace"/>
                    <w:id w:val="362744985"/>
                    <w:lock w:val="sdtLocked"/>
                  </w:sdtPr>
                  <w:sdtContent>
                    <w:tc>
                      <w:tcPr>
                        <w:tcW w:w="2024" w:type="pct"/>
                        <w:tcBorders>
                          <w:top w:val="outset" w:sz="4" w:space="0" w:color="auto"/>
                          <w:left w:val="outset" w:sz="4" w:space="0" w:color="auto"/>
                          <w:bottom w:val="outset" w:sz="4" w:space="0" w:color="auto"/>
                          <w:right w:val="outset" w:sz="4" w:space="0" w:color="auto"/>
                        </w:tcBorders>
                      </w:tcPr>
                      <w:p w:rsidR="00510266" w:rsidRDefault="00510266" w:rsidP="00B169C6">
                        <w:pPr>
                          <w:rPr>
                            <w:szCs w:val="21"/>
                          </w:rPr>
                        </w:pPr>
                        <w:r>
                          <w:rPr>
                            <w:rFonts w:hint="eastAsia"/>
                            <w:b/>
                            <w:bCs/>
                            <w:szCs w:val="21"/>
                          </w:rPr>
                          <w:t>二、投资活动产生的现金流量：</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color w:val="008000"/>
                        <w:szCs w:val="21"/>
                      </w:rPr>
                    </w:pPr>
                  </w:p>
                </w:tc>
                <w:tc>
                  <w:tcPr>
                    <w:tcW w:w="1485"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color w:val="008000"/>
                        <w:szCs w:val="21"/>
                      </w:rPr>
                    </w:pPr>
                  </w:p>
                </w:tc>
              </w:tr>
              <w:tr w:rsidR="00510266" w:rsidTr="00B169C6">
                <w:sdt>
                  <w:sdtPr>
                    <w:tag w:val="_PLD_1ddff02918d64fc7808d1fac2ad6b89c"/>
                    <w:id w:val="362744986"/>
                    <w:lock w:val="sdtLocked"/>
                  </w:sdtPr>
                  <w:sdtContent>
                    <w:tc>
                      <w:tcPr>
                        <w:tcW w:w="2024" w:type="pct"/>
                        <w:tcBorders>
                          <w:top w:val="outset" w:sz="4" w:space="0" w:color="auto"/>
                          <w:left w:val="outset" w:sz="4" w:space="0" w:color="auto"/>
                          <w:bottom w:val="outset" w:sz="4" w:space="0" w:color="auto"/>
                          <w:right w:val="outset" w:sz="4" w:space="0" w:color="auto"/>
                        </w:tcBorders>
                      </w:tcPr>
                      <w:p w:rsidR="00510266" w:rsidRDefault="00510266" w:rsidP="00B169C6">
                        <w:pPr>
                          <w:ind w:firstLineChars="100" w:firstLine="210"/>
                          <w:rPr>
                            <w:szCs w:val="21"/>
                          </w:rPr>
                        </w:pPr>
                        <w:r>
                          <w:rPr>
                            <w:rFonts w:hint="eastAsia"/>
                            <w:szCs w:val="21"/>
                          </w:rPr>
                          <w:t>收回投资收到的现金</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p>
                </w:tc>
                <w:tc>
                  <w:tcPr>
                    <w:tcW w:w="1485"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p>
                </w:tc>
              </w:tr>
              <w:tr w:rsidR="00510266" w:rsidTr="00B169C6">
                <w:sdt>
                  <w:sdtPr>
                    <w:tag w:val="_PLD_cb5dcb57602c47758eb9981cef363fc8"/>
                    <w:id w:val="362744987"/>
                    <w:lock w:val="sdtLocked"/>
                  </w:sdtPr>
                  <w:sdtContent>
                    <w:tc>
                      <w:tcPr>
                        <w:tcW w:w="2024" w:type="pct"/>
                        <w:tcBorders>
                          <w:top w:val="outset" w:sz="4" w:space="0" w:color="auto"/>
                          <w:left w:val="outset" w:sz="4" w:space="0" w:color="auto"/>
                          <w:bottom w:val="outset" w:sz="4" w:space="0" w:color="auto"/>
                          <w:right w:val="outset" w:sz="4" w:space="0" w:color="auto"/>
                        </w:tcBorders>
                      </w:tcPr>
                      <w:p w:rsidR="00510266" w:rsidRDefault="00510266" w:rsidP="00B169C6">
                        <w:pPr>
                          <w:ind w:firstLineChars="100" w:firstLine="210"/>
                          <w:rPr>
                            <w:szCs w:val="21"/>
                          </w:rPr>
                        </w:pPr>
                        <w:r>
                          <w:rPr>
                            <w:rFonts w:hint="eastAsia"/>
                            <w:szCs w:val="21"/>
                          </w:rPr>
                          <w:t>取得投资收益收到的现金</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1,605,567.21</w:t>
                    </w:r>
                  </w:p>
                </w:tc>
                <w:tc>
                  <w:tcPr>
                    <w:tcW w:w="1485"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p>
                </w:tc>
              </w:tr>
              <w:tr w:rsidR="00510266" w:rsidTr="00B169C6">
                <w:sdt>
                  <w:sdtPr>
                    <w:tag w:val="_PLD_f46b211f99244f7e80143be41b2521a7"/>
                    <w:id w:val="362744988"/>
                    <w:lock w:val="sdtLocked"/>
                  </w:sdtPr>
                  <w:sdtContent>
                    <w:tc>
                      <w:tcPr>
                        <w:tcW w:w="2024" w:type="pct"/>
                        <w:tcBorders>
                          <w:top w:val="outset" w:sz="4" w:space="0" w:color="auto"/>
                          <w:left w:val="outset" w:sz="4" w:space="0" w:color="auto"/>
                          <w:bottom w:val="outset" w:sz="4" w:space="0" w:color="auto"/>
                          <w:right w:val="outset" w:sz="4" w:space="0" w:color="auto"/>
                        </w:tcBorders>
                      </w:tcPr>
                      <w:p w:rsidR="00510266" w:rsidRDefault="00510266" w:rsidP="00B169C6">
                        <w:pPr>
                          <w:ind w:firstLineChars="100" w:firstLine="210"/>
                          <w:rPr>
                            <w:szCs w:val="21"/>
                          </w:rPr>
                        </w:pPr>
                        <w:r>
                          <w:rPr>
                            <w:rFonts w:hint="eastAsia"/>
                            <w:szCs w:val="21"/>
                          </w:rPr>
                          <w:t>处置固定资产、无形资产和其他长期资产收回的现金净额</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46,906,000.00</w:t>
                    </w:r>
                  </w:p>
                </w:tc>
                <w:tc>
                  <w:tcPr>
                    <w:tcW w:w="1485"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92,176,226.59</w:t>
                    </w:r>
                  </w:p>
                </w:tc>
              </w:tr>
              <w:tr w:rsidR="00510266" w:rsidTr="00B169C6">
                <w:sdt>
                  <w:sdtPr>
                    <w:tag w:val="_PLD_283c6ccfde8245c8994c8b20c09722ed"/>
                    <w:id w:val="362744989"/>
                    <w:lock w:val="sdtLocked"/>
                  </w:sdtPr>
                  <w:sdtContent>
                    <w:tc>
                      <w:tcPr>
                        <w:tcW w:w="2024" w:type="pct"/>
                        <w:tcBorders>
                          <w:top w:val="outset" w:sz="4" w:space="0" w:color="auto"/>
                          <w:left w:val="outset" w:sz="4" w:space="0" w:color="auto"/>
                          <w:bottom w:val="outset" w:sz="4" w:space="0" w:color="auto"/>
                          <w:right w:val="outset" w:sz="4" w:space="0" w:color="auto"/>
                        </w:tcBorders>
                      </w:tcPr>
                      <w:p w:rsidR="00510266" w:rsidRDefault="00510266" w:rsidP="00B169C6">
                        <w:pPr>
                          <w:ind w:firstLineChars="100" w:firstLine="210"/>
                          <w:rPr>
                            <w:szCs w:val="21"/>
                          </w:rPr>
                        </w:pPr>
                        <w:r>
                          <w:rPr>
                            <w:rFonts w:hint="eastAsia"/>
                            <w:szCs w:val="21"/>
                          </w:rPr>
                          <w:t>处置子公司及其他营业单位收到的现金净额</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p>
                </w:tc>
                <w:tc>
                  <w:tcPr>
                    <w:tcW w:w="1485"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p>
                </w:tc>
              </w:tr>
              <w:tr w:rsidR="00510266" w:rsidTr="00B169C6">
                <w:sdt>
                  <w:sdtPr>
                    <w:tag w:val="_PLD_7ec450ec394e4c4ba21e9bddd2bb4a01"/>
                    <w:id w:val="362744990"/>
                    <w:lock w:val="sdtLocked"/>
                  </w:sdtPr>
                  <w:sdtContent>
                    <w:tc>
                      <w:tcPr>
                        <w:tcW w:w="2024" w:type="pct"/>
                        <w:tcBorders>
                          <w:top w:val="outset" w:sz="4" w:space="0" w:color="auto"/>
                          <w:left w:val="outset" w:sz="4" w:space="0" w:color="auto"/>
                          <w:bottom w:val="outset" w:sz="4" w:space="0" w:color="auto"/>
                          <w:right w:val="outset" w:sz="4" w:space="0" w:color="auto"/>
                        </w:tcBorders>
                      </w:tcPr>
                      <w:p w:rsidR="00510266" w:rsidRDefault="00510266" w:rsidP="00B169C6">
                        <w:pPr>
                          <w:ind w:firstLineChars="100" w:firstLine="210"/>
                          <w:rPr>
                            <w:szCs w:val="21"/>
                          </w:rPr>
                        </w:pPr>
                        <w:r>
                          <w:rPr>
                            <w:rFonts w:hint="eastAsia"/>
                            <w:szCs w:val="21"/>
                          </w:rPr>
                          <w:t>收到其他与投资活动有关的现金</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p>
                </w:tc>
                <w:tc>
                  <w:tcPr>
                    <w:tcW w:w="1485"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p>
                </w:tc>
              </w:tr>
              <w:tr w:rsidR="00510266" w:rsidTr="00B169C6">
                <w:sdt>
                  <w:sdtPr>
                    <w:tag w:val="_PLD_02385fb6cbee4997ba3d1f5c31cc9ef7"/>
                    <w:id w:val="362744991"/>
                    <w:lock w:val="sdtLocked"/>
                  </w:sdtPr>
                  <w:sdtContent>
                    <w:tc>
                      <w:tcPr>
                        <w:tcW w:w="2024" w:type="pct"/>
                        <w:tcBorders>
                          <w:top w:val="outset" w:sz="4" w:space="0" w:color="auto"/>
                          <w:left w:val="outset" w:sz="4" w:space="0" w:color="auto"/>
                          <w:bottom w:val="outset" w:sz="4" w:space="0" w:color="auto"/>
                          <w:right w:val="outset" w:sz="4" w:space="0" w:color="auto"/>
                        </w:tcBorders>
                      </w:tcPr>
                      <w:p w:rsidR="00510266" w:rsidRDefault="00510266" w:rsidP="00B169C6">
                        <w:pPr>
                          <w:ind w:firstLineChars="200" w:firstLine="420"/>
                          <w:rPr>
                            <w:szCs w:val="21"/>
                          </w:rPr>
                        </w:pPr>
                        <w:r>
                          <w:rPr>
                            <w:rFonts w:hint="eastAsia"/>
                            <w:szCs w:val="21"/>
                          </w:rPr>
                          <w:t>投资活动现金流入小计</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48,511,567.21</w:t>
                    </w:r>
                  </w:p>
                </w:tc>
                <w:tc>
                  <w:tcPr>
                    <w:tcW w:w="1485"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92,176,226.59</w:t>
                    </w:r>
                  </w:p>
                </w:tc>
              </w:tr>
              <w:tr w:rsidR="00510266" w:rsidTr="00B169C6">
                <w:sdt>
                  <w:sdtPr>
                    <w:tag w:val="_PLD_8a2f66400198494ea94aa9ce0205b0af"/>
                    <w:id w:val="362744992"/>
                    <w:lock w:val="sdtLocked"/>
                  </w:sdtPr>
                  <w:sdtContent>
                    <w:tc>
                      <w:tcPr>
                        <w:tcW w:w="2024" w:type="pct"/>
                        <w:tcBorders>
                          <w:top w:val="outset" w:sz="4" w:space="0" w:color="auto"/>
                          <w:left w:val="outset" w:sz="4" w:space="0" w:color="auto"/>
                          <w:bottom w:val="outset" w:sz="4" w:space="0" w:color="auto"/>
                          <w:right w:val="outset" w:sz="4" w:space="0" w:color="auto"/>
                        </w:tcBorders>
                      </w:tcPr>
                      <w:p w:rsidR="00510266" w:rsidRDefault="00510266" w:rsidP="00B169C6">
                        <w:pPr>
                          <w:ind w:firstLineChars="100" w:firstLine="210"/>
                          <w:rPr>
                            <w:szCs w:val="21"/>
                          </w:rPr>
                        </w:pPr>
                        <w:r>
                          <w:rPr>
                            <w:rFonts w:hint="eastAsia"/>
                            <w:szCs w:val="21"/>
                          </w:rPr>
                          <w:t>购建固定资产、无形资产和其他长期资产支付的现金</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5,089,703.93</w:t>
                    </w:r>
                  </w:p>
                </w:tc>
                <w:tc>
                  <w:tcPr>
                    <w:tcW w:w="1485"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39,037,231.41</w:t>
                    </w:r>
                  </w:p>
                </w:tc>
              </w:tr>
              <w:tr w:rsidR="00510266" w:rsidTr="00B169C6">
                <w:sdt>
                  <w:sdtPr>
                    <w:tag w:val="_PLD_1a44d28a52584a6fa7cd4d6eeda21d31"/>
                    <w:id w:val="362744993"/>
                    <w:lock w:val="sdtLocked"/>
                  </w:sdtPr>
                  <w:sdtContent>
                    <w:tc>
                      <w:tcPr>
                        <w:tcW w:w="2024" w:type="pct"/>
                        <w:tcBorders>
                          <w:top w:val="outset" w:sz="4" w:space="0" w:color="auto"/>
                          <w:left w:val="outset" w:sz="4" w:space="0" w:color="auto"/>
                          <w:bottom w:val="outset" w:sz="4" w:space="0" w:color="auto"/>
                          <w:right w:val="outset" w:sz="4" w:space="0" w:color="auto"/>
                        </w:tcBorders>
                      </w:tcPr>
                      <w:p w:rsidR="00510266" w:rsidRDefault="00510266" w:rsidP="00B169C6">
                        <w:pPr>
                          <w:ind w:firstLineChars="100" w:firstLine="210"/>
                          <w:rPr>
                            <w:szCs w:val="21"/>
                          </w:rPr>
                        </w:pPr>
                        <w:r>
                          <w:rPr>
                            <w:rFonts w:hint="eastAsia"/>
                            <w:szCs w:val="21"/>
                          </w:rPr>
                          <w:t>投资支付的现金</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p>
                </w:tc>
                <w:tc>
                  <w:tcPr>
                    <w:tcW w:w="1485"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p>
                </w:tc>
              </w:tr>
              <w:tr w:rsidR="00510266" w:rsidTr="00B169C6">
                <w:sdt>
                  <w:sdtPr>
                    <w:tag w:val="_PLD_0f0efdc28def4b3da24ddb041a0797ae"/>
                    <w:id w:val="362744994"/>
                    <w:lock w:val="sdtLocked"/>
                  </w:sdtPr>
                  <w:sdtContent>
                    <w:tc>
                      <w:tcPr>
                        <w:tcW w:w="2024" w:type="pct"/>
                        <w:tcBorders>
                          <w:top w:val="outset" w:sz="4" w:space="0" w:color="auto"/>
                          <w:left w:val="outset" w:sz="4" w:space="0" w:color="auto"/>
                          <w:bottom w:val="outset" w:sz="4" w:space="0" w:color="auto"/>
                          <w:right w:val="outset" w:sz="4" w:space="0" w:color="auto"/>
                        </w:tcBorders>
                      </w:tcPr>
                      <w:p w:rsidR="00510266" w:rsidRDefault="00510266" w:rsidP="00B169C6">
                        <w:pPr>
                          <w:ind w:firstLineChars="100" w:firstLine="210"/>
                          <w:rPr>
                            <w:szCs w:val="21"/>
                          </w:rPr>
                        </w:pPr>
                        <w:r>
                          <w:rPr>
                            <w:rFonts w:hint="eastAsia"/>
                            <w:szCs w:val="21"/>
                          </w:rPr>
                          <w:t>质押贷款净增加额</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p>
                </w:tc>
                <w:tc>
                  <w:tcPr>
                    <w:tcW w:w="1485"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p>
                </w:tc>
              </w:tr>
              <w:tr w:rsidR="00510266" w:rsidTr="00B169C6">
                <w:sdt>
                  <w:sdtPr>
                    <w:tag w:val="_PLD_1daf9a31e3ee437f89c7eb15f2784670"/>
                    <w:id w:val="362744995"/>
                    <w:lock w:val="sdtLocked"/>
                  </w:sdtPr>
                  <w:sdtContent>
                    <w:tc>
                      <w:tcPr>
                        <w:tcW w:w="2024" w:type="pct"/>
                        <w:tcBorders>
                          <w:top w:val="outset" w:sz="4" w:space="0" w:color="auto"/>
                          <w:left w:val="outset" w:sz="4" w:space="0" w:color="auto"/>
                          <w:bottom w:val="outset" w:sz="4" w:space="0" w:color="auto"/>
                          <w:right w:val="outset" w:sz="4" w:space="0" w:color="auto"/>
                        </w:tcBorders>
                      </w:tcPr>
                      <w:p w:rsidR="00510266" w:rsidRDefault="00510266" w:rsidP="00B169C6">
                        <w:pPr>
                          <w:ind w:firstLineChars="100" w:firstLine="210"/>
                          <w:rPr>
                            <w:szCs w:val="21"/>
                          </w:rPr>
                        </w:pPr>
                        <w:r>
                          <w:rPr>
                            <w:rFonts w:hint="eastAsia"/>
                            <w:szCs w:val="21"/>
                          </w:rPr>
                          <w:t>取得子公司及其他营业单位支付的现金净额</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p>
                </w:tc>
                <w:tc>
                  <w:tcPr>
                    <w:tcW w:w="1485"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p>
                </w:tc>
              </w:tr>
              <w:tr w:rsidR="00510266" w:rsidTr="00B169C6">
                <w:sdt>
                  <w:sdtPr>
                    <w:tag w:val="_PLD_781a516afb444ceb93f221e7764121d2"/>
                    <w:id w:val="362744996"/>
                    <w:lock w:val="sdtLocked"/>
                  </w:sdtPr>
                  <w:sdtContent>
                    <w:tc>
                      <w:tcPr>
                        <w:tcW w:w="2024" w:type="pct"/>
                        <w:tcBorders>
                          <w:top w:val="outset" w:sz="4" w:space="0" w:color="auto"/>
                          <w:left w:val="outset" w:sz="4" w:space="0" w:color="auto"/>
                          <w:bottom w:val="outset" w:sz="4" w:space="0" w:color="auto"/>
                          <w:right w:val="outset" w:sz="4" w:space="0" w:color="auto"/>
                        </w:tcBorders>
                      </w:tcPr>
                      <w:p w:rsidR="00510266" w:rsidRDefault="00510266" w:rsidP="00B169C6">
                        <w:pPr>
                          <w:ind w:firstLineChars="100" w:firstLine="210"/>
                          <w:rPr>
                            <w:szCs w:val="21"/>
                          </w:rPr>
                        </w:pPr>
                        <w:r>
                          <w:rPr>
                            <w:rFonts w:hint="eastAsia"/>
                            <w:szCs w:val="21"/>
                          </w:rPr>
                          <w:t>支付其他与投资活动有关的现金</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p>
                </w:tc>
                <w:tc>
                  <w:tcPr>
                    <w:tcW w:w="1485"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p>
                </w:tc>
              </w:tr>
              <w:tr w:rsidR="00510266" w:rsidTr="00B169C6">
                <w:sdt>
                  <w:sdtPr>
                    <w:tag w:val="_PLD_739a4b0388394ce9a05508eb31cdf37a"/>
                    <w:id w:val="362744997"/>
                    <w:lock w:val="sdtLocked"/>
                  </w:sdtPr>
                  <w:sdtContent>
                    <w:tc>
                      <w:tcPr>
                        <w:tcW w:w="2024" w:type="pct"/>
                        <w:tcBorders>
                          <w:top w:val="outset" w:sz="4" w:space="0" w:color="auto"/>
                          <w:left w:val="outset" w:sz="4" w:space="0" w:color="auto"/>
                          <w:bottom w:val="outset" w:sz="4" w:space="0" w:color="auto"/>
                          <w:right w:val="outset" w:sz="4" w:space="0" w:color="auto"/>
                        </w:tcBorders>
                      </w:tcPr>
                      <w:p w:rsidR="00510266" w:rsidRDefault="00510266" w:rsidP="00B169C6">
                        <w:pPr>
                          <w:ind w:firstLineChars="200" w:firstLine="420"/>
                          <w:rPr>
                            <w:szCs w:val="21"/>
                          </w:rPr>
                        </w:pPr>
                        <w:r>
                          <w:rPr>
                            <w:rFonts w:hint="eastAsia"/>
                            <w:szCs w:val="21"/>
                          </w:rPr>
                          <w:t>投资活动现金流出小计</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5,089,703.93</w:t>
                    </w:r>
                  </w:p>
                </w:tc>
                <w:tc>
                  <w:tcPr>
                    <w:tcW w:w="1485"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39,037,231.41</w:t>
                    </w:r>
                  </w:p>
                </w:tc>
              </w:tr>
              <w:tr w:rsidR="00510266" w:rsidTr="00B169C6">
                <w:sdt>
                  <w:sdtPr>
                    <w:tag w:val="_PLD_b925efb21993493197746d3e87d80c20"/>
                    <w:id w:val="362744998"/>
                    <w:lock w:val="sdtLocked"/>
                  </w:sdtPr>
                  <w:sdtContent>
                    <w:tc>
                      <w:tcPr>
                        <w:tcW w:w="2024" w:type="pct"/>
                        <w:tcBorders>
                          <w:top w:val="outset" w:sz="4" w:space="0" w:color="auto"/>
                          <w:left w:val="outset" w:sz="4" w:space="0" w:color="auto"/>
                          <w:bottom w:val="outset" w:sz="4" w:space="0" w:color="auto"/>
                          <w:right w:val="outset" w:sz="4" w:space="0" w:color="auto"/>
                        </w:tcBorders>
                      </w:tcPr>
                      <w:p w:rsidR="00510266" w:rsidRDefault="00510266" w:rsidP="00B169C6">
                        <w:pPr>
                          <w:ind w:firstLineChars="300" w:firstLine="630"/>
                          <w:rPr>
                            <w:szCs w:val="21"/>
                          </w:rPr>
                        </w:pPr>
                        <w:r>
                          <w:rPr>
                            <w:rFonts w:hint="eastAsia"/>
                            <w:szCs w:val="21"/>
                          </w:rPr>
                          <w:t>投资活动产生的现金流量净额</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43,421,863.28</w:t>
                    </w:r>
                  </w:p>
                </w:tc>
                <w:tc>
                  <w:tcPr>
                    <w:tcW w:w="1485"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53,138,995.18</w:t>
                    </w:r>
                  </w:p>
                </w:tc>
              </w:tr>
              <w:tr w:rsidR="00510266" w:rsidTr="00B169C6">
                <w:sdt>
                  <w:sdtPr>
                    <w:tag w:val="_PLD_36767c200766400795eb24775c42ac92"/>
                    <w:id w:val="362744999"/>
                    <w:lock w:val="sdtLocked"/>
                  </w:sdtPr>
                  <w:sdtContent>
                    <w:tc>
                      <w:tcPr>
                        <w:tcW w:w="2024" w:type="pct"/>
                        <w:tcBorders>
                          <w:top w:val="outset" w:sz="4" w:space="0" w:color="auto"/>
                          <w:left w:val="outset" w:sz="4" w:space="0" w:color="auto"/>
                          <w:bottom w:val="outset" w:sz="4" w:space="0" w:color="auto"/>
                          <w:right w:val="outset" w:sz="4" w:space="0" w:color="auto"/>
                        </w:tcBorders>
                      </w:tcPr>
                      <w:p w:rsidR="00510266" w:rsidRDefault="00510266" w:rsidP="00B169C6">
                        <w:pPr>
                          <w:rPr>
                            <w:szCs w:val="21"/>
                          </w:rPr>
                        </w:pPr>
                        <w:r>
                          <w:rPr>
                            <w:rFonts w:hint="eastAsia"/>
                            <w:b/>
                            <w:bCs/>
                            <w:szCs w:val="21"/>
                          </w:rPr>
                          <w:t>三、筹资活动产生的现金流量：</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color w:val="008000"/>
                        <w:szCs w:val="21"/>
                      </w:rPr>
                    </w:pPr>
                  </w:p>
                </w:tc>
                <w:tc>
                  <w:tcPr>
                    <w:tcW w:w="1485"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color w:val="008000"/>
                        <w:szCs w:val="21"/>
                      </w:rPr>
                    </w:pPr>
                  </w:p>
                </w:tc>
              </w:tr>
              <w:tr w:rsidR="00510266" w:rsidTr="00B169C6">
                <w:sdt>
                  <w:sdtPr>
                    <w:tag w:val="_PLD_c2b51146afe341e1b097f3ee17a52699"/>
                    <w:id w:val="362745000"/>
                    <w:lock w:val="sdtLocked"/>
                  </w:sdtPr>
                  <w:sdtContent>
                    <w:tc>
                      <w:tcPr>
                        <w:tcW w:w="2024" w:type="pct"/>
                        <w:tcBorders>
                          <w:top w:val="outset" w:sz="4" w:space="0" w:color="auto"/>
                          <w:left w:val="outset" w:sz="4" w:space="0" w:color="auto"/>
                          <w:bottom w:val="outset" w:sz="4" w:space="0" w:color="auto"/>
                          <w:right w:val="outset" w:sz="4" w:space="0" w:color="auto"/>
                        </w:tcBorders>
                      </w:tcPr>
                      <w:p w:rsidR="00510266" w:rsidRDefault="00510266" w:rsidP="00B169C6">
                        <w:pPr>
                          <w:ind w:firstLineChars="100" w:firstLine="210"/>
                          <w:rPr>
                            <w:szCs w:val="21"/>
                          </w:rPr>
                        </w:pPr>
                        <w:r>
                          <w:rPr>
                            <w:rFonts w:hint="eastAsia"/>
                            <w:szCs w:val="21"/>
                          </w:rPr>
                          <w:t>吸收投资收到的现金</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rsidRPr="00510266">
                      <w:rPr>
                        <w:szCs w:val="21"/>
                      </w:rPr>
                      <w:t>22,386,000.00</w:t>
                    </w:r>
                  </w:p>
                </w:tc>
                <w:tc>
                  <w:tcPr>
                    <w:tcW w:w="1485"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p>
                </w:tc>
              </w:tr>
              <w:tr w:rsidR="00510266" w:rsidTr="00B169C6">
                <w:sdt>
                  <w:sdtPr>
                    <w:tag w:val="_PLD_c7bc425056e543fcad97673a85078596"/>
                    <w:id w:val="362745001"/>
                    <w:lock w:val="sdtLocked"/>
                  </w:sdtPr>
                  <w:sdtContent>
                    <w:tc>
                      <w:tcPr>
                        <w:tcW w:w="2024" w:type="pct"/>
                        <w:tcBorders>
                          <w:top w:val="outset" w:sz="4" w:space="0" w:color="auto"/>
                          <w:left w:val="outset" w:sz="4" w:space="0" w:color="auto"/>
                          <w:bottom w:val="outset" w:sz="4" w:space="0" w:color="auto"/>
                          <w:right w:val="outset" w:sz="4" w:space="0" w:color="auto"/>
                        </w:tcBorders>
                      </w:tcPr>
                      <w:p w:rsidR="00510266" w:rsidRDefault="00510266" w:rsidP="00B169C6">
                        <w:pPr>
                          <w:ind w:firstLineChars="100" w:firstLine="210"/>
                          <w:rPr>
                            <w:szCs w:val="21"/>
                          </w:rPr>
                        </w:pPr>
                        <w:r>
                          <w:rPr>
                            <w:rFonts w:hint="eastAsia"/>
                            <w:szCs w:val="21"/>
                          </w:rPr>
                          <w:t>其中：子公司吸收少数股东投资收到的现金</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p>
                </w:tc>
                <w:tc>
                  <w:tcPr>
                    <w:tcW w:w="1485"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p>
                </w:tc>
              </w:tr>
              <w:tr w:rsidR="00510266" w:rsidTr="00B169C6">
                <w:sdt>
                  <w:sdtPr>
                    <w:tag w:val="_PLD_d9f2df8eef824c4da650e705c0c47692"/>
                    <w:id w:val="362745002"/>
                    <w:lock w:val="sdtLocked"/>
                  </w:sdtPr>
                  <w:sdtContent>
                    <w:tc>
                      <w:tcPr>
                        <w:tcW w:w="2024" w:type="pct"/>
                        <w:tcBorders>
                          <w:top w:val="outset" w:sz="4" w:space="0" w:color="auto"/>
                          <w:left w:val="outset" w:sz="4" w:space="0" w:color="auto"/>
                          <w:bottom w:val="outset" w:sz="4" w:space="0" w:color="auto"/>
                          <w:right w:val="outset" w:sz="4" w:space="0" w:color="auto"/>
                        </w:tcBorders>
                      </w:tcPr>
                      <w:p w:rsidR="00510266" w:rsidRDefault="00510266" w:rsidP="00B169C6">
                        <w:pPr>
                          <w:ind w:firstLineChars="100" w:firstLine="210"/>
                          <w:rPr>
                            <w:szCs w:val="21"/>
                          </w:rPr>
                        </w:pPr>
                        <w:r>
                          <w:rPr>
                            <w:rFonts w:hint="eastAsia"/>
                            <w:szCs w:val="21"/>
                          </w:rPr>
                          <w:t>取得借款收到的现金</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316,200,000.00</w:t>
                    </w:r>
                  </w:p>
                </w:tc>
                <w:tc>
                  <w:tcPr>
                    <w:tcW w:w="1485"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931,100,000.00</w:t>
                    </w:r>
                  </w:p>
                </w:tc>
              </w:tr>
              <w:tr w:rsidR="00510266" w:rsidTr="00B169C6">
                <w:sdt>
                  <w:sdtPr>
                    <w:tag w:val="_PLD_6eeab554458744bcb378eef95b36d605"/>
                    <w:id w:val="362745003"/>
                    <w:lock w:val="sdtLocked"/>
                  </w:sdtPr>
                  <w:sdtContent>
                    <w:tc>
                      <w:tcPr>
                        <w:tcW w:w="2024" w:type="pct"/>
                        <w:tcBorders>
                          <w:top w:val="outset" w:sz="4" w:space="0" w:color="auto"/>
                          <w:left w:val="outset" w:sz="4" w:space="0" w:color="auto"/>
                          <w:bottom w:val="outset" w:sz="4" w:space="0" w:color="auto"/>
                          <w:right w:val="outset" w:sz="4" w:space="0" w:color="auto"/>
                        </w:tcBorders>
                      </w:tcPr>
                      <w:p w:rsidR="00510266" w:rsidRDefault="00510266" w:rsidP="00B169C6">
                        <w:pPr>
                          <w:ind w:firstLineChars="100" w:firstLine="210"/>
                          <w:rPr>
                            <w:szCs w:val="21"/>
                          </w:rPr>
                        </w:pPr>
                        <w:r>
                          <w:rPr>
                            <w:rFonts w:hint="eastAsia"/>
                            <w:szCs w:val="21"/>
                          </w:rPr>
                          <w:t>收到其他与筹资活动有关的现金</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65,966,378.45</w:t>
                    </w:r>
                  </w:p>
                </w:tc>
                <w:tc>
                  <w:tcPr>
                    <w:tcW w:w="1485"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3,000,000.00</w:t>
                    </w:r>
                  </w:p>
                </w:tc>
              </w:tr>
              <w:tr w:rsidR="00510266" w:rsidTr="00B169C6">
                <w:sdt>
                  <w:sdtPr>
                    <w:tag w:val="_PLD_6ea4605e5cbf4d4191d0f4b1d231fb9d"/>
                    <w:id w:val="362745004"/>
                    <w:lock w:val="sdtLocked"/>
                  </w:sdtPr>
                  <w:sdtContent>
                    <w:tc>
                      <w:tcPr>
                        <w:tcW w:w="2024" w:type="pct"/>
                        <w:tcBorders>
                          <w:top w:val="outset" w:sz="4" w:space="0" w:color="auto"/>
                          <w:left w:val="outset" w:sz="4" w:space="0" w:color="auto"/>
                          <w:bottom w:val="outset" w:sz="4" w:space="0" w:color="auto"/>
                          <w:right w:val="outset" w:sz="4" w:space="0" w:color="auto"/>
                        </w:tcBorders>
                      </w:tcPr>
                      <w:p w:rsidR="00510266" w:rsidRDefault="00510266" w:rsidP="00B169C6">
                        <w:pPr>
                          <w:ind w:firstLineChars="200" w:firstLine="420"/>
                          <w:rPr>
                            <w:szCs w:val="21"/>
                          </w:rPr>
                        </w:pPr>
                        <w:r>
                          <w:rPr>
                            <w:rFonts w:hint="eastAsia"/>
                            <w:szCs w:val="21"/>
                          </w:rPr>
                          <w:t>筹资活动现金流入小计</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404,552,378.45</w:t>
                    </w:r>
                  </w:p>
                </w:tc>
                <w:tc>
                  <w:tcPr>
                    <w:tcW w:w="1485"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934,100,000.00</w:t>
                    </w:r>
                  </w:p>
                </w:tc>
              </w:tr>
              <w:tr w:rsidR="00510266" w:rsidTr="00B169C6">
                <w:sdt>
                  <w:sdtPr>
                    <w:tag w:val="_PLD_f3207f95cedf473eae3501e73a17b8a1"/>
                    <w:id w:val="362745005"/>
                    <w:lock w:val="sdtLocked"/>
                  </w:sdtPr>
                  <w:sdtContent>
                    <w:tc>
                      <w:tcPr>
                        <w:tcW w:w="2024" w:type="pct"/>
                        <w:tcBorders>
                          <w:top w:val="outset" w:sz="4" w:space="0" w:color="auto"/>
                          <w:left w:val="outset" w:sz="4" w:space="0" w:color="auto"/>
                          <w:bottom w:val="outset" w:sz="4" w:space="0" w:color="auto"/>
                          <w:right w:val="outset" w:sz="4" w:space="0" w:color="auto"/>
                        </w:tcBorders>
                      </w:tcPr>
                      <w:p w:rsidR="00510266" w:rsidRDefault="00510266" w:rsidP="00B169C6">
                        <w:pPr>
                          <w:ind w:firstLineChars="100" w:firstLine="210"/>
                          <w:rPr>
                            <w:szCs w:val="21"/>
                          </w:rPr>
                        </w:pPr>
                        <w:r>
                          <w:rPr>
                            <w:rFonts w:hint="eastAsia"/>
                            <w:szCs w:val="21"/>
                          </w:rPr>
                          <w:t>偿还债务支付的现金</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585,300,000.00</w:t>
                    </w:r>
                  </w:p>
                </w:tc>
                <w:tc>
                  <w:tcPr>
                    <w:tcW w:w="1485"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1,239,148,615.13</w:t>
                    </w:r>
                  </w:p>
                </w:tc>
              </w:tr>
              <w:tr w:rsidR="00510266" w:rsidTr="00B169C6">
                <w:sdt>
                  <w:sdtPr>
                    <w:tag w:val="_PLD_2d48d75e96fe4ca291228ceab02e0c79"/>
                    <w:id w:val="362745006"/>
                    <w:lock w:val="sdtLocked"/>
                  </w:sdtPr>
                  <w:sdtContent>
                    <w:tc>
                      <w:tcPr>
                        <w:tcW w:w="2024" w:type="pct"/>
                        <w:tcBorders>
                          <w:top w:val="outset" w:sz="4" w:space="0" w:color="auto"/>
                          <w:left w:val="outset" w:sz="4" w:space="0" w:color="auto"/>
                          <w:bottom w:val="outset" w:sz="4" w:space="0" w:color="auto"/>
                          <w:right w:val="outset" w:sz="4" w:space="0" w:color="auto"/>
                        </w:tcBorders>
                      </w:tcPr>
                      <w:p w:rsidR="00510266" w:rsidRDefault="00510266" w:rsidP="00B169C6">
                        <w:pPr>
                          <w:ind w:firstLineChars="100" w:firstLine="210"/>
                          <w:rPr>
                            <w:szCs w:val="21"/>
                          </w:rPr>
                        </w:pPr>
                        <w:r>
                          <w:rPr>
                            <w:rFonts w:hint="eastAsia"/>
                            <w:szCs w:val="21"/>
                          </w:rPr>
                          <w:t>分配股利、利润或偿付利息支付的现金</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33,720,324.59</w:t>
                    </w:r>
                  </w:p>
                </w:tc>
                <w:tc>
                  <w:tcPr>
                    <w:tcW w:w="1485"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49,689,729.95</w:t>
                    </w:r>
                  </w:p>
                </w:tc>
              </w:tr>
              <w:tr w:rsidR="00510266" w:rsidTr="00B169C6">
                <w:sdt>
                  <w:sdtPr>
                    <w:tag w:val="_PLD_924f1dfcf9244d468be1c69529d6a284"/>
                    <w:id w:val="362745007"/>
                    <w:lock w:val="sdtLocked"/>
                  </w:sdtPr>
                  <w:sdtContent>
                    <w:tc>
                      <w:tcPr>
                        <w:tcW w:w="2024" w:type="pct"/>
                        <w:tcBorders>
                          <w:top w:val="outset" w:sz="4" w:space="0" w:color="auto"/>
                          <w:left w:val="outset" w:sz="4" w:space="0" w:color="auto"/>
                          <w:bottom w:val="outset" w:sz="4" w:space="0" w:color="auto"/>
                          <w:right w:val="outset" w:sz="4" w:space="0" w:color="auto"/>
                        </w:tcBorders>
                      </w:tcPr>
                      <w:p w:rsidR="00510266" w:rsidRDefault="00510266" w:rsidP="00B169C6">
                        <w:pPr>
                          <w:ind w:firstLineChars="100" w:firstLine="210"/>
                          <w:rPr>
                            <w:szCs w:val="21"/>
                          </w:rPr>
                        </w:pPr>
                        <w:r>
                          <w:rPr>
                            <w:rFonts w:hint="eastAsia"/>
                            <w:szCs w:val="21"/>
                          </w:rPr>
                          <w:t>其中：子公司支付给少数股东的股利、利润</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p>
                </w:tc>
                <w:tc>
                  <w:tcPr>
                    <w:tcW w:w="1485"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p>
                </w:tc>
              </w:tr>
              <w:tr w:rsidR="00510266" w:rsidTr="00B169C6">
                <w:sdt>
                  <w:sdtPr>
                    <w:tag w:val="_PLD_09d64e08c16f46dc9c73cb4cd9149d9f"/>
                    <w:id w:val="362745008"/>
                    <w:lock w:val="sdtLocked"/>
                  </w:sdtPr>
                  <w:sdtContent>
                    <w:tc>
                      <w:tcPr>
                        <w:tcW w:w="2024" w:type="pct"/>
                        <w:tcBorders>
                          <w:top w:val="outset" w:sz="4" w:space="0" w:color="auto"/>
                          <w:left w:val="outset" w:sz="4" w:space="0" w:color="auto"/>
                          <w:bottom w:val="outset" w:sz="4" w:space="0" w:color="auto"/>
                          <w:right w:val="outset" w:sz="4" w:space="0" w:color="auto"/>
                        </w:tcBorders>
                      </w:tcPr>
                      <w:p w:rsidR="00510266" w:rsidRDefault="00510266" w:rsidP="00B169C6">
                        <w:pPr>
                          <w:ind w:firstLineChars="100" w:firstLine="210"/>
                          <w:rPr>
                            <w:szCs w:val="21"/>
                          </w:rPr>
                        </w:pPr>
                        <w:r>
                          <w:rPr>
                            <w:rFonts w:hint="eastAsia"/>
                            <w:szCs w:val="21"/>
                          </w:rPr>
                          <w:t>支付其他与筹资活动有关的现金</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p>
                </w:tc>
                <w:tc>
                  <w:tcPr>
                    <w:tcW w:w="1485"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2,512,011.08</w:t>
                    </w:r>
                  </w:p>
                </w:tc>
              </w:tr>
              <w:tr w:rsidR="00510266" w:rsidTr="00B169C6">
                <w:sdt>
                  <w:sdtPr>
                    <w:tag w:val="_PLD_877939ef1d764da18ed42873c4624a8a"/>
                    <w:id w:val="362745009"/>
                    <w:lock w:val="sdtLocked"/>
                  </w:sdtPr>
                  <w:sdtContent>
                    <w:tc>
                      <w:tcPr>
                        <w:tcW w:w="2024" w:type="pct"/>
                        <w:tcBorders>
                          <w:top w:val="outset" w:sz="4" w:space="0" w:color="auto"/>
                          <w:left w:val="outset" w:sz="4" w:space="0" w:color="auto"/>
                          <w:bottom w:val="outset" w:sz="4" w:space="0" w:color="auto"/>
                          <w:right w:val="outset" w:sz="4" w:space="0" w:color="auto"/>
                        </w:tcBorders>
                      </w:tcPr>
                      <w:p w:rsidR="00510266" w:rsidRDefault="00510266" w:rsidP="00B169C6">
                        <w:pPr>
                          <w:ind w:firstLineChars="200" w:firstLine="420"/>
                          <w:rPr>
                            <w:szCs w:val="21"/>
                          </w:rPr>
                        </w:pPr>
                        <w:r>
                          <w:rPr>
                            <w:rFonts w:hint="eastAsia"/>
                            <w:szCs w:val="21"/>
                          </w:rPr>
                          <w:t>筹资活动现金流出小计</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619,020,324.59</w:t>
                    </w:r>
                  </w:p>
                </w:tc>
                <w:tc>
                  <w:tcPr>
                    <w:tcW w:w="1485"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1,291,350,356.16</w:t>
                    </w:r>
                  </w:p>
                </w:tc>
              </w:tr>
              <w:tr w:rsidR="00510266" w:rsidTr="00B169C6">
                <w:sdt>
                  <w:sdtPr>
                    <w:tag w:val="_PLD_eb13475172be417686d02cc36612a863"/>
                    <w:id w:val="362745010"/>
                    <w:lock w:val="sdtLocked"/>
                  </w:sdtPr>
                  <w:sdtContent>
                    <w:tc>
                      <w:tcPr>
                        <w:tcW w:w="2024" w:type="pct"/>
                        <w:tcBorders>
                          <w:top w:val="outset" w:sz="4" w:space="0" w:color="auto"/>
                          <w:left w:val="outset" w:sz="4" w:space="0" w:color="auto"/>
                          <w:bottom w:val="outset" w:sz="4" w:space="0" w:color="auto"/>
                          <w:right w:val="outset" w:sz="4" w:space="0" w:color="auto"/>
                        </w:tcBorders>
                      </w:tcPr>
                      <w:p w:rsidR="00510266" w:rsidRDefault="00510266" w:rsidP="00B169C6">
                        <w:pPr>
                          <w:ind w:firstLineChars="300" w:firstLine="630"/>
                          <w:rPr>
                            <w:szCs w:val="21"/>
                          </w:rPr>
                        </w:pPr>
                        <w:r>
                          <w:rPr>
                            <w:rFonts w:hint="eastAsia"/>
                            <w:szCs w:val="21"/>
                          </w:rPr>
                          <w:t>筹资活动产生的现金流量净额</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-214,467,946.14</w:t>
                    </w:r>
                  </w:p>
                </w:tc>
                <w:tc>
                  <w:tcPr>
                    <w:tcW w:w="1485"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-357,250,356.16</w:t>
                    </w:r>
                  </w:p>
                </w:tc>
              </w:tr>
              <w:tr w:rsidR="00510266" w:rsidTr="00B169C6">
                <w:sdt>
                  <w:sdtPr>
                    <w:tag w:val="_PLD_5f5a0ae30d17443faa2984e4bc72a284"/>
                    <w:id w:val="362745011"/>
                    <w:lock w:val="sdtLocked"/>
                  </w:sdtPr>
                  <w:sdtContent>
                    <w:tc>
                      <w:tcPr>
                        <w:tcW w:w="2024" w:type="pct"/>
                        <w:tcBorders>
                          <w:top w:val="outset" w:sz="4" w:space="0" w:color="auto"/>
                          <w:left w:val="outset" w:sz="4" w:space="0" w:color="auto"/>
                          <w:bottom w:val="outset" w:sz="4" w:space="0" w:color="auto"/>
                          <w:right w:val="outset" w:sz="4" w:space="0" w:color="auto"/>
                        </w:tcBorders>
                      </w:tcPr>
                      <w:p w:rsidR="00510266" w:rsidRDefault="00510266" w:rsidP="00B169C6">
                        <w:pPr>
                          <w:rPr>
                            <w:szCs w:val="21"/>
                          </w:rPr>
                        </w:pPr>
                        <w:r>
                          <w:rPr>
                            <w:rFonts w:hint="eastAsia"/>
                            <w:b/>
                            <w:bCs/>
                            <w:szCs w:val="21"/>
                          </w:rPr>
                          <w:t>四、汇率变动对现金及现金等价物的影响</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189,873.22</w:t>
                    </w:r>
                  </w:p>
                </w:tc>
                <w:tc>
                  <w:tcPr>
                    <w:tcW w:w="1485"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-12,577,492.50</w:t>
                    </w:r>
                  </w:p>
                </w:tc>
              </w:tr>
              <w:tr w:rsidR="00510266" w:rsidTr="00B169C6">
                <w:sdt>
                  <w:sdtPr>
                    <w:tag w:val="_PLD_beeabdedd7634cc99ef144c9086994ac"/>
                    <w:id w:val="362745012"/>
                    <w:lock w:val="sdtLocked"/>
                  </w:sdtPr>
                  <w:sdtContent>
                    <w:tc>
                      <w:tcPr>
                        <w:tcW w:w="2024" w:type="pct"/>
                        <w:tcBorders>
                          <w:top w:val="outset" w:sz="4" w:space="0" w:color="auto"/>
                          <w:left w:val="outset" w:sz="4" w:space="0" w:color="auto"/>
                          <w:bottom w:val="outset" w:sz="4" w:space="0" w:color="auto"/>
                          <w:right w:val="outset" w:sz="4" w:space="0" w:color="auto"/>
                        </w:tcBorders>
                      </w:tcPr>
                      <w:p w:rsidR="00510266" w:rsidRDefault="00510266" w:rsidP="00B169C6">
                        <w:pPr>
                          <w:rPr>
                            <w:szCs w:val="21"/>
                          </w:rPr>
                        </w:pPr>
                        <w:r>
                          <w:rPr>
                            <w:rFonts w:hint="eastAsia"/>
                            <w:b/>
                            <w:bCs/>
                            <w:szCs w:val="21"/>
                          </w:rPr>
                          <w:t>五、现金及现金等价物净增加额</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-324,387,057.37</w:t>
                    </w:r>
                  </w:p>
                </w:tc>
                <w:tc>
                  <w:tcPr>
                    <w:tcW w:w="1485"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-199,997,969.79</w:t>
                    </w:r>
                  </w:p>
                </w:tc>
              </w:tr>
              <w:tr w:rsidR="00510266" w:rsidTr="00B169C6">
                <w:sdt>
                  <w:sdtPr>
                    <w:tag w:val="_PLD_a633172f5e9941f9b010e9ffc541c223"/>
                    <w:id w:val="362745013"/>
                    <w:lock w:val="sdtLocked"/>
                  </w:sdtPr>
                  <w:sdtContent>
                    <w:tc>
                      <w:tcPr>
                        <w:tcW w:w="2024" w:type="pct"/>
                        <w:tcBorders>
                          <w:top w:val="outset" w:sz="4" w:space="0" w:color="auto"/>
                          <w:left w:val="outset" w:sz="4" w:space="0" w:color="auto"/>
                          <w:bottom w:val="outset" w:sz="4" w:space="0" w:color="auto"/>
                          <w:right w:val="outset" w:sz="4" w:space="0" w:color="auto"/>
                        </w:tcBorders>
                      </w:tcPr>
                      <w:p w:rsidR="00510266" w:rsidRDefault="00510266" w:rsidP="00B169C6">
                        <w:pPr>
                          <w:ind w:firstLineChars="100" w:firstLine="210"/>
                          <w:rPr>
                            <w:szCs w:val="21"/>
                          </w:rPr>
                        </w:pPr>
                        <w:r>
                          <w:rPr>
                            <w:rFonts w:hint="eastAsia"/>
                            <w:szCs w:val="21"/>
                          </w:rPr>
                          <w:t>加：期初现金及现金等价物余额</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937,073,988.78</w:t>
                    </w:r>
                  </w:p>
                </w:tc>
                <w:tc>
                  <w:tcPr>
                    <w:tcW w:w="1485"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538,295,435.30</w:t>
                    </w:r>
                  </w:p>
                </w:tc>
              </w:tr>
              <w:tr w:rsidR="00510266" w:rsidTr="00B169C6">
                <w:sdt>
                  <w:sdtPr>
                    <w:tag w:val="_PLD_08fc3da76f8946a7aeadce91cca4b503"/>
                    <w:id w:val="362745014"/>
                    <w:lock w:val="sdtLocked"/>
                  </w:sdtPr>
                  <w:sdtContent>
                    <w:tc>
                      <w:tcPr>
                        <w:tcW w:w="2024" w:type="pct"/>
                        <w:tcBorders>
                          <w:top w:val="outset" w:sz="4" w:space="0" w:color="auto"/>
                          <w:left w:val="outset" w:sz="4" w:space="0" w:color="auto"/>
                          <w:bottom w:val="outset" w:sz="4" w:space="0" w:color="auto"/>
                          <w:right w:val="outset" w:sz="4" w:space="0" w:color="auto"/>
                        </w:tcBorders>
                      </w:tcPr>
                      <w:p w:rsidR="00510266" w:rsidRDefault="00510266" w:rsidP="00B169C6">
                        <w:pPr>
                          <w:rPr>
                            <w:szCs w:val="21"/>
                          </w:rPr>
                        </w:pPr>
                        <w:r>
                          <w:rPr>
                            <w:rFonts w:hint="eastAsia"/>
                            <w:b/>
                            <w:bCs/>
                            <w:szCs w:val="21"/>
                          </w:rPr>
                          <w:t>六、期末现金及现金等价物余额</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612,686,931.41</w:t>
                    </w:r>
                  </w:p>
                </w:tc>
                <w:tc>
                  <w:tcPr>
                    <w:tcW w:w="1485"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338,297,465.51</w:t>
                    </w:r>
                  </w:p>
                </w:tc>
              </w:tr>
            </w:tbl>
            <w:p w:rsidR="00510266" w:rsidRDefault="00510266"/>
            <w:p w:rsidR="00E6095B" w:rsidRDefault="00D657A2">
              <w:pPr>
                <w:snapToGrid w:val="0"/>
                <w:spacing w:line="240" w:lineRule="atLeast"/>
                <w:ind w:rightChars="12" w:right="25"/>
              </w:pPr>
              <w:r>
                <w:t>法定代表人</w:t>
              </w:r>
              <w:r>
                <w:rPr>
                  <w:rFonts w:hint="eastAsia"/>
                </w:rPr>
                <w:t>：</w:t>
              </w:r>
              <w:sdt>
                <w:sdtPr>
                  <w:rPr>
                    <w:rFonts w:hint="eastAsia"/>
                  </w:rPr>
                  <w:alias w:val="公司法定代表人"/>
                  <w:tag w:val="_GBC_cc37355f76be4f15bf025656d96bc3ad"/>
                  <w:id w:val="67464805"/>
                  <w:lock w:val="sdtLocked"/>
                  <w:placeholder>
                    <w:docPart w:val="GBC22222222222222222222222222222"/>
                  </w:placeholder>
                  <w:dataBinding w:prefixMappings="xmlns:clcid-cgi='clcid-cgi'" w:xpath="/*/clcid-cgi:GongSiFaDingDaiBiaoRen[not(@periodRef)]" w:storeItemID="{42DEBF9A-6816-48AE-BADD-E3125C474CD9}"/>
                  <w:text/>
                </w:sdtPr>
                <w:sdtContent>
                  <w:r w:rsidR="00665D5D">
                    <w:rPr>
                      <w:rFonts w:hint="eastAsia"/>
                    </w:rPr>
                    <w:t>余德海</w:t>
                  </w:r>
                </w:sdtContent>
              </w:sdt>
              <w:r>
                <w:t>主管会计工作负责人</w:t>
              </w:r>
              <w:r>
                <w:rPr>
                  <w:rFonts w:hint="eastAsia"/>
                </w:rPr>
                <w:t>：</w:t>
              </w:r>
              <w:sdt>
                <w:sdtPr>
                  <w:rPr>
                    <w:rFonts w:hint="eastAsia"/>
                  </w:rPr>
                  <w:alias w:val="主管会计工作负责人姓名"/>
                  <w:tag w:val="_GBC_f287eefde3e34ef59ddd1a69b7af4813"/>
                  <w:id w:val="-1199395493"/>
                  <w:lock w:val="sdtLocked"/>
                  <w:placeholder>
                    <w:docPart w:val="GBC22222222222222222222222222222"/>
                  </w:placeholder>
                  <w:dataBinding w:prefixMappings="xmlns:clcid-mr='clcid-mr'" w:xpath="/*/clcid-mr:ZhuGuanKuaiJiGongZuoFuZeRenXingMing[not(@periodRef)]" w:storeItemID="{42DEBF9A-6816-48AE-BADD-E3125C474CD9}"/>
                  <w:text/>
                </w:sdtPr>
                <w:sdtContent>
                  <w:r w:rsidR="00665D5D">
                    <w:rPr>
                      <w:rFonts w:hint="eastAsia"/>
                    </w:rPr>
                    <w:t>赵树飞</w:t>
                  </w:r>
                </w:sdtContent>
              </w:sdt>
              <w:r>
                <w:t>会计机构负责人</w:t>
              </w:r>
              <w:r>
                <w:rPr>
                  <w:rFonts w:hint="eastAsia"/>
                </w:rPr>
                <w:t>：</w:t>
              </w:r>
              <w:sdt>
                <w:sdtPr>
                  <w:rPr>
                    <w:rFonts w:hint="eastAsia"/>
                  </w:rPr>
                  <w:alias w:val="会计机构负责人姓名"/>
                  <w:tag w:val="_GBC_73c6e921bea6425e93fc893408460035"/>
                  <w:id w:val="1486049791"/>
                  <w:lock w:val="sdtLocked"/>
                  <w:placeholder>
                    <w:docPart w:val="GBC22222222222222222222222222222"/>
                  </w:placeholder>
                  <w:dataBinding w:prefixMappings="xmlns:clcid-mr='clcid-mr'" w:xpath="/*/clcid-mr:KuaiJiJiGouFuZeRenXingMing[not(@periodRef)]" w:storeItemID="{42DEBF9A-6816-48AE-BADD-E3125C474CD9}"/>
                  <w:text/>
                </w:sdtPr>
                <w:sdtContent>
                  <w:r w:rsidR="00665D5D">
                    <w:rPr>
                      <w:rFonts w:hint="eastAsia"/>
                    </w:rPr>
                    <w:t>郑春慧</w:t>
                  </w:r>
                </w:sdtContent>
              </w:sdt>
            </w:p>
          </w:sdtContent>
        </w:sdt>
        <w:p w:rsidR="00E6095B" w:rsidRDefault="00E6095B"/>
        <w:p w:rsidR="00E6095B" w:rsidRDefault="00E6095B"/>
        <w:sdt>
          <w:sdtPr>
            <w:rPr>
              <w:rFonts w:hint="eastAsia"/>
              <w:b/>
              <w:bCs/>
            </w:rPr>
            <w:tag w:val="_GBC_672bbb5f74b44967ab29a9442ea05805"/>
            <w:id w:val="-177816388"/>
            <w:lock w:val="sdtLocked"/>
            <w:placeholder>
              <w:docPart w:val="GBC22222222222222222222222222222"/>
            </w:placeholder>
          </w:sdtPr>
          <w:sdtEndPr>
            <w:rPr>
              <w:b w:val="0"/>
              <w:bCs w:val="0"/>
            </w:rPr>
          </w:sdtEndPr>
          <w:sdtContent>
            <w:p w:rsidR="00E6095B" w:rsidRDefault="00D657A2">
              <w:pPr>
                <w:jc w:val="center"/>
                <w:outlineLvl w:val="2"/>
                <w:rPr>
                  <w:b/>
                  <w:bCs/>
                </w:rPr>
              </w:pPr>
              <w:r>
                <w:rPr>
                  <w:rFonts w:hint="eastAsia"/>
                  <w:b/>
                  <w:bCs/>
                </w:rPr>
                <w:t>母公司</w:t>
              </w:r>
              <w:r>
                <w:rPr>
                  <w:b/>
                  <w:bCs/>
                </w:rPr>
                <w:t>现金流量表</w:t>
              </w:r>
            </w:p>
            <w:p w:rsidR="00E6095B" w:rsidRDefault="00D657A2">
              <w:pPr>
                <w:jc w:val="center"/>
              </w:pPr>
              <w:r>
                <w:t>2020年</w:t>
              </w:r>
              <w:r>
                <w:rPr>
                  <w:rFonts w:hint="eastAsia"/>
                </w:rPr>
                <w:t>1—3</w:t>
              </w:r>
              <w:r>
                <w:t>月</w:t>
              </w:r>
            </w:p>
            <w:p w:rsidR="00E6095B" w:rsidRDefault="00D657A2">
              <w:pPr>
                <w:rPr>
                  <w:b/>
                  <w:bCs/>
                </w:rPr>
              </w:pPr>
              <w:r>
                <w:rPr>
                  <w:rFonts w:hint="eastAsia"/>
                </w:rPr>
                <w:t>编制单位：</w:t>
              </w:r>
              <w:sdt>
                <w:sdtPr>
                  <w:rPr>
                    <w:rFonts w:hint="eastAsia"/>
                  </w:rPr>
                  <w:alias w:val="公司法定中文名称"/>
                  <w:tag w:val="_GBC_39c2f3fee5ff45158f4ce67cd8a9d613"/>
                  <w:id w:val="439728696"/>
                  <w:lock w:val="sdtLocked"/>
                  <w:placeholder>
                    <w:docPart w:val="GBC22222222222222222222222222222"/>
                  </w:placeholder>
                  <w:dataBinding w:prefixMappings="xmlns:clcid-cgi='clcid-cgi'" w:xpath="/*/clcid-cgi:GongSiFaDingZhongWenMingCheng[not(@periodRef)]" w:storeItemID="{42DEBF9A-6816-48AE-BADD-E3125C474CD9}"/>
                  <w:text/>
                </w:sdtPr>
                <w:sdtContent>
                  <w:r>
                    <w:rPr>
                      <w:rFonts w:hint="eastAsia"/>
                    </w:rPr>
                    <w:t>航天通信控股集团股份有限公司</w:t>
                  </w:r>
                </w:sdtContent>
              </w:sdt>
            </w:p>
            <w:p w:rsidR="00E6095B" w:rsidRDefault="00D657A2">
              <w:pPr>
                <w:wordWrap w:val="0"/>
                <w:jc w:val="right"/>
              </w:pPr>
              <w:r>
                <w:t>单位</w:t>
              </w:r>
              <w:r>
                <w:rPr>
                  <w:rFonts w:hint="eastAsia"/>
                </w:rPr>
                <w:t>：</w:t>
              </w:r>
              <w:sdt>
                <w:sdtPr>
                  <w:rPr>
                    <w:rFonts w:hint="eastAsia"/>
                  </w:rPr>
                  <w:alias w:val="单位_现金流量表"/>
                  <w:tag w:val="_GBC_8c17af396bcd423a81e22a50c9ffe48d"/>
                  <w:id w:val="3160193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r>
                <w:rPr>
                  <w:rFonts w:hint="eastAsia"/>
                </w:rPr>
                <w:t>：</w:t>
              </w:r>
              <w:sdt>
                <w:sdtPr>
                  <w:rPr>
                    <w:rFonts w:hint="eastAsia"/>
                  </w:rPr>
                  <w:alias w:val="币种_现金流量表"/>
                  <w:tag w:val="_GBC_57b22ab093f0479980bc5832fb0ab092"/>
                  <w:id w:val="3160231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Pr>
                      <w:rFonts w:hint="eastAsia"/>
                    </w:rPr>
                    <w:t>人民币</w:t>
                  </w:r>
                </w:sdtContent>
              </w:sdt>
              <w:r>
                <w:rPr>
                  <w:rFonts w:hint="eastAsia"/>
                </w:rPr>
                <w:t xml:space="preserve">  审计类型：</w:t>
              </w:r>
              <w:sdt>
                <w:sdtPr>
                  <w:rPr>
                    <w:rFonts w:hint="eastAsia"/>
                  </w:rPr>
                  <w:alias w:val="审计类型_现金流量表"/>
                  <w:tag w:val="_GBC_da61be84d7cb407e87f784b570174b2d"/>
                  <w:id w:val="-449398484"/>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668"/>
                <w:gridCol w:w="2695"/>
                <w:gridCol w:w="2686"/>
              </w:tblGrid>
              <w:tr w:rsidR="00510266" w:rsidTr="00B169C6">
                <w:tc>
                  <w:tcPr>
                    <w:tcW w:w="2027" w:type="pct"/>
                    <w:tcBorders>
                      <w:top w:val="outset" w:sz="4" w:space="0" w:color="auto"/>
                      <w:left w:val="outset" w:sz="4" w:space="0" w:color="auto"/>
                      <w:bottom w:val="outset" w:sz="4" w:space="0" w:color="auto"/>
                      <w:right w:val="outset" w:sz="4" w:space="0" w:color="auto"/>
                    </w:tcBorders>
                  </w:tcPr>
                  <w:sdt>
                    <w:sdtPr>
                      <w:rPr>
                        <w:rFonts w:hint="eastAsia"/>
                        <w:b/>
                      </w:rPr>
                      <w:tag w:val="_PLD_038e8a3068fd45e99cf6e6dd96dcdb76"/>
                      <w:id w:val="362748569"/>
                      <w:lock w:val="sdtLocked"/>
                    </w:sdtPr>
                    <w:sdtContent>
                      <w:p w:rsidR="00510266" w:rsidRDefault="00510266" w:rsidP="00B169C6">
                        <w:pPr>
                          <w:jc w:val="center"/>
                          <w:rPr>
                            <w:b/>
                          </w:rPr>
                        </w:pPr>
                        <w:r>
                          <w:rPr>
                            <w:rFonts w:hint="eastAsia"/>
                            <w:b/>
                          </w:rPr>
                          <w:t>项目</w:t>
                        </w:r>
                      </w:p>
                    </w:sdtContent>
                  </w:sdt>
                </w:tc>
                <w:tc>
                  <w:tcPr>
                    <w:tcW w:w="1489" w:type="pct"/>
                    <w:tcBorders>
                      <w:top w:val="outset" w:sz="4" w:space="0" w:color="auto"/>
                      <w:left w:val="outset" w:sz="4" w:space="0" w:color="auto"/>
                      <w:bottom w:val="outset" w:sz="4" w:space="0" w:color="auto"/>
                      <w:right w:val="outset" w:sz="4" w:space="0" w:color="auto"/>
                    </w:tcBorders>
                  </w:tcPr>
                  <w:sdt>
                    <w:sdtPr>
                      <w:rPr>
                        <w:rFonts w:hint="eastAsia"/>
                        <w:b/>
                      </w:rPr>
                      <w:tag w:val="_PLD_e110cf7b1a414f2c9902b09cb79bd144"/>
                      <w:id w:val="362748570"/>
                      <w:lock w:val="sdtLocked"/>
                    </w:sdtPr>
                    <w:sdtContent>
                      <w:p w:rsidR="00510266" w:rsidRDefault="00510266" w:rsidP="00B169C6">
                        <w:pPr>
                          <w:autoSpaceDE w:val="0"/>
                          <w:autoSpaceDN w:val="0"/>
                          <w:adjustRightInd w:val="0"/>
                          <w:jc w:val="center"/>
                          <w:rPr>
                            <w:b/>
                          </w:rPr>
                        </w:pPr>
                        <w:r>
                          <w:rPr>
                            <w:b/>
                            <w:szCs w:val="21"/>
                          </w:rPr>
                          <w:t>2020年第一季度</w:t>
                        </w:r>
                      </w:p>
                    </w:sdtContent>
                  </w:sdt>
                </w:tc>
                <w:tc>
                  <w:tcPr>
                    <w:tcW w:w="1484" w:type="pct"/>
                    <w:tcBorders>
                      <w:top w:val="outset" w:sz="4" w:space="0" w:color="auto"/>
                      <w:left w:val="outset" w:sz="4" w:space="0" w:color="auto"/>
                      <w:bottom w:val="outset" w:sz="4" w:space="0" w:color="auto"/>
                      <w:right w:val="outset" w:sz="4" w:space="0" w:color="auto"/>
                    </w:tcBorders>
                  </w:tcPr>
                  <w:sdt>
                    <w:sdtPr>
                      <w:rPr>
                        <w:rFonts w:hint="eastAsia"/>
                        <w:b/>
                      </w:rPr>
                      <w:tag w:val="_PLD_c2f1aeb4bc85409089c3ea99b29930c8"/>
                      <w:id w:val="362748571"/>
                      <w:lock w:val="sdtLocked"/>
                    </w:sdtPr>
                    <w:sdtContent>
                      <w:p w:rsidR="00510266" w:rsidRDefault="00510266" w:rsidP="00B169C6">
                        <w:pPr>
                          <w:autoSpaceDE w:val="0"/>
                          <w:autoSpaceDN w:val="0"/>
                          <w:adjustRightInd w:val="0"/>
                          <w:jc w:val="center"/>
                          <w:rPr>
                            <w:b/>
                          </w:rPr>
                        </w:pPr>
                        <w:r>
                          <w:rPr>
                            <w:b/>
                            <w:szCs w:val="21"/>
                          </w:rPr>
                          <w:t>2019年第一季度</w:t>
                        </w:r>
                      </w:p>
                    </w:sdtContent>
                  </w:sdt>
                </w:tc>
              </w:tr>
              <w:tr w:rsidR="00510266" w:rsidTr="00B169C6">
                <w:sdt>
                  <w:sdtPr>
                    <w:tag w:val="_PLD_8968e4e3fe3e4a8193d2c7dfd64e742c"/>
                    <w:id w:val="362748572"/>
                    <w:lock w:val="sdtLocked"/>
                  </w:sdtPr>
                  <w:sdtContent>
                    <w:tc>
                      <w:tcPr>
                        <w:tcW w:w="2027" w:type="pct"/>
                        <w:tcBorders>
                          <w:top w:val="outset" w:sz="4" w:space="0" w:color="auto"/>
                          <w:left w:val="outset" w:sz="4" w:space="0" w:color="auto"/>
                          <w:bottom w:val="outset" w:sz="4" w:space="0" w:color="auto"/>
                          <w:right w:val="outset" w:sz="4" w:space="0" w:color="auto"/>
                        </w:tcBorders>
                      </w:tcPr>
                      <w:p w:rsidR="00510266" w:rsidRDefault="00510266" w:rsidP="00B169C6">
                        <w:pPr>
                          <w:rPr>
                            <w:szCs w:val="21"/>
                          </w:rPr>
                        </w:pPr>
                        <w:r>
                          <w:rPr>
                            <w:rFonts w:hint="eastAsia"/>
                            <w:b/>
                            <w:bCs/>
                            <w:szCs w:val="21"/>
                          </w:rPr>
                          <w:t>一、经营活动产生的现金流量：</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rPr>
                        <w:szCs w:val="21"/>
                      </w:rPr>
                    </w:pPr>
                  </w:p>
                </w:tc>
                <w:tc>
                  <w:tcPr>
                    <w:tcW w:w="1484" w:type="pct"/>
                    <w:tcBorders>
                      <w:top w:val="outset" w:sz="4" w:space="0" w:color="auto"/>
                      <w:left w:val="outset" w:sz="4" w:space="0" w:color="auto"/>
                      <w:bottom w:val="outset" w:sz="4" w:space="0" w:color="auto"/>
                      <w:right w:val="outset" w:sz="4" w:space="0" w:color="auto"/>
                    </w:tcBorders>
                  </w:tcPr>
                  <w:p w:rsidR="00510266" w:rsidRDefault="00510266" w:rsidP="00B169C6">
                    <w:pPr>
                      <w:rPr>
                        <w:szCs w:val="21"/>
                      </w:rPr>
                    </w:pPr>
                  </w:p>
                </w:tc>
              </w:tr>
              <w:tr w:rsidR="00510266" w:rsidTr="00B169C6">
                <w:sdt>
                  <w:sdtPr>
                    <w:tag w:val="_PLD_f26a3d6f41d24f3aabe13e6885858aa0"/>
                    <w:id w:val="362748573"/>
                    <w:lock w:val="sdtLocked"/>
                  </w:sdtPr>
                  <w:sdtContent>
                    <w:tc>
                      <w:tcPr>
                        <w:tcW w:w="2027" w:type="pct"/>
                        <w:tcBorders>
                          <w:top w:val="outset" w:sz="4" w:space="0" w:color="auto"/>
                          <w:left w:val="outset" w:sz="4" w:space="0" w:color="auto"/>
                          <w:bottom w:val="outset" w:sz="4" w:space="0" w:color="auto"/>
                          <w:right w:val="outset" w:sz="4" w:space="0" w:color="auto"/>
                        </w:tcBorders>
                      </w:tcPr>
                      <w:p w:rsidR="00510266" w:rsidRDefault="00510266" w:rsidP="00B169C6">
                        <w:pPr>
                          <w:ind w:firstLineChars="100" w:firstLine="210"/>
                          <w:rPr>
                            <w:szCs w:val="21"/>
                          </w:rPr>
                        </w:pPr>
                        <w:r>
                          <w:rPr>
                            <w:rFonts w:hint="eastAsia"/>
                            <w:szCs w:val="21"/>
                          </w:rPr>
                          <w:t>销售商品、提供劳务收到的现金</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8,165,448.94</w:t>
                    </w:r>
                  </w:p>
                </w:tc>
                <w:tc>
                  <w:tcPr>
                    <w:tcW w:w="1484"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8,417,215.86</w:t>
                    </w:r>
                  </w:p>
                </w:tc>
              </w:tr>
              <w:tr w:rsidR="00510266" w:rsidTr="00B169C6">
                <w:sdt>
                  <w:sdtPr>
                    <w:tag w:val="_PLD_7c5f7ca7d39d4658aa478ac6084a8855"/>
                    <w:id w:val="362748574"/>
                    <w:lock w:val="sdtLocked"/>
                  </w:sdtPr>
                  <w:sdtContent>
                    <w:tc>
                      <w:tcPr>
                        <w:tcW w:w="2027" w:type="pct"/>
                        <w:tcBorders>
                          <w:top w:val="outset" w:sz="4" w:space="0" w:color="auto"/>
                          <w:left w:val="outset" w:sz="4" w:space="0" w:color="auto"/>
                          <w:bottom w:val="outset" w:sz="4" w:space="0" w:color="auto"/>
                          <w:right w:val="outset" w:sz="4" w:space="0" w:color="auto"/>
                        </w:tcBorders>
                      </w:tcPr>
                      <w:p w:rsidR="00510266" w:rsidRDefault="00510266" w:rsidP="00B169C6">
                        <w:pPr>
                          <w:ind w:firstLineChars="100" w:firstLine="210"/>
                          <w:rPr>
                            <w:szCs w:val="21"/>
                          </w:rPr>
                        </w:pPr>
                        <w:r>
                          <w:rPr>
                            <w:rFonts w:hint="eastAsia"/>
                            <w:szCs w:val="21"/>
                          </w:rPr>
                          <w:t>收到的税费返还</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p>
                </w:tc>
                <w:tc>
                  <w:tcPr>
                    <w:tcW w:w="1484"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p>
                </w:tc>
              </w:tr>
              <w:tr w:rsidR="00510266" w:rsidTr="00B169C6">
                <w:sdt>
                  <w:sdtPr>
                    <w:tag w:val="_PLD_6b6f1dd4538e4383ad7da4452fd73fda"/>
                    <w:id w:val="362748575"/>
                    <w:lock w:val="sdtLocked"/>
                  </w:sdtPr>
                  <w:sdtContent>
                    <w:tc>
                      <w:tcPr>
                        <w:tcW w:w="2027" w:type="pct"/>
                        <w:tcBorders>
                          <w:top w:val="outset" w:sz="4" w:space="0" w:color="auto"/>
                          <w:left w:val="outset" w:sz="4" w:space="0" w:color="auto"/>
                          <w:bottom w:val="outset" w:sz="4" w:space="0" w:color="auto"/>
                          <w:right w:val="outset" w:sz="4" w:space="0" w:color="auto"/>
                        </w:tcBorders>
                      </w:tcPr>
                      <w:p w:rsidR="00510266" w:rsidRDefault="00510266" w:rsidP="00B169C6">
                        <w:pPr>
                          <w:ind w:firstLineChars="100" w:firstLine="210"/>
                          <w:rPr>
                            <w:szCs w:val="21"/>
                          </w:rPr>
                        </w:pPr>
                        <w:r>
                          <w:rPr>
                            <w:rFonts w:hint="eastAsia"/>
                            <w:szCs w:val="21"/>
                          </w:rPr>
                          <w:t>收到其他与经营活动有关的现金</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2,627,721.03</w:t>
                    </w:r>
                  </w:p>
                </w:tc>
                <w:tc>
                  <w:tcPr>
                    <w:tcW w:w="1484"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21,516,453.85</w:t>
                    </w:r>
                  </w:p>
                </w:tc>
              </w:tr>
              <w:tr w:rsidR="00510266" w:rsidTr="00B169C6">
                <w:sdt>
                  <w:sdtPr>
                    <w:tag w:val="_PLD_e48c5c6d7d43479aa749fa2c5227d312"/>
                    <w:id w:val="362748576"/>
                    <w:lock w:val="sdtLocked"/>
                  </w:sdtPr>
                  <w:sdtContent>
                    <w:tc>
                      <w:tcPr>
                        <w:tcW w:w="2027" w:type="pct"/>
                        <w:tcBorders>
                          <w:top w:val="outset" w:sz="4" w:space="0" w:color="auto"/>
                          <w:left w:val="outset" w:sz="4" w:space="0" w:color="auto"/>
                          <w:bottom w:val="outset" w:sz="4" w:space="0" w:color="auto"/>
                          <w:right w:val="outset" w:sz="4" w:space="0" w:color="auto"/>
                        </w:tcBorders>
                      </w:tcPr>
                      <w:p w:rsidR="00510266" w:rsidRDefault="00510266" w:rsidP="00B169C6">
                        <w:pPr>
                          <w:ind w:firstLineChars="200" w:firstLine="420"/>
                          <w:rPr>
                            <w:szCs w:val="21"/>
                          </w:rPr>
                        </w:pPr>
                        <w:r>
                          <w:rPr>
                            <w:rFonts w:hint="eastAsia"/>
                            <w:szCs w:val="21"/>
                          </w:rPr>
                          <w:t>经营活动现金流入小计</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10,793,169.97</w:t>
                    </w:r>
                  </w:p>
                </w:tc>
                <w:tc>
                  <w:tcPr>
                    <w:tcW w:w="1484"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29,933,669.71</w:t>
                    </w:r>
                  </w:p>
                </w:tc>
              </w:tr>
              <w:tr w:rsidR="00510266" w:rsidTr="00B169C6">
                <w:sdt>
                  <w:sdtPr>
                    <w:tag w:val="_PLD_86960b9ae4a24b809a002f043d64ef30"/>
                    <w:id w:val="362748577"/>
                    <w:lock w:val="sdtLocked"/>
                  </w:sdtPr>
                  <w:sdtContent>
                    <w:tc>
                      <w:tcPr>
                        <w:tcW w:w="2027" w:type="pct"/>
                        <w:tcBorders>
                          <w:top w:val="outset" w:sz="4" w:space="0" w:color="auto"/>
                          <w:left w:val="outset" w:sz="4" w:space="0" w:color="auto"/>
                          <w:bottom w:val="outset" w:sz="4" w:space="0" w:color="auto"/>
                          <w:right w:val="outset" w:sz="4" w:space="0" w:color="auto"/>
                        </w:tcBorders>
                      </w:tcPr>
                      <w:p w:rsidR="00510266" w:rsidRDefault="00510266" w:rsidP="00B169C6">
                        <w:pPr>
                          <w:ind w:firstLineChars="100" w:firstLine="210"/>
                          <w:rPr>
                            <w:szCs w:val="21"/>
                          </w:rPr>
                        </w:pPr>
                        <w:r>
                          <w:rPr>
                            <w:rFonts w:hint="eastAsia"/>
                            <w:szCs w:val="21"/>
                          </w:rPr>
                          <w:t>购买商品、接受劳务支付的现金</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599,595.83</w:t>
                    </w:r>
                  </w:p>
                </w:tc>
                <w:tc>
                  <w:tcPr>
                    <w:tcW w:w="1484"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601,570.20</w:t>
                    </w:r>
                  </w:p>
                </w:tc>
              </w:tr>
              <w:tr w:rsidR="00510266" w:rsidTr="00B169C6">
                <w:sdt>
                  <w:sdtPr>
                    <w:tag w:val="_PLD_cf5942a6a1b6418ab6ff2c11fd420128"/>
                    <w:id w:val="362748578"/>
                    <w:lock w:val="sdtLocked"/>
                  </w:sdtPr>
                  <w:sdtContent>
                    <w:tc>
                      <w:tcPr>
                        <w:tcW w:w="2027" w:type="pct"/>
                        <w:tcBorders>
                          <w:top w:val="outset" w:sz="4" w:space="0" w:color="auto"/>
                          <w:left w:val="outset" w:sz="4" w:space="0" w:color="auto"/>
                          <w:bottom w:val="outset" w:sz="4" w:space="0" w:color="auto"/>
                          <w:right w:val="outset" w:sz="4" w:space="0" w:color="auto"/>
                        </w:tcBorders>
                      </w:tcPr>
                      <w:p w:rsidR="00510266" w:rsidRDefault="00510266" w:rsidP="00B169C6">
                        <w:pPr>
                          <w:ind w:firstLineChars="100" w:firstLine="210"/>
                          <w:rPr>
                            <w:szCs w:val="21"/>
                          </w:rPr>
                        </w:pPr>
                        <w:r>
                          <w:rPr>
                            <w:rFonts w:hint="eastAsia"/>
                            <w:szCs w:val="21"/>
                          </w:rPr>
                          <w:t>支付给职工及为职工支付的现金</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13,761,425.47</w:t>
                    </w:r>
                  </w:p>
                </w:tc>
                <w:tc>
                  <w:tcPr>
                    <w:tcW w:w="1484"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12,842,479.63</w:t>
                    </w:r>
                  </w:p>
                </w:tc>
              </w:tr>
              <w:tr w:rsidR="00510266" w:rsidTr="00B169C6">
                <w:sdt>
                  <w:sdtPr>
                    <w:tag w:val="_PLD_101be1de27eb4a01a660bf560f03645c"/>
                    <w:id w:val="362748579"/>
                    <w:lock w:val="sdtLocked"/>
                  </w:sdtPr>
                  <w:sdtContent>
                    <w:tc>
                      <w:tcPr>
                        <w:tcW w:w="2027" w:type="pct"/>
                        <w:tcBorders>
                          <w:top w:val="outset" w:sz="4" w:space="0" w:color="auto"/>
                          <w:left w:val="outset" w:sz="4" w:space="0" w:color="auto"/>
                          <w:bottom w:val="outset" w:sz="4" w:space="0" w:color="auto"/>
                          <w:right w:val="outset" w:sz="4" w:space="0" w:color="auto"/>
                        </w:tcBorders>
                      </w:tcPr>
                      <w:p w:rsidR="00510266" w:rsidRDefault="00510266" w:rsidP="00B169C6">
                        <w:pPr>
                          <w:ind w:firstLineChars="100" w:firstLine="210"/>
                          <w:rPr>
                            <w:szCs w:val="21"/>
                          </w:rPr>
                        </w:pPr>
                        <w:r>
                          <w:rPr>
                            <w:rFonts w:hint="eastAsia"/>
                            <w:szCs w:val="21"/>
                          </w:rPr>
                          <w:t>支付的各项税费</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1,188,145.66</w:t>
                    </w:r>
                  </w:p>
                </w:tc>
                <w:tc>
                  <w:tcPr>
                    <w:tcW w:w="1484"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1,025,662.73</w:t>
                    </w:r>
                  </w:p>
                </w:tc>
              </w:tr>
              <w:tr w:rsidR="00510266" w:rsidTr="00B169C6">
                <w:sdt>
                  <w:sdtPr>
                    <w:tag w:val="_PLD_e75e9ba1ac5645a58165cd493e1100ec"/>
                    <w:id w:val="362748580"/>
                    <w:lock w:val="sdtLocked"/>
                  </w:sdtPr>
                  <w:sdtContent>
                    <w:tc>
                      <w:tcPr>
                        <w:tcW w:w="2027" w:type="pct"/>
                        <w:tcBorders>
                          <w:top w:val="outset" w:sz="4" w:space="0" w:color="auto"/>
                          <w:left w:val="outset" w:sz="4" w:space="0" w:color="auto"/>
                          <w:bottom w:val="outset" w:sz="4" w:space="0" w:color="auto"/>
                          <w:right w:val="outset" w:sz="4" w:space="0" w:color="auto"/>
                        </w:tcBorders>
                      </w:tcPr>
                      <w:p w:rsidR="00510266" w:rsidRDefault="00510266" w:rsidP="00B169C6">
                        <w:pPr>
                          <w:ind w:firstLineChars="100" w:firstLine="210"/>
                          <w:rPr>
                            <w:szCs w:val="21"/>
                          </w:rPr>
                        </w:pPr>
                        <w:r>
                          <w:rPr>
                            <w:rFonts w:hint="eastAsia"/>
                            <w:szCs w:val="21"/>
                          </w:rPr>
                          <w:t>支付其他与经营活动有关的现金</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4,310,561.55</w:t>
                    </w:r>
                  </w:p>
                </w:tc>
                <w:tc>
                  <w:tcPr>
                    <w:tcW w:w="1484"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4,071,840.73</w:t>
                    </w:r>
                  </w:p>
                </w:tc>
              </w:tr>
              <w:tr w:rsidR="00510266" w:rsidTr="00B169C6">
                <w:sdt>
                  <w:sdtPr>
                    <w:tag w:val="_PLD_3ee16dd61c8746429450f52697e46bc3"/>
                    <w:id w:val="362748581"/>
                    <w:lock w:val="sdtLocked"/>
                  </w:sdtPr>
                  <w:sdtContent>
                    <w:tc>
                      <w:tcPr>
                        <w:tcW w:w="2027" w:type="pct"/>
                        <w:tcBorders>
                          <w:top w:val="outset" w:sz="4" w:space="0" w:color="auto"/>
                          <w:left w:val="outset" w:sz="4" w:space="0" w:color="auto"/>
                          <w:bottom w:val="outset" w:sz="4" w:space="0" w:color="auto"/>
                          <w:right w:val="outset" w:sz="4" w:space="0" w:color="auto"/>
                        </w:tcBorders>
                      </w:tcPr>
                      <w:p w:rsidR="00510266" w:rsidRDefault="00510266" w:rsidP="00B169C6">
                        <w:pPr>
                          <w:ind w:firstLineChars="200" w:firstLine="420"/>
                          <w:rPr>
                            <w:szCs w:val="21"/>
                          </w:rPr>
                        </w:pPr>
                        <w:r>
                          <w:rPr>
                            <w:rFonts w:hint="eastAsia"/>
                            <w:szCs w:val="21"/>
                          </w:rPr>
                          <w:t>经营活动现金流出小计</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19,859,728.51</w:t>
                    </w:r>
                  </w:p>
                </w:tc>
                <w:tc>
                  <w:tcPr>
                    <w:tcW w:w="1484"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18,541,553.29</w:t>
                    </w:r>
                  </w:p>
                </w:tc>
              </w:tr>
              <w:tr w:rsidR="00510266" w:rsidTr="00B169C6">
                <w:sdt>
                  <w:sdtPr>
                    <w:tag w:val="_PLD_a5387d74fe954b8b8b8ebd9ee234f2a7"/>
                    <w:id w:val="362748582"/>
                    <w:lock w:val="sdtLocked"/>
                  </w:sdtPr>
                  <w:sdtContent>
                    <w:tc>
                      <w:tcPr>
                        <w:tcW w:w="2027" w:type="pct"/>
                        <w:tcBorders>
                          <w:top w:val="outset" w:sz="4" w:space="0" w:color="auto"/>
                          <w:left w:val="outset" w:sz="4" w:space="0" w:color="auto"/>
                          <w:bottom w:val="outset" w:sz="4" w:space="0" w:color="auto"/>
                          <w:right w:val="outset" w:sz="4" w:space="0" w:color="auto"/>
                        </w:tcBorders>
                      </w:tcPr>
                      <w:p w:rsidR="00510266" w:rsidRDefault="00510266" w:rsidP="00B169C6">
                        <w:pPr>
                          <w:ind w:firstLineChars="100" w:firstLine="210"/>
                          <w:rPr>
                            <w:szCs w:val="21"/>
                          </w:rPr>
                        </w:pPr>
                        <w:r>
                          <w:rPr>
                            <w:rFonts w:hint="eastAsia"/>
                            <w:szCs w:val="21"/>
                          </w:rPr>
                          <w:t>经营活动产生的现金流量净额</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-9,066,558.54</w:t>
                    </w:r>
                  </w:p>
                </w:tc>
                <w:tc>
                  <w:tcPr>
                    <w:tcW w:w="1484"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11,392,116.42</w:t>
                    </w:r>
                  </w:p>
                </w:tc>
              </w:tr>
              <w:tr w:rsidR="00510266" w:rsidTr="00B169C6">
                <w:sdt>
                  <w:sdtPr>
                    <w:tag w:val="_PLD_54c081eb363043e6ac080f241ed82b5a"/>
                    <w:id w:val="362748583"/>
                    <w:lock w:val="sdtLocked"/>
                  </w:sdtPr>
                  <w:sdtContent>
                    <w:tc>
                      <w:tcPr>
                        <w:tcW w:w="2027" w:type="pct"/>
                        <w:tcBorders>
                          <w:top w:val="outset" w:sz="4" w:space="0" w:color="auto"/>
                          <w:left w:val="outset" w:sz="4" w:space="0" w:color="auto"/>
                          <w:bottom w:val="outset" w:sz="4" w:space="0" w:color="auto"/>
                          <w:right w:val="outset" w:sz="4" w:space="0" w:color="auto"/>
                        </w:tcBorders>
                      </w:tcPr>
                      <w:p w:rsidR="00510266" w:rsidRDefault="00510266" w:rsidP="00B169C6">
                        <w:pPr>
                          <w:rPr>
                            <w:szCs w:val="21"/>
                          </w:rPr>
                        </w:pPr>
                        <w:r>
                          <w:rPr>
                            <w:rFonts w:hint="eastAsia"/>
                            <w:b/>
                            <w:bCs/>
                            <w:szCs w:val="21"/>
                          </w:rPr>
                          <w:t>二、投资活动产生的现金流量：</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color w:val="008000"/>
                        <w:szCs w:val="21"/>
                      </w:rPr>
                    </w:pPr>
                  </w:p>
                </w:tc>
                <w:tc>
                  <w:tcPr>
                    <w:tcW w:w="1484"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color w:val="008000"/>
                        <w:szCs w:val="21"/>
                      </w:rPr>
                    </w:pPr>
                  </w:p>
                </w:tc>
              </w:tr>
              <w:tr w:rsidR="00510266" w:rsidTr="00B169C6">
                <w:sdt>
                  <w:sdtPr>
                    <w:tag w:val="_PLD_39c75333cbc04f0bbada55b63f62299c"/>
                    <w:id w:val="362748584"/>
                    <w:lock w:val="sdtLocked"/>
                  </w:sdtPr>
                  <w:sdtContent>
                    <w:tc>
                      <w:tcPr>
                        <w:tcW w:w="2027" w:type="pct"/>
                        <w:tcBorders>
                          <w:top w:val="outset" w:sz="4" w:space="0" w:color="auto"/>
                          <w:left w:val="outset" w:sz="4" w:space="0" w:color="auto"/>
                          <w:bottom w:val="outset" w:sz="4" w:space="0" w:color="auto"/>
                          <w:right w:val="outset" w:sz="4" w:space="0" w:color="auto"/>
                        </w:tcBorders>
                      </w:tcPr>
                      <w:p w:rsidR="00510266" w:rsidRDefault="00510266" w:rsidP="00B169C6">
                        <w:pPr>
                          <w:ind w:firstLineChars="100" w:firstLine="210"/>
                          <w:rPr>
                            <w:szCs w:val="21"/>
                          </w:rPr>
                        </w:pPr>
                        <w:r>
                          <w:rPr>
                            <w:rFonts w:hint="eastAsia"/>
                            <w:szCs w:val="21"/>
                          </w:rPr>
                          <w:t>收回投资收到的现金</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35,650,000.00</w:t>
                    </w:r>
                  </w:p>
                </w:tc>
                <w:tc>
                  <w:tcPr>
                    <w:tcW w:w="1484"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50,000,000.00</w:t>
                    </w:r>
                  </w:p>
                </w:tc>
              </w:tr>
              <w:tr w:rsidR="00510266" w:rsidTr="00B169C6">
                <w:sdt>
                  <w:sdtPr>
                    <w:tag w:val="_PLD_90091daf3ff048b18664e5a6dca3dcfb"/>
                    <w:id w:val="362748585"/>
                    <w:lock w:val="sdtLocked"/>
                  </w:sdtPr>
                  <w:sdtContent>
                    <w:tc>
                      <w:tcPr>
                        <w:tcW w:w="2027" w:type="pct"/>
                        <w:tcBorders>
                          <w:top w:val="outset" w:sz="4" w:space="0" w:color="auto"/>
                          <w:left w:val="outset" w:sz="4" w:space="0" w:color="auto"/>
                          <w:bottom w:val="outset" w:sz="4" w:space="0" w:color="auto"/>
                          <w:right w:val="outset" w:sz="4" w:space="0" w:color="auto"/>
                        </w:tcBorders>
                      </w:tcPr>
                      <w:p w:rsidR="00510266" w:rsidRDefault="00510266" w:rsidP="00B169C6">
                        <w:pPr>
                          <w:ind w:firstLineChars="100" w:firstLine="210"/>
                          <w:rPr>
                            <w:szCs w:val="21"/>
                          </w:rPr>
                        </w:pPr>
                        <w:r>
                          <w:rPr>
                            <w:rFonts w:hint="eastAsia"/>
                            <w:szCs w:val="21"/>
                          </w:rPr>
                          <w:t>取得投资收益收到的现金</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55,526,100.00</w:t>
                    </w:r>
                  </w:p>
                </w:tc>
                <w:tc>
                  <w:tcPr>
                    <w:tcW w:w="1484"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37,997,632.42</w:t>
                    </w:r>
                  </w:p>
                </w:tc>
              </w:tr>
              <w:tr w:rsidR="00510266" w:rsidTr="00B169C6">
                <w:sdt>
                  <w:sdtPr>
                    <w:tag w:val="_PLD_735114522d564cbb8b7ceeea2a6dc097"/>
                    <w:id w:val="362748586"/>
                    <w:lock w:val="sdtLocked"/>
                  </w:sdtPr>
                  <w:sdtContent>
                    <w:tc>
                      <w:tcPr>
                        <w:tcW w:w="2027" w:type="pct"/>
                        <w:tcBorders>
                          <w:top w:val="outset" w:sz="4" w:space="0" w:color="auto"/>
                          <w:left w:val="outset" w:sz="4" w:space="0" w:color="auto"/>
                          <w:bottom w:val="outset" w:sz="4" w:space="0" w:color="auto"/>
                          <w:right w:val="outset" w:sz="4" w:space="0" w:color="auto"/>
                        </w:tcBorders>
                      </w:tcPr>
                      <w:p w:rsidR="00510266" w:rsidRDefault="00510266" w:rsidP="00B169C6">
                        <w:pPr>
                          <w:ind w:firstLineChars="100" w:firstLine="210"/>
                          <w:rPr>
                            <w:szCs w:val="21"/>
                          </w:rPr>
                        </w:pPr>
                        <w:r>
                          <w:rPr>
                            <w:rFonts w:hint="eastAsia"/>
                            <w:szCs w:val="21"/>
                          </w:rPr>
                          <w:t>处置固定资产、无形资产和其他长期资产收回的现金净额</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p>
                </w:tc>
                <w:tc>
                  <w:tcPr>
                    <w:tcW w:w="1484"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89,201,057.08</w:t>
                    </w:r>
                  </w:p>
                </w:tc>
              </w:tr>
              <w:tr w:rsidR="00510266" w:rsidTr="00B169C6">
                <w:sdt>
                  <w:sdtPr>
                    <w:tag w:val="_PLD_f0335c49cd504a4fb98695d285bd54f1"/>
                    <w:id w:val="362748587"/>
                    <w:lock w:val="sdtLocked"/>
                  </w:sdtPr>
                  <w:sdtContent>
                    <w:tc>
                      <w:tcPr>
                        <w:tcW w:w="2027" w:type="pct"/>
                        <w:tcBorders>
                          <w:top w:val="outset" w:sz="4" w:space="0" w:color="auto"/>
                          <w:left w:val="outset" w:sz="4" w:space="0" w:color="auto"/>
                          <w:bottom w:val="outset" w:sz="4" w:space="0" w:color="auto"/>
                          <w:right w:val="outset" w:sz="4" w:space="0" w:color="auto"/>
                        </w:tcBorders>
                      </w:tcPr>
                      <w:p w:rsidR="00510266" w:rsidRDefault="00510266" w:rsidP="00B169C6">
                        <w:pPr>
                          <w:ind w:firstLineChars="100" w:firstLine="210"/>
                          <w:rPr>
                            <w:szCs w:val="21"/>
                          </w:rPr>
                        </w:pPr>
                        <w:r>
                          <w:rPr>
                            <w:rFonts w:hint="eastAsia"/>
                            <w:szCs w:val="21"/>
                          </w:rPr>
                          <w:t>处置子公司及其他营业单位收到的现金净额</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p>
                </w:tc>
                <w:tc>
                  <w:tcPr>
                    <w:tcW w:w="1484"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p>
                </w:tc>
              </w:tr>
              <w:tr w:rsidR="00510266" w:rsidTr="00B169C6">
                <w:sdt>
                  <w:sdtPr>
                    <w:tag w:val="_PLD_f16c25b0c4ff49349bc6c9d27c8f6c8e"/>
                    <w:id w:val="362748588"/>
                    <w:lock w:val="sdtLocked"/>
                  </w:sdtPr>
                  <w:sdtContent>
                    <w:tc>
                      <w:tcPr>
                        <w:tcW w:w="2027" w:type="pct"/>
                        <w:tcBorders>
                          <w:top w:val="outset" w:sz="4" w:space="0" w:color="auto"/>
                          <w:left w:val="outset" w:sz="4" w:space="0" w:color="auto"/>
                          <w:bottom w:val="outset" w:sz="4" w:space="0" w:color="auto"/>
                          <w:right w:val="outset" w:sz="4" w:space="0" w:color="auto"/>
                        </w:tcBorders>
                      </w:tcPr>
                      <w:p w:rsidR="00510266" w:rsidRDefault="00510266" w:rsidP="00B169C6">
                        <w:pPr>
                          <w:ind w:firstLineChars="100" w:firstLine="210"/>
                          <w:rPr>
                            <w:szCs w:val="21"/>
                          </w:rPr>
                        </w:pPr>
                        <w:r>
                          <w:rPr>
                            <w:rFonts w:hint="eastAsia"/>
                            <w:szCs w:val="21"/>
                          </w:rPr>
                          <w:t>收到其他与投资活动有关的现金</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p>
                </w:tc>
                <w:tc>
                  <w:tcPr>
                    <w:tcW w:w="1484"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p>
                </w:tc>
              </w:tr>
              <w:tr w:rsidR="00510266" w:rsidTr="00B169C6">
                <w:sdt>
                  <w:sdtPr>
                    <w:tag w:val="_PLD_3041b242f031475ca9948d8823fc6ff1"/>
                    <w:id w:val="362748589"/>
                    <w:lock w:val="sdtLocked"/>
                  </w:sdtPr>
                  <w:sdtContent>
                    <w:tc>
                      <w:tcPr>
                        <w:tcW w:w="2027" w:type="pct"/>
                        <w:tcBorders>
                          <w:top w:val="outset" w:sz="4" w:space="0" w:color="auto"/>
                          <w:left w:val="outset" w:sz="4" w:space="0" w:color="auto"/>
                          <w:bottom w:val="outset" w:sz="4" w:space="0" w:color="auto"/>
                          <w:right w:val="outset" w:sz="4" w:space="0" w:color="auto"/>
                        </w:tcBorders>
                      </w:tcPr>
                      <w:p w:rsidR="00510266" w:rsidRDefault="00510266" w:rsidP="00B169C6">
                        <w:pPr>
                          <w:ind w:firstLineChars="200" w:firstLine="420"/>
                          <w:rPr>
                            <w:szCs w:val="21"/>
                          </w:rPr>
                        </w:pPr>
                        <w:r>
                          <w:rPr>
                            <w:rFonts w:hint="eastAsia"/>
                            <w:szCs w:val="21"/>
                          </w:rPr>
                          <w:t>投资活动现金流入小计</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91,176,100.00</w:t>
                    </w:r>
                  </w:p>
                </w:tc>
                <w:tc>
                  <w:tcPr>
                    <w:tcW w:w="1484"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177,198,689.50</w:t>
                    </w:r>
                  </w:p>
                </w:tc>
              </w:tr>
              <w:tr w:rsidR="00510266" w:rsidTr="00B169C6">
                <w:sdt>
                  <w:sdtPr>
                    <w:tag w:val="_PLD_9bf45db039e943a490d63678e54ba70c"/>
                    <w:id w:val="362748590"/>
                    <w:lock w:val="sdtLocked"/>
                  </w:sdtPr>
                  <w:sdtContent>
                    <w:tc>
                      <w:tcPr>
                        <w:tcW w:w="2027" w:type="pct"/>
                        <w:tcBorders>
                          <w:top w:val="outset" w:sz="4" w:space="0" w:color="auto"/>
                          <w:left w:val="outset" w:sz="4" w:space="0" w:color="auto"/>
                          <w:bottom w:val="outset" w:sz="4" w:space="0" w:color="auto"/>
                          <w:right w:val="outset" w:sz="4" w:space="0" w:color="auto"/>
                        </w:tcBorders>
                      </w:tcPr>
                      <w:p w:rsidR="00510266" w:rsidRDefault="00510266" w:rsidP="00B169C6">
                        <w:pPr>
                          <w:ind w:firstLineChars="100" w:firstLine="210"/>
                          <w:rPr>
                            <w:szCs w:val="21"/>
                          </w:rPr>
                        </w:pPr>
                        <w:r>
                          <w:rPr>
                            <w:rFonts w:hint="eastAsia"/>
                            <w:szCs w:val="21"/>
                          </w:rPr>
                          <w:t>购建固定资产、无形资产和其他长期资产支付的现金</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1,000.00</w:t>
                    </w:r>
                  </w:p>
                </w:tc>
                <w:tc>
                  <w:tcPr>
                    <w:tcW w:w="1484"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195,959.00</w:t>
                    </w:r>
                  </w:p>
                </w:tc>
              </w:tr>
              <w:tr w:rsidR="00510266" w:rsidTr="00B169C6">
                <w:sdt>
                  <w:sdtPr>
                    <w:tag w:val="_PLD_a95fef583734478fbe18b0a4a083db85"/>
                    <w:id w:val="362748591"/>
                    <w:lock w:val="sdtLocked"/>
                  </w:sdtPr>
                  <w:sdtContent>
                    <w:tc>
                      <w:tcPr>
                        <w:tcW w:w="2027" w:type="pct"/>
                        <w:tcBorders>
                          <w:top w:val="outset" w:sz="4" w:space="0" w:color="auto"/>
                          <w:left w:val="outset" w:sz="4" w:space="0" w:color="auto"/>
                          <w:bottom w:val="outset" w:sz="4" w:space="0" w:color="auto"/>
                          <w:right w:val="outset" w:sz="4" w:space="0" w:color="auto"/>
                        </w:tcBorders>
                      </w:tcPr>
                      <w:p w:rsidR="00510266" w:rsidRDefault="00510266" w:rsidP="00B169C6">
                        <w:pPr>
                          <w:ind w:firstLineChars="100" w:firstLine="210"/>
                          <w:rPr>
                            <w:szCs w:val="21"/>
                          </w:rPr>
                        </w:pPr>
                        <w:r>
                          <w:rPr>
                            <w:rFonts w:hint="eastAsia"/>
                            <w:szCs w:val="21"/>
                          </w:rPr>
                          <w:t>投资支付的现金</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p>
                </w:tc>
                <w:tc>
                  <w:tcPr>
                    <w:tcW w:w="1484"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35,650,000.00</w:t>
                    </w:r>
                  </w:p>
                </w:tc>
              </w:tr>
              <w:tr w:rsidR="00510266" w:rsidTr="00B169C6">
                <w:sdt>
                  <w:sdtPr>
                    <w:tag w:val="_PLD_ae74992f1bc44ce797bf2ec9283fe3d5"/>
                    <w:id w:val="362748592"/>
                    <w:lock w:val="sdtLocked"/>
                  </w:sdtPr>
                  <w:sdtContent>
                    <w:tc>
                      <w:tcPr>
                        <w:tcW w:w="2027" w:type="pct"/>
                        <w:tcBorders>
                          <w:top w:val="outset" w:sz="4" w:space="0" w:color="auto"/>
                          <w:left w:val="outset" w:sz="4" w:space="0" w:color="auto"/>
                          <w:bottom w:val="outset" w:sz="4" w:space="0" w:color="auto"/>
                          <w:right w:val="outset" w:sz="4" w:space="0" w:color="auto"/>
                        </w:tcBorders>
                      </w:tcPr>
                      <w:p w:rsidR="00510266" w:rsidRDefault="00510266" w:rsidP="00B169C6">
                        <w:pPr>
                          <w:ind w:firstLineChars="100" w:firstLine="210"/>
                          <w:rPr>
                            <w:szCs w:val="21"/>
                          </w:rPr>
                        </w:pPr>
                        <w:r>
                          <w:rPr>
                            <w:rFonts w:hint="eastAsia"/>
                            <w:szCs w:val="21"/>
                          </w:rPr>
                          <w:t>取得子公司及其他营业单位支付的现金净额</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p>
                </w:tc>
                <w:tc>
                  <w:tcPr>
                    <w:tcW w:w="1484"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p>
                </w:tc>
              </w:tr>
              <w:tr w:rsidR="00510266" w:rsidTr="00B169C6">
                <w:sdt>
                  <w:sdtPr>
                    <w:tag w:val="_PLD_4a60109b7bd3484fab247402de5b2ddd"/>
                    <w:id w:val="362748593"/>
                    <w:lock w:val="sdtLocked"/>
                  </w:sdtPr>
                  <w:sdtContent>
                    <w:tc>
                      <w:tcPr>
                        <w:tcW w:w="2027" w:type="pct"/>
                        <w:tcBorders>
                          <w:top w:val="outset" w:sz="4" w:space="0" w:color="auto"/>
                          <w:left w:val="outset" w:sz="4" w:space="0" w:color="auto"/>
                          <w:bottom w:val="outset" w:sz="4" w:space="0" w:color="auto"/>
                          <w:right w:val="outset" w:sz="4" w:space="0" w:color="auto"/>
                        </w:tcBorders>
                      </w:tcPr>
                      <w:p w:rsidR="00510266" w:rsidRDefault="00510266" w:rsidP="00B169C6">
                        <w:pPr>
                          <w:ind w:firstLineChars="100" w:firstLine="210"/>
                          <w:rPr>
                            <w:szCs w:val="21"/>
                          </w:rPr>
                        </w:pPr>
                        <w:r>
                          <w:rPr>
                            <w:rFonts w:hint="eastAsia"/>
                            <w:szCs w:val="21"/>
                          </w:rPr>
                          <w:t>支付其他与投资活动有关的现金</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p>
                </w:tc>
                <w:tc>
                  <w:tcPr>
                    <w:tcW w:w="1484"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p>
                </w:tc>
              </w:tr>
              <w:tr w:rsidR="00510266" w:rsidTr="00B169C6">
                <w:sdt>
                  <w:sdtPr>
                    <w:tag w:val="_PLD_db9c1919c7824d44a77daa43cb1652c3"/>
                    <w:id w:val="362748594"/>
                    <w:lock w:val="sdtLocked"/>
                  </w:sdtPr>
                  <w:sdtContent>
                    <w:tc>
                      <w:tcPr>
                        <w:tcW w:w="2027" w:type="pct"/>
                        <w:tcBorders>
                          <w:top w:val="outset" w:sz="4" w:space="0" w:color="auto"/>
                          <w:left w:val="outset" w:sz="4" w:space="0" w:color="auto"/>
                          <w:bottom w:val="outset" w:sz="4" w:space="0" w:color="auto"/>
                          <w:right w:val="outset" w:sz="4" w:space="0" w:color="auto"/>
                        </w:tcBorders>
                      </w:tcPr>
                      <w:p w:rsidR="00510266" w:rsidRDefault="00510266" w:rsidP="00B169C6">
                        <w:pPr>
                          <w:ind w:firstLineChars="200" w:firstLine="420"/>
                          <w:rPr>
                            <w:szCs w:val="21"/>
                          </w:rPr>
                        </w:pPr>
                        <w:r>
                          <w:rPr>
                            <w:rFonts w:hint="eastAsia"/>
                            <w:szCs w:val="21"/>
                          </w:rPr>
                          <w:t>投资活动现金流出小计</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1,000.00</w:t>
                    </w:r>
                  </w:p>
                </w:tc>
                <w:tc>
                  <w:tcPr>
                    <w:tcW w:w="1484"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35,845,959.00</w:t>
                    </w:r>
                  </w:p>
                </w:tc>
              </w:tr>
              <w:tr w:rsidR="00510266" w:rsidTr="00B169C6">
                <w:sdt>
                  <w:sdtPr>
                    <w:tag w:val="_PLD_bd22477722bf4939bdbd26d85c712507"/>
                    <w:id w:val="362748595"/>
                    <w:lock w:val="sdtLocked"/>
                  </w:sdtPr>
                  <w:sdtContent>
                    <w:tc>
                      <w:tcPr>
                        <w:tcW w:w="2027" w:type="pct"/>
                        <w:tcBorders>
                          <w:top w:val="outset" w:sz="4" w:space="0" w:color="auto"/>
                          <w:left w:val="outset" w:sz="4" w:space="0" w:color="auto"/>
                          <w:bottom w:val="outset" w:sz="4" w:space="0" w:color="auto"/>
                          <w:right w:val="outset" w:sz="4" w:space="0" w:color="auto"/>
                        </w:tcBorders>
                      </w:tcPr>
                      <w:p w:rsidR="00510266" w:rsidRDefault="00510266" w:rsidP="00B169C6">
                        <w:pPr>
                          <w:ind w:firstLineChars="300" w:firstLine="630"/>
                          <w:rPr>
                            <w:szCs w:val="21"/>
                          </w:rPr>
                        </w:pPr>
                        <w:r>
                          <w:rPr>
                            <w:rFonts w:hint="eastAsia"/>
                            <w:szCs w:val="21"/>
                          </w:rPr>
                          <w:t>投资活动产生的现金流量净额</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91,175,100.00</w:t>
                    </w:r>
                  </w:p>
                </w:tc>
                <w:tc>
                  <w:tcPr>
                    <w:tcW w:w="1484"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141,352,730.50</w:t>
                    </w:r>
                  </w:p>
                </w:tc>
              </w:tr>
              <w:tr w:rsidR="00510266" w:rsidTr="00B169C6">
                <w:sdt>
                  <w:sdtPr>
                    <w:tag w:val="_PLD_f2a38d1e15c34e708568133bb667c772"/>
                    <w:id w:val="362748596"/>
                    <w:lock w:val="sdtLocked"/>
                  </w:sdtPr>
                  <w:sdtContent>
                    <w:tc>
                      <w:tcPr>
                        <w:tcW w:w="2027" w:type="pct"/>
                        <w:tcBorders>
                          <w:top w:val="outset" w:sz="4" w:space="0" w:color="auto"/>
                          <w:left w:val="outset" w:sz="4" w:space="0" w:color="auto"/>
                          <w:bottom w:val="outset" w:sz="4" w:space="0" w:color="auto"/>
                          <w:right w:val="outset" w:sz="4" w:space="0" w:color="auto"/>
                        </w:tcBorders>
                      </w:tcPr>
                      <w:p w:rsidR="00510266" w:rsidRDefault="00510266" w:rsidP="00B169C6">
                        <w:pPr>
                          <w:rPr>
                            <w:szCs w:val="21"/>
                          </w:rPr>
                        </w:pPr>
                        <w:r>
                          <w:rPr>
                            <w:rFonts w:hint="eastAsia"/>
                            <w:b/>
                            <w:bCs/>
                            <w:szCs w:val="21"/>
                          </w:rPr>
                          <w:t>三、筹资活动产生的现金流量：</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color w:val="008000"/>
                        <w:szCs w:val="21"/>
                      </w:rPr>
                    </w:pPr>
                  </w:p>
                </w:tc>
                <w:tc>
                  <w:tcPr>
                    <w:tcW w:w="1484"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color w:val="008000"/>
                        <w:szCs w:val="21"/>
                      </w:rPr>
                    </w:pPr>
                  </w:p>
                </w:tc>
              </w:tr>
              <w:tr w:rsidR="00510266" w:rsidTr="00B169C6">
                <w:sdt>
                  <w:sdtPr>
                    <w:tag w:val="_PLD_751def92fe5a4f2d9cf8038ff04f5276"/>
                    <w:id w:val="362748597"/>
                    <w:lock w:val="sdtLocked"/>
                  </w:sdtPr>
                  <w:sdtContent>
                    <w:tc>
                      <w:tcPr>
                        <w:tcW w:w="2027" w:type="pct"/>
                        <w:tcBorders>
                          <w:top w:val="outset" w:sz="4" w:space="0" w:color="auto"/>
                          <w:left w:val="outset" w:sz="4" w:space="0" w:color="auto"/>
                          <w:bottom w:val="outset" w:sz="4" w:space="0" w:color="auto"/>
                          <w:right w:val="outset" w:sz="4" w:space="0" w:color="auto"/>
                        </w:tcBorders>
                      </w:tcPr>
                      <w:p w:rsidR="00510266" w:rsidRDefault="00510266" w:rsidP="00B169C6">
                        <w:pPr>
                          <w:ind w:firstLineChars="100" w:firstLine="210"/>
                          <w:rPr>
                            <w:szCs w:val="21"/>
                          </w:rPr>
                        </w:pPr>
                        <w:r>
                          <w:rPr>
                            <w:rFonts w:hint="eastAsia"/>
                            <w:szCs w:val="21"/>
                          </w:rPr>
                          <w:t>吸收投资收到的现金</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p>
                </w:tc>
                <w:tc>
                  <w:tcPr>
                    <w:tcW w:w="1484"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p>
                </w:tc>
              </w:tr>
              <w:tr w:rsidR="00510266" w:rsidTr="00B169C6">
                <w:sdt>
                  <w:sdtPr>
                    <w:tag w:val="_PLD_cda3bcfeeee94c8c9195324b46fcf937"/>
                    <w:id w:val="362748598"/>
                    <w:lock w:val="sdtLocked"/>
                  </w:sdtPr>
                  <w:sdtContent>
                    <w:tc>
                      <w:tcPr>
                        <w:tcW w:w="2027" w:type="pct"/>
                        <w:tcBorders>
                          <w:top w:val="outset" w:sz="4" w:space="0" w:color="auto"/>
                          <w:left w:val="outset" w:sz="4" w:space="0" w:color="auto"/>
                          <w:bottom w:val="outset" w:sz="4" w:space="0" w:color="auto"/>
                          <w:right w:val="outset" w:sz="4" w:space="0" w:color="auto"/>
                        </w:tcBorders>
                      </w:tcPr>
                      <w:p w:rsidR="00510266" w:rsidRDefault="00510266" w:rsidP="00B169C6">
                        <w:pPr>
                          <w:ind w:firstLineChars="100" w:firstLine="210"/>
                          <w:rPr>
                            <w:szCs w:val="21"/>
                          </w:rPr>
                        </w:pPr>
                        <w:r>
                          <w:rPr>
                            <w:rFonts w:hint="eastAsia"/>
                            <w:szCs w:val="21"/>
                          </w:rPr>
                          <w:t>取得借款收到的现金</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p>
                </w:tc>
                <w:tc>
                  <w:tcPr>
                    <w:tcW w:w="1484"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140,000,000.00</w:t>
                    </w:r>
                  </w:p>
                </w:tc>
              </w:tr>
              <w:tr w:rsidR="00510266" w:rsidTr="00B169C6">
                <w:sdt>
                  <w:sdtPr>
                    <w:tag w:val="_PLD_371160cb1ad548c2a92321e061c48d6c"/>
                    <w:id w:val="362748599"/>
                    <w:lock w:val="sdtLocked"/>
                  </w:sdtPr>
                  <w:sdtContent>
                    <w:tc>
                      <w:tcPr>
                        <w:tcW w:w="2027" w:type="pct"/>
                        <w:tcBorders>
                          <w:top w:val="outset" w:sz="4" w:space="0" w:color="auto"/>
                          <w:left w:val="outset" w:sz="4" w:space="0" w:color="auto"/>
                          <w:bottom w:val="outset" w:sz="4" w:space="0" w:color="auto"/>
                          <w:right w:val="outset" w:sz="4" w:space="0" w:color="auto"/>
                        </w:tcBorders>
                      </w:tcPr>
                      <w:p w:rsidR="00510266" w:rsidRDefault="00510266" w:rsidP="00B169C6">
                        <w:pPr>
                          <w:ind w:firstLineChars="100" w:firstLine="210"/>
                          <w:rPr>
                            <w:szCs w:val="21"/>
                          </w:rPr>
                        </w:pPr>
                        <w:r>
                          <w:rPr>
                            <w:rFonts w:hint="eastAsia"/>
                            <w:szCs w:val="21"/>
                          </w:rPr>
                          <w:t>收到其他与筹资活动有关的现金</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80,966,378.45</w:t>
                    </w:r>
                  </w:p>
                </w:tc>
                <w:tc>
                  <w:tcPr>
                    <w:tcW w:w="1484"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418,016,339.76</w:t>
                    </w:r>
                  </w:p>
                </w:tc>
              </w:tr>
              <w:tr w:rsidR="00510266" w:rsidTr="00B169C6">
                <w:sdt>
                  <w:sdtPr>
                    <w:tag w:val="_PLD_7af88cdebe364bca80af5e5de874e7b1"/>
                    <w:id w:val="362748600"/>
                    <w:lock w:val="sdtLocked"/>
                  </w:sdtPr>
                  <w:sdtContent>
                    <w:tc>
                      <w:tcPr>
                        <w:tcW w:w="2027" w:type="pct"/>
                        <w:tcBorders>
                          <w:top w:val="outset" w:sz="4" w:space="0" w:color="auto"/>
                          <w:left w:val="outset" w:sz="4" w:space="0" w:color="auto"/>
                          <w:bottom w:val="outset" w:sz="4" w:space="0" w:color="auto"/>
                          <w:right w:val="outset" w:sz="4" w:space="0" w:color="auto"/>
                        </w:tcBorders>
                      </w:tcPr>
                      <w:p w:rsidR="00510266" w:rsidRDefault="00510266" w:rsidP="00B169C6">
                        <w:pPr>
                          <w:ind w:firstLineChars="200" w:firstLine="420"/>
                          <w:rPr>
                            <w:szCs w:val="21"/>
                          </w:rPr>
                        </w:pPr>
                        <w:r>
                          <w:rPr>
                            <w:rFonts w:hint="eastAsia"/>
                            <w:szCs w:val="21"/>
                          </w:rPr>
                          <w:t>筹资活动现金流入小计</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80,966,378.45</w:t>
                    </w:r>
                  </w:p>
                </w:tc>
                <w:tc>
                  <w:tcPr>
                    <w:tcW w:w="1484" w:type="pct"/>
                    <w:tcBorders>
                      <w:top w:val="outset" w:sz="4" w:space="0" w:color="auto"/>
                      <w:left w:val="outset" w:sz="4" w:space="0" w:color="auto"/>
                      <w:bottom w:val="outset" w:sz="4" w:space="0" w:color="auto"/>
                      <w:right w:val="outset" w:sz="4" w:space="0" w:color="auto"/>
                    </w:tcBorders>
                  </w:tcPr>
                  <w:p w:rsidR="00510266" w:rsidRDefault="00510266" w:rsidP="00B169C6">
                    <w:pPr>
                      <w:tabs>
                        <w:tab w:val="center" w:pos="989"/>
                        <w:tab w:val="right" w:pos="1979"/>
                      </w:tabs>
                      <w:jc w:val="right"/>
                      <w:rPr>
                        <w:szCs w:val="21"/>
                      </w:rPr>
                    </w:pPr>
                    <w:r>
                      <w:t>558,016,339.76</w:t>
                    </w:r>
                  </w:p>
                </w:tc>
              </w:tr>
              <w:tr w:rsidR="00510266" w:rsidTr="00B169C6">
                <w:sdt>
                  <w:sdtPr>
                    <w:tag w:val="_PLD_cfc2e39dbcb54cf4aeecc0259d0ad813"/>
                    <w:id w:val="362748601"/>
                    <w:lock w:val="sdtLocked"/>
                  </w:sdtPr>
                  <w:sdtContent>
                    <w:tc>
                      <w:tcPr>
                        <w:tcW w:w="2027" w:type="pct"/>
                        <w:tcBorders>
                          <w:top w:val="outset" w:sz="4" w:space="0" w:color="auto"/>
                          <w:left w:val="outset" w:sz="4" w:space="0" w:color="auto"/>
                          <w:bottom w:val="outset" w:sz="4" w:space="0" w:color="auto"/>
                          <w:right w:val="outset" w:sz="4" w:space="0" w:color="auto"/>
                        </w:tcBorders>
                      </w:tcPr>
                      <w:p w:rsidR="00510266" w:rsidRDefault="00510266" w:rsidP="00B169C6">
                        <w:pPr>
                          <w:ind w:firstLineChars="100" w:firstLine="210"/>
                          <w:rPr>
                            <w:szCs w:val="21"/>
                          </w:rPr>
                        </w:pPr>
                        <w:r>
                          <w:rPr>
                            <w:rFonts w:hint="eastAsia"/>
                            <w:szCs w:val="21"/>
                          </w:rPr>
                          <w:t>偿还债务支付的现金</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60,000,000.00</w:t>
                    </w:r>
                  </w:p>
                </w:tc>
                <w:tc>
                  <w:tcPr>
                    <w:tcW w:w="1484"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520,000,000.00</w:t>
                    </w:r>
                  </w:p>
                </w:tc>
              </w:tr>
              <w:tr w:rsidR="00510266" w:rsidTr="00B169C6">
                <w:sdt>
                  <w:sdtPr>
                    <w:tag w:val="_PLD_737f49aa98cf4cdfb40223c42471a316"/>
                    <w:id w:val="362748602"/>
                    <w:lock w:val="sdtLocked"/>
                  </w:sdtPr>
                  <w:sdtContent>
                    <w:tc>
                      <w:tcPr>
                        <w:tcW w:w="2027" w:type="pct"/>
                        <w:tcBorders>
                          <w:top w:val="outset" w:sz="4" w:space="0" w:color="auto"/>
                          <w:left w:val="outset" w:sz="4" w:space="0" w:color="auto"/>
                          <w:bottom w:val="outset" w:sz="4" w:space="0" w:color="auto"/>
                          <w:right w:val="outset" w:sz="4" w:space="0" w:color="auto"/>
                        </w:tcBorders>
                      </w:tcPr>
                      <w:p w:rsidR="00510266" w:rsidRDefault="00510266" w:rsidP="00B169C6">
                        <w:pPr>
                          <w:ind w:firstLineChars="100" w:firstLine="210"/>
                          <w:rPr>
                            <w:szCs w:val="21"/>
                          </w:rPr>
                        </w:pPr>
                        <w:r>
                          <w:rPr>
                            <w:rFonts w:hint="eastAsia"/>
                            <w:szCs w:val="21"/>
                          </w:rPr>
                          <w:t>分配股利、利润或偿付利息支付的现金</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14,218,252.24</w:t>
                    </w:r>
                  </w:p>
                </w:tc>
                <w:tc>
                  <w:tcPr>
                    <w:tcW w:w="1484"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15,852,031.93</w:t>
                    </w:r>
                  </w:p>
                </w:tc>
              </w:tr>
              <w:tr w:rsidR="00510266" w:rsidTr="00B169C6">
                <w:sdt>
                  <w:sdtPr>
                    <w:tag w:val="_PLD_b114ab71dd0e4d2b96e7730f999e404b"/>
                    <w:id w:val="362748603"/>
                    <w:lock w:val="sdtLocked"/>
                  </w:sdtPr>
                  <w:sdtContent>
                    <w:tc>
                      <w:tcPr>
                        <w:tcW w:w="2027" w:type="pct"/>
                        <w:tcBorders>
                          <w:top w:val="outset" w:sz="4" w:space="0" w:color="auto"/>
                          <w:left w:val="outset" w:sz="4" w:space="0" w:color="auto"/>
                          <w:bottom w:val="outset" w:sz="4" w:space="0" w:color="auto"/>
                          <w:right w:val="outset" w:sz="4" w:space="0" w:color="auto"/>
                        </w:tcBorders>
                      </w:tcPr>
                      <w:p w:rsidR="00510266" w:rsidRDefault="00510266" w:rsidP="00B169C6">
                        <w:pPr>
                          <w:ind w:firstLineChars="100" w:firstLine="210"/>
                          <w:rPr>
                            <w:szCs w:val="21"/>
                          </w:rPr>
                        </w:pPr>
                        <w:r>
                          <w:rPr>
                            <w:rFonts w:hint="eastAsia"/>
                            <w:szCs w:val="21"/>
                          </w:rPr>
                          <w:t>支付其他与筹资活动有关的现金</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109,260,004.34</w:t>
                    </w:r>
                  </w:p>
                </w:tc>
                <w:tc>
                  <w:tcPr>
                    <w:tcW w:w="1484"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177,000,000.00</w:t>
                    </w:r>
                  </w:p>
                </w:tc>
              </w:tr>
              <w:tr w:rsidR="00510266" w:rsidTr="00B169C6">
                <w:sdt>
                  <w:sdtPr>
                    <w:tag w:val="_PLD_64712e206791435182cdabb4d85b0e1e"/>
                    <w:id w:val="362748604"/>
                    <w:lock w:val="sdtLocked"/>
                  </w:sdtPr>
                  <w:sdtContent>
                    <w:tc>
                      <w:tcPr>
                        <w:tcW w:w="2027" w:type="pct"/>
                        <w:tcBorders>
                          <w:top w:val="outset" w:sz="4" w:space="0" w:color="auto"/>
                          <w:left w:val="outset" w:sz="4" w:space="0" w:color="auto"/>
                          <w:bottom w:val="outset" w:sz="4" w:space="0" w:color="auto"/>
                          <w:right w:val="outset" w:sz="4" w:space="0" w:color="auto"/>
                        </w:tcBorders>
                      </w:tcPr>
                      <w:p w:rsidR="00510266" w:rsidRDefault="00510266" w:rsidP="00B169C6">
                        <w:pPr>
                          <w:ind w:firstLineChars="200" w:firstLine="420"/>
                          <w:rPr>
                            <w:szCs w:val="21"/>
                          </w:rPr>
                        </w:pPr>
                        <w:r>
                          <w:rPr>
                            <w:rFonts w:hint="eastAsia"/>
                            <w:szCs w:val="21"/>
                          </w:rPr>
                          <w:t>筹资活动现金流出小计</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183,478,256.58</w:t>
                    </w:r>
                  </w:p>
                </w:tc>
                <w:tc>
                  <w:tcPr>
                    <w:tcW w:w="1484"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712,852,031.93</w:t>
                    </w:r>
                  </w:p>
                </w:tc>
              </w:tr>
              <w:tr w:rsidR="00510266" w:rsidTr="00B169C6">
                <w:sdt>
                  <w:sdtPr>
                    <w:tag w:val="_PLD_62977ec60a97442799dca596a9c39828"/>
                    <w:id w:val="362748605"/>
                    <w:lock w:val="sdtLocked"/>
                  </w:sdtPr>
                  <w:sdtContent>
                    <w:tc>
                      <w:tcPr>
                        <w:tcW w:w="2027" w:type="pct"/>
                        <w:tcBorders>
                          <w:top w:val="outset" w:sz="4" w:space="0" w:color="auto"/>
                          <w:left w:val="outset" w:sz="4" w:space="0" w:color="auto"/>
                          <w:bottom w:val="outset" w:sz="4" w:space="0" w:color="auto"/>
                          <w:right w:val="outset" w:sz="4" w:space="0" w:color="auto"/>
                        </w:tcBorders>
                      </w:tcPr>
                      <w:p w:rsidR="00510266" w:rsidRDefault="00510266" w:rsidP="00B169C6">
                        <w:pPr>
                          <w:ind w:firstLineChars="300" w:firstLine="630"/>
                          <w:rPr>
                            <w:szCs w:val="21"/>
                          </w:rPr>
                        </w:pPr>
                        <w:r>
                          <w:rPr>
                            <w:rFonts w:hint="eastAsia"/>
                            <w:szCs w:val="21"/>
                          </w:rPr>
                          <w:t>筹资活动产生的现金流量净额</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-102,511,878.13</w:t>
                    </w:r>
                  </w:p>
                </w:tc>
                <w:tc>
                  <w:tcPr>
                    <w:tcW w:w="1484"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-154,835,692.17</w:t>
                    </w:r>
                  </w:p>
                </w:tc>
              </w:tr>
              <w:tr w:rsidR="00510266" w:rsidTr="00B169C6">
                <w:sdt>
                  <w:sdtPr>
                    <w:tag w:val="_PLD_6b2c3b0ba8894efbae4f015eba10d3e0"/>
                    <w:id w:val="362748606"/>
                    <w:lock w:val="sdtLocked"/>
                  </w:sdtPr>
                  <w:sdtContent>
                    <w:tc>
                      <w:tcPr>
                        <w:tcW w:w="2027" w:type="pct"/>
                        <w:tcBorders>
                          <w:top w:val="outset" w:sz="4" w:space="0" w:color="auto"/>
                          <w:left w:val="outset" w:sz="4" w:space="0" w:color="auto"/>
                          <w:bottom w:val="outset" w:sz="4" w:space="0" w:color="auto"/>
                          <w:right w:val="outset" w:sz="4" w:space="0" w:color="auto"/>
                        </w:tcBorders>
                      </w:tcPr>
                      <w:p w:rsidR="00510266" w:rsidRDefault="00510266" w:rsidP="00B169C6">
                        <w:pPr>
                          <w:rPr>
                            <w:szCs w:val="21"/>
                          </w:rPr>
                        </w:pPr>
                        <w:r>
                          <w:rPr>
                            <w:rFonts w:hint="eastAsia"/>
                            <w:b/>
                            <w:bCs/>
                            <w:szCs w:val="21"/>
                          </w:rPr>
                          <w:t>四、汇率变动对现金及现金等价物的影响</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p>
                </w:tc>
                <w:tc>
                  <w:tcPr>
                    <w:tcW w:w="1484"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p>
                </w:tc>
              </w:tr>
              <w:tr w:rsidR="00510266" w:rsidTr="00B169C6">
                <w:sdt>
                  <w:sdtPr>
                    <w:tag w:val="_PLD_7fea974e7dcb4d8eac11824ac0ce6930"/>
                    <w:id w:val="362748607"/>
                    <w:lock w:val="sdtLocked"/>
                  </w:sdtPr>
                  <w:sdtContent>
                    <w:tc>
                      <w:tcPr>
                        <w:tcW w:w="2027" w:type="pct"/>
                        <w:tcBorders>
                          <w:top w:val="outset" w:sz="4" w:space="0" w:color="auto"/>
                          <w:left w:val="outset" w:sz="4" w:space="0" w:color="auto"/>
                          <w:bottom w:val="outset" w:sz="4" w:space="0" w:color="auto"/>
                          <w:right w:val="outset" w:sz="4" w:space="0" w:color="auto"/>
                        </w:tcBorders>
                      </w:tcPr>
                      <w:p w:rsidR="00510266" w:rsidRDefault="00510266" w:rsidP="00B169C6">
                        <w:pPr>
                          <w:rPr>
                            <w:szCs w:val="21"/>
                          </w:rPr>
                        </w:pPr>
                        <w:r>
                          <w:rPr>
                            <w:rFonts w:hint="eastAsia"/>
                            <w:b/>
                            <w:bCs/>
                            <w:szCs w:val="21"/>
                          </w:rPr>
                          <w:t>五、现金及现金等价物净增加额</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-20,403,336.67</w:t>
                    </w:r>
                  </w:p>
                </w:tc>
                <w:tc>
                  <w:tcPr>
                    <w:tcW w:w="1484"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-2,090,845.25</w:t>
                    </w:r>
                  </w:p>
                </w:tc>
              </w:tr>
              <w:tr w:rsidR="00510266" w:rsidTr="00B169C6">
                <w:sdt>
                  <w:sdtPr>
                    <w:tag w:val="_PLD_a4036ab9b4e8440f81cc6959611a9966"/>
                    <w:id w:val="362748608"/>
                    <w:lock w:val="sdtLocked"/>
                  </w:sdtPr>
                  <w:sdtContent>
                    <w:tc>
                      <w:tcPr>
                        <w:tcW w:w="2027" w:type="pct"/>
                        <w:tcBorders>
                          <w:top w:val="outset" w:sz="4" w:space="0" w:color="auto"/>
                          <w:left w:val="outset" w:sz="4" w:space="0" w:color="auto"/>
                          <w:bottom w:val="outset" w:sz="4" w:space="0" w:color="auto"/>
                          <w:right w:val="outset" w:sz="4" w:space="0" w:color="auto"/>
                        </w:tcBorders>
                      </w:tcPr>
                      <w:p w:rsidR="00510266" w:rsidRDefault="00510266" w:rsidP="00B169C6">
                        <w:pPr>
                          <w:ind w:firstLineChars="100" w:firstLine="210"/>
                          <w:rPr>
                            <w:szCs w:val="21"/>
                          </w:rPr>
                        </w:pPr>
                        <w:r>
                          <w:rPr>
                            <w:rFonts w:hint="eastAsia"/>
                            <w:szCs w:val="21"/>
                          </w:rPr>
                          <w:t>加：期初现金及现金等价物余额</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35,841,793.04</w:t>
                    </w:r>
                  </w:p>
                </w:tc>
                <w:tc>
                  <w:tcPr>
                    <w:tcW w:w="1484"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103,766,125.89</w:t>
                    </w:r>
                  </w:p>
                </w:tc>
              </w:tr>
              <w:tr w:rsidR="00510266" w:rsidTr="00B169C6">
                <w:sdt>
                  <w:sdtPr>
                    <w:tag w:val="_PLD_2de7ef8842d541a8984b7ff7de613aa7"/>
                    <w:id w:val="362748609"/>
                    <w:lock w:val="sdtLocked"/>
                  </w:sdtPr>
                  <w:sdtContent>
                    <w:tc>
                      <w:tcPr>
                        <w:tcW w:w="2027" w:type="pct"/>
                        <w:tcBorders>
                          <w:top w:val="outset" w:sz="4" w:space="0" w:color="auto"/>
                          <w:left w:val="outset" w:sz="4" w:space="0" w:color="auto"/>
                          <w:bottom w:val="outset" w:sz="4" w:space="0" w:color="auto"/>
                          <w:right w:val="outset" w:sz="4" w:space="0" w:color="auto"/>
                        </w:tcBorders>
                      </w:tcPr>
                      <w:p w:rsidR="00510266" w:rsidRDefault="00510266" w:rsidP="00B169C6">
                        <w:pPr>
                          <w:rPr>
                            <w:szCs w:val="21"/>
                          </w:rPr>
                        </w:pPr>
                        <w:r>
                          <w:rPr>
                            <w:rFonts w:hint="eastAsia"/>
                            <w:b/>
                            <w:bCs/>
                            <w:szCs w:val="21"/>
                          </w:rPr>
                          <w:t>六、期末现金及现金等价物余额</w:t>
                        </w:r>
                      </w:p>
                    </w:tc>
                  </w:sdtContent>
                </w:sdt>
                <w:tc>
                  <w:tcPr>
                    <w:tcW w:w="1489"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15,438,456.37</w:t>
                    </w:r>
                  </w:p>
                </w:tc>
                <w:tc>
                  <w:tcPr>
                    <w:tcW w:w="1484" w:type="pct"/>
                    <w:tcBorders>
                      <w:top w:val="outset" w:sz="4" w:space="0" w:color="auto"/>
                      <w:left w:val="outset" w:sz="4" w:space="0" w:color="auto"/>
                      <w:bottom w:val="outset" w:sz="4" w:space="0" w:color="auto"/>
                      <w:right w:val="outset" w:sz="4" w:space="0" w:color="auto"/>
                    </w:tcBorders>
                  </w:tcPr>
                  <w:p w:rsidR="00510266" w:rsidRDefault="00510266" w:rsidP="00B169C6">
                    <w:pPr>
                      <w:jc w:val="right"/>
                      <w:rPr>
                        <w:szCs w:val="21"/>
                      </w:rPr>
                    </w:pPr>
                    <w:r>
                      <w:t>101,675,280.64</w:t>
                    </w:r>
                  </w:p>
                </w:tc>
              </w:tr>
            </w:tbl>
            <w:p w:rsidR="00510266" w:rsidRDefault="00510266"/>
            <w:p w:rsidR="00E6095B" w:rsidRDefault="00D657A2">
              <w:pPr>
                <w:snapToGrid w:val="0"/>
                <w:spacing w:line="240" w:lineRule="atLeast"/>
                <w:ind w:rightChars="-73" w:right="-153"/>
              </w:pPr>
              <w:r>
                <w:t>法定代表人</w:t>
              </w:r>
              <w:r>
                <w:rPr>
                  <w:rFonts w:hint="eastAsia"/>
                </w:rPr>
                <w:t>：</w:t>
              </w:r>
              <w:sdt>
                <w:sdtPr>
                  <w:rPr>
                    <w:rFonts w:hint="eastAsia"/>
                  </w:rPr>
                  <w:alias w:val="公司法定代表人"/>
                  <w:tag w:val="_GBC_a7032800d00744f781e3bf0d54454f34"/>
                  <w:id w:val="436252727"/>
                  <w:lock w:val="sdtLocked"/>
                  <w:placeholder>
                    <w:docPart w:val="GBC22222222222222222222222222222"/>
                  </w:placeholder>
                  <w:dataBinding w:prefixMappings="xmlns:clcid-cgi='clcid-cgi'" w:xpath="/*/clcid-cgi:GongSiFaDingDaiBiaoRen[not(@periodRef)]" w:storeItemID="{42DEBF9A-6816-48AE-BADD-E3125C474CD9}"/>
                  <w:text/>
                </w:sdtPr>
                <w:sdtContent>
                  <w:r w:rsidR="00665D5D">
                    <w:rPr>
                      <w:rFonts w:hint="eastAsia"/>
                    </w:rPr>
                    <w:t>余德海</w:t>
                  </w:r>
                </w:sdtContent>
              </w:sdt>
              <w:r>
                <w:t>主管会计工作负责人</w:t>
              </w:r>
              <w:r>
                <w:rPr>
                  <w:rFonts w:hint="eastAsia"/>
                </w:rPr>
                <w:t>：</w:t>
              </w:r>
              <w:sdt>
                <w:sdtPr>
                  <w:rPr>
                    <w:rFonts w:hint="eastAsia"/>
                  </w:rPr>
                  <w:alias w:val="主管会计工作负责人姓名"/>
                  <w:tag w:val="_GBC_22967ae122924c1e801b11ddf55d0569"/>
                  <w:id w:val="-595633385"/>
                  <w:lock w:val="sdtLocked"/>
                  <w:placeholder>
                    <w:docPart w:val="GBC22222222222222222222222222222"/>
                  </w:placeholder>
                  <w:dataBinding w:prefixMappings="xmlns:clcid-mr='clcid-mr'" w:xpath="/*/clcid-mr:ZhuGuanKuaiJiGongZuoFuZeRenXingMing[not(@periodRef)]" w:storeItemID="{42DEBF9A-6816-48AE-BADD-E3125C474CD9}"/>
                  <w:text/>
                </w:sdtPr>
                <w:sdtContent>
                  <w:r w:rsidR="00665D5D">
                    <w:rPr>
                      <w:rFonts w:hint="eastAsia"/>
                    </w:rPr>
                    <w:t>赵树飞</w:t>
                  </w:r>
                </w:sdtContent>
              </w:sdt>
              <w:r>
                <w:t>会计机构负责人</w:t>
              </w:r>
              <w:r>
                <w:rPr>
                  <w:rFonts w:hint="eastAsia"/>
                </w:rPr>
                <w:t>：</w:t>
              </w:r>
              <w:sdt>
                <w:sdtPr>
                  <w:rPr>
                    <w:rFonts w:hint="eastAsia"/>
                  </w:rPr>
                  <w:alias w:val="会计机构负责人姓名"/>
                  <w:tag w:val="_GBC_d37de4a5478448a3bc08d3d69640730c"/>
                  <w:id w:val="1519425308"/>
                  <w:lock w:val="sdtLocked"/>
                  <w:placeholder>
                    <w:docPart w:val="GBC22222222222222222222222222222"/>
                  </w:placeholder>
                  <w:dataBinding w:prefixMappings="xmlns:clcid-mr='clcid-mr'" w:xpath="/*/clcid-mr:KuaiJiJiGouFuZeRenXingMing[not(@periodRef)]" w:storeItemID="{42DEBF9A-6816-48AE-BADD-E3125C474CD9}"/>
                  <w:text/>
                </w:sdtPr>
                <w:sdtContent>
                  <w:r w:rsidR="00665D5D">
                    <w:rPr>
                      <w:rFonts w:hint="eastAsia"/>
                    </w:rPr>
                    <w:t>郑春慧</w:t>
                  </w:r>
                </w:sdtContent>
              </w:sdt>
            </w:p>
          </w:sdtContent>
        </w:sdt>
        <w:p w:rsidR="00E6095B" w:rsidRDefault="00A67292"/>
      </w:sdtContent>
    </w:sdt>
    <w:bookmarkEnd w:id="16" w:displacedByCustomXml="prev"/>
    <w:p w:rsidR="00E6095B" w:rsidRDefault="00E6095B"/>
    <w:p w:rsidR="00E6095B" w:rsidRDefault="00E6095B"/>
    <w:bookmarkStart w:id="17" w:name="_GoBack" w:displacedByCustomXml="next"/>
    <w:bookmarkEnd w:id="17" w:displacedByCustomXml="next"/>
    <w:bookmarkStart w:id="18" w:name="_Hlk3899275" w:displacedByCustomXml="next"/>
    <w:sdt>
      <w:sdtPr>
        <w:rPr>
          <w:rFonts w:hint="eastAsia"/>
          <w:szCs w:val="20"/>
        </w:rPr>
        <w:alias w:val="选项模块:首次执行新金融工具准则、新收入准则、新租赁准则调整首次执行当..."/>
        <w:tag w:val="_SEC_d2f046042bdf457ebb41bf2e964e7b60"/>
        <w:id w:val="-273104705"/>
        <w:lock w:val="sdtLocked"/>
        <w:placeholder>
          <w:docPart w:val="GBC22222222222222222222222222222"/>
        </w:placeholder>
      </w:sdtPr>
      <w:sdtEndPr>
        <w:rPr>
          <w:rFonts w:hint="default"/>
        </w:rPr>
      </w:sdtEndPr>
      <w:sdtContent>
        <w:p w:rsidR="00E6095B" w:rsidRDefault="00D657A2">
          <w:pPr>
            <w:pStyle w:val="2"/>
            <w:numPr>
              <w:ilvl w:val="0"/>
              <w:numId w:val="4"/>
            </w:numPr>
          </w:pPr>
          <w:r>
            <w:t>20</w:t>
          </w:r>
          <w:r>
            <w:rPr>
              <w:rFonts w:hint="eastAsia"/>
            </w:rPr>
            <w:t>20</w:t>
          </w:r>
          <w:r>
            <w:t>年</w:t>
          </w:r>
          <w:r>
            <w:rPr>
              <w:rFonts w:hint="eastAsia"/>
            </w:rPr>
            <w:t>起首次执行新收入准则、新租赁准则调整首次执行当年年初财务报表相关情</w:t>
          </w:r>
          <w:r>
            <w:t>况</w:t>
          </w:r>
        </w:p>
        <w:sdt>
          <w:sdtPr>
            <w:rPr>
              <w:rFonts w:hint="eastAsia"/>
            </w:rPr>
            <w:alias w:val="是否适用_首次执行新金融工具准则、新收入准则、新租赁准则调整首次执行当年年初财务报表相关项目情况[双击切换]"/>
            <w:tag w:val="_GBC_8d4137dce209430ea2cf73a543b05c04"/>
            <w:id w:val="1529222755"/>
            <w:lock w:val="sdtContentLocked"/>
            <w:placeholder>
              <w:docPart w:val="GBC22222222222222222222222222222"/>
            </w:placeholder>
          </w:sdtPr>
          <w:sdtContent>
            <w:p w:rsidR="001455C9" w:rsidRDefault="00A67292" w:rsidP="001455C9">
              <w:r>
                <w:fldChar w:fldCharType="begin"/>
              </w:r>
              <w:r w:rsidR="001455C9">
                <w:instrText>MACROBUTTON  SnrToggleCheckbox □适用</w:instrText>
              </w:r>
              <w:r>
                <w:fldChar w:fldCharType="end"/>
              </w:r>
              <w:r>
                <w:fldChar w:fldCharType="begin"/>
              </w:r>
              <w:r w:rsidR="001455C9">
                <w:instrText xml:space="preserve"> MACROBUTTON  SnrToggleCheckbox √不适用 </w:instrText>
              </w:r>
              <w:r>
                <w:fldChar w:fldCharType="end"/>
              </w:r>
            </w:p>
          </w:sdtContent>
        </w:sdt>
        <w:p w:rsidR="00E6095B" w:rsidRDefault="00A67292"/>
      </w:sdtContent>
    </w:sdt>
    <w:bookmarkEnd w:id="18" w:displacedByCustomXml="prev"/>
    <w:bookmarkStart w:id="19" w:name="_Hlk3899460" w:displacedByCustomXml="next"/>
    <w:sdt>
      <w:sdtPr>
        <w:rPr>
          <w:rFonts w:hint="eastAsia"/>
          <w:szCs w:val="20"/>
        </w:rPr>
        <w:alias w:val="模块:首次执行新金融工具准则、新租赁准则追溯调整前期比较数据的说明"/>
        <w:tag w:val="_SEC_896528eabe1447318483fde4dd2ef044"/>
        <w:id w:val="-1443217617"/>
        <w:lock w:val="sdtLocked"/>
        <w:placeholder>
          <w:docPart w:val="GBC22222222222222222222222222222"/>
        </w:placeholder>
      </w:sdtPr>
      <w:sdtEndPr>
        <w:rPr>
          <w:rFonts w:hint="default"/>
        </w:rPr>
      </w:sdtEndPr>
      <w:sdtContent>
        <w:p w:rsidR="00E6095B" w:rsidRDefault="00D657A2">
          <w:pPr>
            <w:pStyle w:val="2"/>
            <w:numPr>
              <w:ilvl w:val="0"/>
              <w:numId w:val="4"/>
            </w:numPr>
          </w:pPr>
          <w:r>
            <w:t>2020年</w:t>
          </w:r>
          <w:r>
            <w:rPr>
              <w:rFonts w:hint="eastAsia"/>
            </w:rPr>
            <w:t>起首次执行新收入准则、新租赁准则追溯调整前期比较数据的说</w:t>
          </w:r>
          <w:r>
            <w:t>明</w:t>
          </w:r>
        </w:p>
        <w:sdt>
          <w:sdtPr>
            <w:alias w:val="是否适用_首次执行新金融工具准则、新租赁准则追溯调整前期比较数据的说明[双击切换]"/>
            <w:tag w:val="_GBC_7f115ef3ec0b4a00831c643192622787"/>
            <w:id w:val="-818961436"/>
            <w:lock w:val="sdtContentLocked"/>
            <w:placeholder>
              <w:docPart w:val="GBC22222222222222222222222222222"/>
            </w:placeholder>
          </w:sdtPr>
          <w:sdtContent>
            <w:p w:rsidR="00E6095B" w:rsidRDefault="00A67292" w:rsidP="001455C9">
              <w:pPr>
                <w:rPr>
                  <w:szCs w:val="21"/>
                </w:rPr>
              </w:pPr>
              <w:r>
                <w:fldChar w:fldCharType="begin"/>
              </w:r>
              <w:r w:rsidR="001455C9">
                <w:instrText xml:space="preserve"> MACROBUTTON  SnrToggleCheckbox □适用 </w:instrText>
              </w:r>
              <w:r>
                <w:fldChar w:fldCharType="end"/>
              </w:r>
              <w:r>
                <w:fldChar w:fldCharType="begin"/>
              </w:r>
              <w:r w:rsidR="001455C9">
                <w:instrText xml:space="preserve"> MACROBUTTON  SnrToggleCheckbox √不适用 </w:instrText>
              </w:r>
              <w:r>
                <w:fldChar w:fldCharType="end"/>
              </w:r>
            </w:p>
          </w:sdtContent>
        </w:sdt>
        <w:p w:rsidR="00E6095B" w:rsidRDefault="00A67292"/>
      </w:sdtContent>
    </w:sdt>
    <w:bookmarkEnd w:id="19" w:displacedByCustomXml="prev"/>
    <w:sdt>
      <w:sdtPr>
        <w:rPr>
          <w:szCs w:val="20"/>
        </w:rPr>
        <w:alias w:val="模块:审计报告若季度报告经过注册会计师审计，则附录应披露审计报告..."/>
        <w:tag w:val="_GBC_52dad956fdff4447b7320ae4f7ab37f2"/>
        <w:id w:val="543948666"/>
        <w:lock w:val="sdtLocked"/>
        <w:placeholder>
          <w:docPart w:val="GBC22222222222222222222222222222"/>
        </w:placeholder>
      </w:sdtPr>
      <w:sdtContent>
        <w:p w:rsidR="00E6095B" w:rsidRDefault="00D657A2">
          <w:pPr>
            <w:pStyle w:val="2"/>
            <w:numPr>
              <w:ilvl w:val="0"/>
              <w:numId w:val="4"/>
            </w:numPr>
          </w:pPr>
          <w:r>
            <w:t>审计报告</w:t>
          </w:r>
        </w:p>
        <w:sdt>
          <w:sdtPr>
            <w:alias w:val="是否适用_审计报告全文[双击切换]"/>
            <w:tag w:val="_GBC_e60a94ad3d1e4089bfa0bacb2ee30237"/>
            <w:id w:val="2083169210"/>
            <w:lock w:val="sdtContentLocked"/>
            <w:placeholder>
              <w:docPart w:val="GBC22222222222222222222222222222"/>
            </w:placeholder>
          </w:sdtPr>
          <w:sdtContent>
            <w:p w:rsidR="001455C9" w:rsidRDefault="00A67292" w:rsidP="001455C9">
              <w:r>
                <w:fldChar w:fldCharType="begin"/>
              </w:r>
              <w:r w:rsidR="001455C9">
                <w:instrText xml:space="preserve"> MACROBUTTON  SnrToggleCheckbox □适用 </w:instrText>
              </w:r>
              <w:r>
                <w:fldChar w:fldCharType="end"/>
              </w:r>
              <w:r>
                <w:fldChar w:fldCharType="begin"/>
              </w:r>
              <w:r w:rsidR="001455C9">
                <w:instrText xml:space="preserve"> MACROBUTTON  SnrToggleCheckbox √不适用 </w:instrText>
              </w:r>
              <w:r>
                <w:fldChar w:fldCharType="end"/>
              </w:r>
            </w:p>
          </w:sdtContent>
        </w:sdt>
        <w:p w:rsidR="00E6095B" w:rsidRDefault="00E6095B"/>
        <w:p w:rsidR="00E6095B" w:rsidRDefault="00A67292">
          <w:pPr>
            <w:rPr>
              <w:color w:val="auto"/>
            </w:rPr>
          </w:pPr>
        </w:p>
      </w:sdtContent>
    </w:sdt>
    <w:sectPr w:rsidR="00E6095B" w:rsidSect="00F87FED">
      <w:pgSz w:w="11906" w:h="16838"/>
      <w:pgMar w:top="1525" w:right="1276" w:bottom="1440"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23D2" w:rsidRDefault="006F23D2">
      <w:r>
        <w:separator/>
      </w:r>
    </w:p>
  </w:endnote>
  <w:endnote w:type="continuationSeparator" w:id="1">
    <w:p w:rsidR="006F23D2" w:rsidRDefault="006F23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Narrow">
    <w:altName w:val="Arial Narrow"/>
    <w:charset w:val="00"/>
    <w:family w:val="decorative"/>
    <w:pitch w:val="default"/>
    <w:sig w:usb0="00000000" w:usb1="00000000" w:usb2="00000000" w:usb3="00000000" w:csb0="00000001" w:csb1="00000000"/>
  </w:font>
  <w:font w:name="Noto Sans CJK JP Regular">
    <w:altName w:val="@黑体"/>
    <w:panose1 w:val="00000000000000000000"/>
    <w:charset w:val="86"/>
    <w:family w:val="swiss"/>
    <w:notTrueType/>
    <w:pitch w:val="variable"/>
    <w:sig w:usb0="00000000" w:usb1="2BDF3C10" w:usb2="00000016" w:usb3="00000000" w:csb0="002E0107" w:csb1="00000000"/>
  </w:font>
  <w:font w:name="FZLTSK--GBK1-0">
    <w:altName w:val="Times New Roman"/>
    <w:panose1 w:val="00000000000000000000"/>
    <w:charset w:val="00"/>
    <w:family w:val="roman"/>
    <w:notTrueType/>
    <w:pitch w:val="default"/>
    <w:sig w:usb0="00000000" w:usb1="00000000" w:usb2="00000000" w:usb3="00000000" w:csb0="00000000" w:csb1="00000000"/>
  </w:font>
  <w:font w:name="Arial Narrow">
    <w:panose1 w:val="020B0606020202030204"/>
    <w:charset w:val="00"/>
    <w:family w:val="swiss"/>
    <w:pitch w:val="variable"/>
    <w:sig w:usb0="00000287" w:usb1="00000800" w:usb2="00000000" w:usb3="00000000" w:csb0="0000009F" w:csb1="00000000"/>
  </w:font>
  <w:font w:name="仿宋_GB2312">
    <w:panose1 w:val="02010609030101010101"/>
    <w:charset w:val="86"/>
    <w:family w:val="modern"/>
    <w:pitch w:val="fixed"/>
    <w:sig w:usb0="00000001" w:usb1="080E0000" w:usb2="00000010" w:usb3="00000000" w:csb0="00040000" w:csb1="00000000"/>
  </w:font>
  <w:font w:name="宋体-方正超大字符集">
    <w:charset w:val="86"/>
    <w:family w:val="script"/>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6C62" w:rsidRDefault="00DE6C62">
    <w:pPr>
      <w:pStyle w:val="a4"/>
      <w:jc w:val="center"/>
    </w:pPr>
    <w:r>
      <w:rPr>
        <w:b/>
        <w:sz w:val="24"/>
        <w:szCs w:val="24"/>
      </w:rPr>
      <w:fldChar w:fldCharType="begin"/>
    </w:r>
    <w:r>
      <w:rPr>
        <w:b/>
      </w:rPr>
      <w:instrText>PAGE</w:instrText>
    </w:r>
    <w:r>
      <w:rPr>
        <w:b/>
        <w:sz w:val="24"/>
        <w:szCs w:val="24"/>
      </w:rPr>
      <w:fldChar w:fldCharType="separate"/>
    </w:r>
    <w:r w:rsidR="00095BA2">
      <w:rPr>
        <w:b/>
        <w:noProof/>
      </w:rPr>
      <w:t>10</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sidR="00095BA2">
      <w:rPr>
        <w:b/>
        <w:noProof/>
      </w:rPr>
      <w:t>19</w:t>
    </w:r>
    <w:r>
      <w:rPr>
        <w:b/>
        <w:sz w:val="24"/>
        <w:szCs w:val="24"/>
      </w:rPr>
      <w:fldChar w:fldCharType="end"/>
    </w:r>
  </w:p>
  <w:p w:rsidR="00DE6C62" w:rsidRDefault="00DE6C62">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23D2" w:rsidRDefault="006F23D2">
      <w:r>
        <w:separator/>
      </w:r>
    </w:p>
  </w:footnote>
  <w:footnote w:type="continuationSeparator" w:id="1">
    <w:p w:rsidR="006F23D2" w:rsidRDefault="006F23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6C62" w:rsidRPr="00910DBB" w:rsidRDefault="00DE6C62" w:rsidP="004539FD">
    <w:pPr>
      <w:pStyle w:val="a3"/>
      <w:tabs>
        <w:tab w:val="clear" w:pos="8306"/>
        <w:tab w:val="left" w:pos="8364"/>
        <w:tab w:val="left" w:pos="8505"/>
      </w:tabs>
      <w:ind w:rightChars="10" w:right="21"/>
      <w:rPr>
        <w:b/>
      </w:rPr>
    </w:pPr>
    <w:r>
      <w:rPr>
        <w:rFonts w:hint="eastAsia"/>
        <w:b/>
      </w:rPr>
      <w:t>航天通信2020年第一季度报告</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E008342A"/>
    <w:lvl w:ilvl="0">
      <w:start w:val="1"/>
      <w:numFmt w:val="chineseCountingThousand"/>
      <w:lvlText w:val="%1、"/>
      <w:lvlJc w:val="center"/>
      <w:pPr>
        <w:ind w:left="0" w:firstLine="0"/>
      </w:pPr>
      <w:rPr>
        <w:rFonts w:hint="default"/>
        <w:b/>
        <w:i w:val="0"/>
        <w:color w:val="auto"/>
      </w:rPr>
    </w:lvl>
    <w:lvl w:ilvl="1">
      <w:start w:val="1"/>
      <w:numFmt w:val="decimal"/>
      <w:lvlText w:val="1.%2 "/>
      <w:lvlJc w:val="left"/>
      <w:pPr>
        <w:ind w:left="0" w:firstLine="0"/>
      </w:pPr>
      <w:rPr>
        <w:rFonts w:hint="eastAsia"/>
        <w:b w:val="0"/>
        <w:i w:val="0"/>
        <w:color w:val="auto"/>
      </w:rPr>
    </w:lvl>
    <w:lvl w:ilvl="2">
      <w:start w:val="1"/>
      <w:numFmt w:val="decimal"/>
      <w:suff w:val="nothing"/>
      <w:lvlText w:val="1.%3、"/>
      <w:lvlJc w:val="left"/>
      <w:pPr>
        <w:ind w:left="0" w:firstLine="0"/>
      </w:pPr>
      <w:rPr>
        <w:rFonts w:hint="eastAsia"/>
      </w:rPr>
    </w:lvl>
    <w:lvl w:ilvl="3">
      <w:start w:val="1"/>
      <w:numFmt w:val="none"/>
      <w:pStyle w:val="4"/>
      <w:suff w:val="nothing"/>
      <w:lvlText w:val=""/>
      <w:lvlJc w:val="left"/>
      <w:pPr>
        <w:ind w:left="0" w:firstLine="0"/>
      </w:pPr>
      <w:rPr>
        <w:rFonts w:hint="eastAsia"/>
      </w:rPr>
    </w:lvl>
    <w:lvl w:ilvl="4">
      <w:start w:val="1"/>
      <w:numFmt w:val="none"/>
      <w:pStyle w:val="5"/>
      <w:suff w:val="nothing"/>
      <w:lvlText w:val=""/>
      <w:lvlJc w:val="left"/>
      <w:pPr>
        <w:ind w:left="0" w:firstLine="0"/>
      </w:pPr>
      <w:rPr>
        <w:rFonts w:hint="eastAsia"/>
      </w:rPr>
    </w:lvl>
    <w:lvl w:ilvl="5">
      <w:start w:val="1"/>
      <w:numFmt w:val="none"/>
      <w:pStyle w:val="6"/>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1">
    <w:nsid w:val="16C36FCE"/>
    <w:multiLevelType w:val="hybridMultilevel"/>
    <w:tmpl w:val="386A8282"/>
    <w:lvl w:ilvl="0" w:tplc="3D1832C0">
      <w:start w:val="1"/>
      <w:numFmt w:val="decimal"/>
      <w:pStyle w:val="2"/>
      <w:lvlText w:val="1.%1"/>
      <w:lvlJc w:val="left"/>
      <w:pPr>
        <w:ind w:left="420" w:hanging="420"/>
      </w:pPr>
      <w:rPr>
        <w:rFonts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FF64F92"/>
    <w:multiLevelType w:val="hybridMultilevel"/>
    <w:tmpl w:val="BD7818CA"/>
    <w:lvl w:ilvl="0" w:tplc="9524213C">
      <w:start w:val="1"/>
      <w:numFmt w:val="decimal"/>
      <w:lvlText w:val="4.%1"/>
      <w:lvlJc w:val="left"/>
      <w:pPr>
        <w:ind w:left="420" w:hanging="420"/>
      </w:pPr>
      <w:rPr>
        <w:rFonts w:cs="Times New Roman" w:hint="eastAsia"/>
        <w:b w:val="0"/>
        <w:bCs w:val="0"/>
        <w:i w:val="0"/>
        <w:iCs w:val="0"/>
        <w:caps w:val="0"/>
        <w:smallCaps w:val="0"/>
        <w:strike w:val="0"/>
        <w:dstrike w:val="0"/>
        <w:outline w:val="0"/>
        <w:shadow w:val="0"/>
        <w:emboss w:val="0"/>
        <w:imprint w:val="0"/>
        <w:vanish w:val="0"/>
        <w:color w:val="000000"/>
        <w:spacing w:val="0"/>
        <w:kern w:val="0"/>
        <w:position w:val="0"/>
        <w:u w:val="none"/>
        <w:effect w:val="none"/>
        <w:vertAlign w:val="baseline"/>
        <w:em w:val="no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BEF1D67"/>
    <w:multiLevelType w:val="hybridMultilevel"/>
    <w:tmpl w:val="629A1C6E"/>
    <w:lvl w:ilvl="0" w:tplc="27BCDFA8">
      <w:start w:val="1"/>
      <w:numFmt w:val="decimal"/>
      <w:lvlText w:val="4.%1"/>
      <w:lvlJc w:val="left"/>
      <w:pPr>
        <w:ind w:left="420" w:hanging="420"/>
      </w:pPr>
      <w:rPr>
        <w:rFonts w:cs="Times New Roman" w:hint="eastAsia"/>
        <w:b w:val="0"/>
        <w:bCs w:val="0"/>
        <w:i w:val="0"/>
        <w:iCs w:val="0"/>
        <w:caps w:val="0"/>
        <w:smallCaps w:val="0"/>
        <w:strike w:val="0"/>
        <w:dstrike w:val="0"/>
        <w:outline w:val="0"/>
        <w:shadow w:val="0"/>
        <w:emboss w:val="0"/>
        <w:imprint w:val="0"/>
        <w:vanish w:val="0"/>
        <w:color w:val="000000"/>
        <w:spacing w:val="0"/>
        <w:kern w:val="0"/>
        <w:position w:val="0"/>
        <w:u w:val="none"/>
        <w:effect w:val="none"/>
        <w:vertAlign w:val="baseline"/>
        <w:em w:val="no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C736443"/>
    <w:multiLevelType w:val="hybridMultilevel"/>
    <w:tmpl w:val="EE480052"/>
    <w:lvl w:ilvl="0" w:tplc="9F425938">
      <w:start w:val="1"/>
      <w:numFmt w:val="decimal"/>
      <w:lvlText w:val="2.%1"/>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A144E17"/>
    <w:multiLevelType w:val="hybridMultilevel"/>
    <w:tmpl w:val="384052AA"/>
    <w:lvl w:ilvl="0" w:tplc="B6B48E6A">
      <w:start w:val="1"/>
      <w:numFmt w:val="decimal"/>
      <w:lvlText w:val="3.%1"/>
      <w:lvlJc w:val="left"/>
      <w:pPr>
        <w:ind w:left="420" w:hanging="420"/>
      </w:pPr>
      <w:rPr>
        <w:rFonts w:hint="eastAsia"/>
        <w:b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44BF0D4E"/>
    <w:multiLevelType w:val="multilevel"/>
    <w:tmpl w:val="D4D22ACA"/>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cs="Times New Roman" w:hint="eastAsia"/>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7">
    <w:nsid w:val="53F2240B"/>
    <w:multiLevelType w:val="hybridMultilevel"/>
    <w:tmpl w:val="6BB47B6C"/>
    <w:lvl w:ilvl="0" w:tplc="B56C9152">
      <w:start w:val="1"/>
      <w:numFmt w:val="decimal"/>
      <w:lvlText w:val="4.%1"/>
      <w:lvlJc w:val="left"/>
      <w:pPr>
        <w:ind w:left="420" w:hanging="420"/>
      </w:pPr>
      <w:rPr>
        <w:rFonts w:cs="Times New Roman" w:hint="eastAsia"/>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541F7F34"/>
    <w:multiLevelType w:val="hybridMultilevel"/>
    <w:tmpl w:val="61D221CC"/>
    <w:lvl w:ilvl="0" w:tplc="9524213C">
      <w:start w:val="1"/>
      <w:numFmt w:val="decimal"/>
      <w:lvlText w:val="4.%1"/>
      <w:lvlJc w:val="left"/>
      <w:pPr>
        <w:ind w:left="420" w:hanging="420"/>
      </w:pPr>
      <w:rPr>
        <w:rFonts w:cs="Times New Roman" w:hint="eastAsia"/>
        <w:b w:val="0"/>
        <w:bCs w:val="0"/>
        <w:i w:val="0"/>
        <w:iCs w:val="0"/>
        <w:caps w:val="0"/>
        <w:smallCaps w:val="0"/>
        <w:strike w:val="0"/>
        <w:dstrike w:val="0"/>
        <w:outline w:val="0"/>
        <w:shadow w:val="0"/>
        <w:emboss w:val="0"/>
        <w:imprint w:val="0"/>
        <w:vanish w:val="0"/>
        <w:color w:val="000000"/>
        <w:spacing w:val="0"/>
        <w:kern w:val="0"/>
        <w:position w:val="0"/>
        <w:u w:val="none"/>
        <w:effect w:val="none"/>
        <w:vertAlign w:val="baseline"/>
        <w:em w:val="no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55724AC9"/>
    <w:multiLevelType w:val="multilevel"/>
    <w:tmpl w:val="659A2A90"/>
    <w:styleLink w:val="1"/>
    <w:lvl w:ilvl="0">
      <w:start w:val="1"/>
      <w:numFmt w:val="chineseCountingThousand"/>
      <w:lvlText w:val="第%1节"/>
      <w:lvlJc w:val="left"/>
      <w:pPr>
        <w:ind w:left="425" w:hanging="425"/>
      </w:pPr>
      <w:rPr>
        <w:rFonts w:hint="eastAsia"/>
        <w:color w:val="auto"/>
        <w:u w:val="none"/>
      </w:rPr>
    </w:lvl>
    <w:lvl w:ilvl="1">
      <w:start w:val="1"/>
      <w:numFmt w:val="chineseCountingThousand"/>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
    <w:nsid w:val="67876BA9"/>
    <w:multiLevelType w:val="hybridMultilevel"/>
    <w:tmpl w:val="10AABCA6"/>
    <w:lvl w:ilvl="0" w:tplc="9BBAA3EA">
      <w:start w:val="1"/>
      <w:numFmt w:val="decimal"/>
      <w:lvlText w:val="4.%1"/>
      <w:lvlJc w:val="left"/>
      <w:pPr>
        <w:ind w:left="420" w:hanging="420"/>
      </w:pPr>
      <w:rPr>
        <w:rFonts w:cs="Times New Roman" w:hint="eastAsia"/>
        <w:b w:val="0"/>
        <w:bCs w:val="0"/>
        <w:i w:val="0"/>
        <w:iCs w:val="0"/>
        <w:caps w:val="0"/>
        <w:smallCaps w:val="0"/>
        <w:strike w:val="0"/>
        <w:dstrike w:val="0"/>
        <w:outline w:val="0"/>
        <w:shadow w:val="0"/>
        <w:emboss w:val="0"/>
        <w:imprint w:val="0"/>
        <w:vanish w:val="0"/>
        <w:color w:val="000000"/>
        <w:spacing w:val="0"/>
        <w:kern w:val="0"/>
        <w:position w:val="0"/>
        <w:u w:val="none"/>
        <w:effect w:val="none"/>
        <w:vertAlign w:val="baseline"/>
        <w:em w:val="no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68CE6D1E"/>
    <w:multiLevelType w:val="hybridMultilevel"/>
    <w:tmpl w:val="B7EA2FA2"/>
    <w:lvl w:ilvl="0" w:tplc="FDE605FC">
      <w:start w:val="1"/>
      <w:numFmt w:val="chineseCountingThousand"/>
      <w:lvlText w:val="%1、"/>
      <w:lvlJc w:val="left"/>
      <w:pPr>
        <w:ind w:left="420" w:hanging="420"/>
      </w:pPr>
      <w:rPr>
        <w:rFonts w:hint="default"/>
        <w:b/>
        <w:i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1"/>
  </w:num>
  <w:num w:numId="3">
    <w:abstractNumId w:val="4"/>
  </w:num>
  <w:num w:numId="4">
    <w:abstractNumId w:val="7"/>
  </w:num>
  <w:num w:numId="5">
    <w:abstractNumId w:val="5"/>
  </w:num>
  <w:num w:numId="6">
    <w:abstractNumId w:val="9"/>
  </w:num>
  <w:num w:numId="7">
    <w:abstractNumId w:val="7"/>
    <w:lvlOverride w:ilvl="0">
      <w:startOverride w:val="1"/>
    </w:lvlOverride>
  </w:num>
  <w:num w:numId="8">
    <w:abstractNumId w:val="6"/>
  </w:num>
  <w:num w:numId="9">
    <w:abstractNumId w:val="7"/>
  </w:num>
  <w:num w:numId="10">
    <w:abstractNumId w:val="7"/>
  </w:num>
  <w:num w:numId="11">
    <w:abstractNumId w:val="6"/>
  </w:num>
  <w:num w:numId="12">
    <w:abstractNumId w:val="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10"/>
  </w:num>
  <w:num w:numId="20">
    <w:abstractNumId w:val="1"/>
  </w:num>
  <w:num w:numId="21">
    <w:abstractNumId w:val="8"/>
  </w:num>
  <w:num w:numId="22">
    <w:abstractNumId w:val="3"/>
  </w:num>
  <w:num w:numId="23">
    <w:abstractNumId w:val="1"/>
    <w:lvlOverride w:ilvl="0">
      <w:startOverride w:val="1"/>
    </w:lvlOverride>
  </w:num>
  <w:num w:numId="24">
    <w:abstractNumId w:val="1"/>
  </w:num>
  <w:num w:numId="25">
    <w:abstractNumId w:val="1"/>
  </w:num>
  <w:num w:numId="26">
    <w:abstractNumId w:val="1"/>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3789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Disclosure_Version" w:val="true"/>
  </w:docVars>
  <w:rsids>
    <w:rsidRoot w:val="00BC1299"/>
    <w:rsid w:val="00002D67"/>
    <w:rsid w:val="00004EF0"/>
    <w:rsid w:val="000106CD"/>
    <w:rsid w:val="00011EBD"/>
    <w:rsid w:val="00015C5B"/>
    <w:rsid w:val="000167CF"/>
    <w:rsid w:val="00016C61"/>
    <w:rsid w:val="00017F88"/>
    <w:rsid w:val="00020308"/>
    <w:rsid w:val="00022E85"/>
    <w:rsid w:val="00023072"/>
    <w:rsid w:val="00024BD3"/>
    <w:rsid w:val="00024F3F"/>
    <w:rsid w:val="00026372"/>
    <w:rsid w:val="00026BF1"/>
    <w:rsid w:val="00027A59"/>
    <w:rsid w:val="00031B18"/>
    <w:rsid w:val="00032EE0"/>
    <w:rsid w:val="00033C0C"/>
    <w:rsid w:val="00034F36"/>
    <w:rsid w:val="0003730C"/>
    <w:rsid w:val="00042C29"/>
    <w:rsid w:val="0004675B"/>
    <w:rsid w:val="000515D2"/>
    <w:rsid w:val="00051D2C"/>
    <w:rsid w:val="00052070"/>
    <w:rsid w:val="00055A9A"/>
    <w:rsid w:val="00057BAE"/>
    <w:rsid w:val="00060D83"/>
    <w:rsid w:val="00063153"/>
    <w:rsid w:val="0006502A"/>
    <w:rsid w:val="00070440"/>
    <w:rsid w:val="000722BD"/>
    <w:rsid w:val="000819F1"/>
    <w:rsid w:val="000837D1"/>
    <w:rsid w:val="00083BDE"/>
    <w:rsid w:val="00084763"/>
    <w:rsid w:val="00084775"/>
    <w:rsid w:val="00085F4A"/>
    <w:rsid w:val="000876EC"/>
    <w:rsid w:val="000876FF"/>
    <w:rsid w:val="00091B40"/>
    <w:rsid w:val="00093471"/>
    <w:rsid w:val="00094665"/>
    <w:rsid w:val="00095BA2"/>
    <w:rsid w:val="00096176"/>
    <w:rsid w:val="00096690"/>
    <w:rsid w:val="00097BE5"/>
    <w:rsid w:val="00097CB1"/>
    <w:rsid w:val="000A297B"/>
    <w:rsid w:val="000A35B0"/>
    <w:rsid w:val="000A3AFB"/>
    <w:rsid w:val="000A5CBB"/>
    <w:rsid w:val="000A5F14"/>
    <w:rsid w:val="000A62D2"/>
    <w:rsid w:val="000B205D"/>
    <w:rsid w:val="000B2230"/>
    <w:rsid w:val="000B47DF"/>
    <w:rsid w:val="000B5531"/>
    <w:rsid w:val="000B7FE7"/>
    <w:rsid w:val="000C033E"/>
    <w:rsid w:val="000C218E"/>
    <w:rsid w:val="000C263C"/>
    <w:rsid w:val="000C4472"/>
    <w:rsid w:val="000C5A98"/>
    <w:rsid w:val="000C6101"/>
    <w:rsid w:val="000D2425"/>
    <w:rsid w:val="000D26E2"/>
    <w:rsid w:val="000D34E8"/>
    <w:rsid w:val="000D3ECB"/>
    <w:rsid w:val="000D44D3"/>
    <w:rsid w:val="000D74FB"/>
    <w:rsid w:val="000E0E7E"/>
    <w:rsid w:val="000E53DC"/>
    <w:rsid w:val="000E655B"/>
    <w:rsid w:val="000E76B0"/>
    <w:rsid w:val="000E7947"/>
    <w:rsid w:val="000E79FC"/>
    <w:rsid w:val="000F04F2"/>
    <w:rsid w:val="000F072B"/>
    <w:rsid w:val="000F089F"/>
    <w:rsid w:val="000F09A6"/>
    <w:rsid w:val="000F0E4C"/>
    <w:rsid w:val="000F2A78"/>
    <w:rsid w:val="000F3885"/>
    <w:rsid w:val="000F51EA"/>
    <w:rsid w:val="000F7526"/>
    <w:rsid w:val="000F7B18"/>
    <w:rsid w:val="00103E07"/>
    <w:rsid w:val="00105356"/>
    <w:rsid w:val="00106240"/>
    <w:rsid w:val="0010708E"/>
    <w:rsid w:val="001074ED"/>
    <w:rsid w:val="00107D60"/>
    <w:rsid w:val="0011372F"/>
    <w:rsid w:val="0011437C"/>
    <w:rsid w:val="00114FEC"/>
    <w:rsid w:val="00117AFC"/>
    <w:rsid w:val="00120465"/>
    <w:rsid w:val="001209E4"/>
    <w:rsid w:val="00120D4D"/>
    <w:rsid w:val="00121B1E"/>
    <w:rsid w:val="001239D6"/>
    <w:rsid w:val="00125F24"/>
    <w:rsid w:val="00130777"/>
    <w:rsid w:val="00130D65"/>
    <w:rsid w:val="0013264B"/>
    <w:rsid w:val="00132B45"/>
    <w:rsid w:val="00137B51"/>
    <w:rsid w:val="00142DBD"/>
    <w:rsid w:val="0014310F"/>
    <w:rsid w:val="00143415"/>
    <w:rsid w:val="00144D01"/>
    <w:rsid w:val="00144D80"/>
    <w:rsid w:val="00144E06"/>
    <w:rsid w:val="001455C9"/>
    <w:rsid w:val="001468B0"/>
    <w:rsid w:val="00146CC2"/>
    <w:rsid w:val="001479F6"/>
    <w:rsid w:val="001506F5"/>
    <w:rsid w:val="00150CB9"/>
    <w:rsid w:val="001533AF"/>
    <w:rsid w:val="00157D86"/>
    <w:rsid w:val="00161225"/>
    <w:rsid w:val="00161298"/>
    <w:rsid w:val="00165FCC"/>
    <w:rsid w:val="001710C4"/>
    <w:rsid w:val="00173183"/>
    <w:rsid w:val="00173E27"/>
    <w:rsid w:val="00173EA7"/>
    <w:rsid w:val="00174559"/>
    <w:rsid w:val="00176962"/>
    <w:rsid w:val="001806D5"/>
    <w:rsid w:val="0018081B"/>
    <w:rsid w:val="00185611"/>
    <w:rsid w:val="00186744"/>
    <w:rsid w:val="00186E77"/>
    <w:rsid w:val="0019189B"/>
    <w:rsid w:val="001934F4"/>
    <w:rsid w:val="0019376A"/>
    <w:rsid w:val="00193C6B"/>
    <w:rsid w:val="00194E3C"/>
    <w:rsid w:val="00195E4C"/>
    <w:rsid w:val="0019604A"/>
    <w:rsid w:val="00197A41"/>
    <w:rsid w:val="00197B14"/>
    <w:rsid w:val="001A2150"/>
    <w:rsid w:val="001A2EE9"/>
    <w:rsid w:val="001A3EBB"/>
    <w:rsid w:val="001A498F"/>
    <w:rsid w:val="001B2EB0"/>
    <w:rsid w:val="001B3B55"/>
    <w:rsid w:val="001B47DB"/>
    <w:rsid w:val="001B51D7"/>
    <w:rsid w:val="001B52B6"/>
    <w:rsid w:val="001C0C1E"/>
    <w:rsid w:val="001C4960"/>
    <w:rsid w:val="001C4F33"/>
    <w:rsid w:val="001C524E"/>
    <w:rsid w:val="001C59BE"/>
    <w:rsid w:val="001C60DC"/>
    <w:rsid w:val="001C6614"/>
    <w:rsid w:val="001C762C"/>
    <w:rsid w:val="001C785E"/>
    <w:rsid w:val="001C7DA0"/>
    <w:rsid w:val="001D0568"/>
    <w:rsid w:val="001D3FB1"/>
    <w:rsid w:val="001D67D3"/>
    <w:rsid w:val="001E492C"/>
    <w:rsid w:val="001E54DB"/>
    <w:rsid w:val="001E65DC"/>
    <w:rsid w:val="001E6F57"/>
    <w:rsid w:val="001E7D8F"/>
    <w:rsid w:val="001F0139"/>
    <w:rsid w:val="00203AB0"/>
    <w:rsid w:val="00203C70"/>
    <w:rsid w:val="00203E56"/>
    <w:rsid w:val="00204937"/>
    <w:rsid w:val="00210366"/>
    <w:rsid w:val="002138B6"/>
    <w:rsid w:val="00214A10"/>
    <w:rsid w:val="00215E8B"/>
    <w:rsid w:val="00221402"/>
    <w:rsid w:val="00221CBC"/>
    <w:rsid w:val="00222CEC"/>
    <w:rsid w:val="002230AC"/>
    <w:rsid w:val="00223C7D"/>
    <w:rsid w:val="00227479"/>
    <w:rsid w:val="0023187D"/>
    <w:rsid w:val="002353DA"/>
    <w:rsid w:val="00235B24"/>
    <w:rsid w:val="00237EF5"/>
    <w:rsid w:val="00241174"/>
    <w:rsid w:val="00241212"/>
    <w:rsid w:val="00242CA3"/>
    <w:rsid w:val="002436F4"/>
    <w:rsid w:val="00243C9D"/>
    <w:rsid w:val="0024742D"/>
    <w:rsid w:val="00250C75"/>
    <w:rsid w:val="00251C8C"/>
    <w:rsid w:val="00251FAA"/>
    <w:rsid w:val="002528AC"/>
    <w:rsid w:val="00253021"/>
    <w:rsid w:val="00254EAD"/>
    <w:rsid w:val="00254F98"/>
    <w:rsid w:val="002608A5"/>
    <w:rsid w:val="002608B5"/>
    <w:rsid w:val="002609FF"/>
    <w:rsid w:val="002627B6"/>
    <w:rsid w:val="00262B8C"/>
    <w:rsid w:val="0027014D"/>
    <w:rsid w:val="0027054D"/>
    <w:rsid w:val="002715F9"/>
    <w:rsid w:val="0027504C"/>
    <w:rsid w:val="00275813"/>
    <w:rsid w:val="00275F54"/>
    <w:rsid w:val="00277C17"/>
    <w:rsid w:val="0028038A"/>
    <w:rsid w:val="00281D03"/>
    <w:rsid w:val="00283A46"/>
    <w:rsid w:val="00286EB0"/>
    <w:rsid w:val="00287604"/>
    <w:rsid w:val="00287B50"/>
    <w:rsid w:val="00291CA4"/>
    <w:rsid w:val="00292F10"/>
    <w:rsid w:val="00295DF8"/>
    <w:rsid w:val="0029687A"/>
    <w:rsid w:val="002968D2"/>
    <w:rsid w:val="002A02C0"/>
    <w:rsid w:val="002A0DF8"/>
    <w:rsid w:val="002A2DD5"/>
    <w:rsid w:val="002A587A"/>
    <w:rsid w:val="002A66CC"/>
    <w:rsid w:val="002A7022"/>
    <w:rsid w:val="002B1B46"/>
    <w:rsid w:val="002B299E"/>
    <w:rsid w:val="002B59A4"/>
    <w:rsid w:val="002B60D7"/>
    <w:rsid w:val="002B6648"/>
    <w:rsid w:val="002B7383"/>
    <w:rsid w:val="002C0887"/>
    <w:rsid w:val="002C1854"/>
    <w:rsid w:val="002C2063"/>
    <w:rsid w:val="002C297D"/>
    <w:rsid w:val="002C3C12"/>
    <w:rsid w:val="002C5353"/>
    <w:rsid w:val="002C7989"/>
    <w:rsid w:val="002D02E7"/>
    <w:rsid w:val="002D06C4"/>
    <w:rsid w:val="002D331C"/>
    <w:rsid w:val="002D5254"/>
    <w:rsid w:val="002D69C5"/>
    <w:rsid w:val="002E01E6"/>
    <w:rsid w:val="002E11BA"/>
    <w:rsid w:val="002E16D5"/>
    <w:rsid w:val="002E24E1"/>
    <w:rsid w:val="002E3D40"/>
    <w:rsid w:val="002E62B5"/>
    <w:rsid w:val="002F0D26"/>
    <w:rsid w:val="002F2F32"/>
    <w:rsid w:val="002F5C88"/>
    <w:rsid w:val="002F6A87"/>
    <w:rsid w:val="002F7C6C"/>
    <w:rsid w:val="00301D64"/>
    <w:rsid w:val="00302A66"/>
    <w:rsid w:val="003031AB"/>
    <w:rsid w:val="00303D56"/>
    <w:rsid w:val="00303FBD"/>
    <w:rsid w:val="00304991"/>
    <w:rsid w:val="00304DB9"/>
    <w:rsid w:val="0030625A"/>
    <w:rsid w:val="003072B7"/>
    <w:rsid w:val="003073D8"/>
    <w:rsid w:val="00307A9A"/>
    <w:rsid w:val="00311CEB"/>
    <w:rsid w:val="003125E3"/>
    <w:rsid w:val="0031499A"/>
    <w:rsid w:val="00315199"/>
    <w:rsid w:val="00316F4D"/>
    <w:rsid w:val="003170CC"/>
    <w:rsid w:val="00321CDB"/>
    <w:rsid w:val="00325804"/>
    <w:rsid w:val="00326143"/>
    <w:rsid w:val="00326CFE"/>
    <w:rsid w:val="003300A8"/>
    <w:rsid w:val="003311CF"/>
    <w:rsid w:val="0033247F"/>
    <w:rsid w:val="00332A08"/>
    <w:rsid w:val="00333D6F"/>
    <w:rsid w:val="00334C74"/>
    <w:rsid w:val="003378C6"/>
    <w:rsid w:val="00340782"/>
    <w:rsid w:val="003410E7"/>
    <w:rsid w:val="003416AB"/>
    <w:rsid w:val="0035114F"/>
    <w:rsid w:val="003548D7"/>
    <w:rsid w:val="003568CB"/>
    <w:rsid w:val="003575EE"/>
    <w:rsid w:val="00361760"/>
    <w:rsid w:val="00361EBE"/>
    <w:rsid w:val="003633FB"/>
    <w:rsid w:val="00363B70"/>
    <w:rsid w:val="003667BE"/>
    <w:rsid w:val="00366936"/>
    <w:rsid w:val="003704CC"/>
    <w:rsid w:val="0037082C"/>
    <w:rsid w:val="0037098A"/>
    <w:rsid w:val="00371486"/>
    <w:rsid w:val="0037270F"/>
    <w:rsid w:val="00372ADB"/>
    <w:rsid w:val="003740B3"/>
    <w:rsid w:val="003741C6"/>
    <w:rsid w:val="003743F5"/>
    <w:rsid w:val="003757A1"/>
    <w:rsid w:val="00375A66"/>
    <w:rsid w:val="00382A8B"/>
    <w:rsid w:val="0038451B"/>
    <w:rsid w:val="00387424"/>
    <w:rsid w:val="003876F6"/>
    <w:rsid w:val="003907EC"/>
    <w:rsid w:val="0039114F"/>
    <w:rsid w:val="003912F2"/>
    <w:rsid w:val="00391412"/>
    <w:rsid w:val="003A013E"/>
    <w:rsid w:val="003A036A"/>
    <w:rsid w:val="003A161D"/>
    <w:rsid w:val="003A25B1"/>
    <w:rsid w:val="003A2B54"/>
    <w:rsid w:val="003A2CA3"/>
    <w:rsid w:val="003A2F10"/>
    <w:rsid w:val="003A4BB3"/>
    <w:rsid w:val="003A66AC"/>
    <w:rsid w:val="003B07CD"/>
    <w:rsid w:val="003B2A45"/>
    <w:rsid w:val="003B65BB"/>
    <w:rsid w:val="003C00B0"/>
    <w:rsid w:val="003C08A9"/>
    <w:rsid w:val="003C0B43"/>
    <w:rsid w:val="003C14E9"/>
    <w:rsid w:val="003C1891"/>
    <w:rsid w:val="003C263F"/>
    <w:rsid w:val="003D27F1"/>
    <w:rsid w:val="003D538D"/>
    <w:rsid w:val="003D5D59"/>
    <w:rsid w:val="003D6110"/>
    <w:rsid w:val="003D798D"/>
    <w:rsid w:val="003E28A2"/>
    <w:rsid w:val="003E2FD4"/>
    <w:rsid w:val="003E31D6"/>
    <w:rsid w:val="003E3DF4"/>
    <w:rsid w:val="003E6360"/>
    <w:rsid w:val="003E7035"/>
    <w:rsid w:val="003F09E7"/>
    <w:rsid w:val="003F1B80"/>
    <w:rsid w:val="003F1C5D"/>
    <w:rsid w:val="003F2926"/>
    <w:rsid w:val="003F39EE"/>
    <w:rsid w:val="003F3BCB"/>
    <w:rsid w:val="003F40CB"/>
    <w:rsid w:val="003F49B4"/>
    <w:rsid w:val="003F5280"/>
    <w:rsid w:val="003F7F37"/>
    <w:rsid w:val="00402BF5"/>
    <w:rsid w:val="00402E2E"/>
    <w:rsid w:val="00405F79"/>
    <w:rsid w:val="00406CEC"/>
    <w:rsid w:val="00407025"/>
    <w:rsid w:val="00411E20"/>
    <w:rsid w:val="00413D7B"/>
    <w:rsid w:val="00415492"/>
    <w:rsid w:val="0041672C"/>
    <w:rsid w:val="00420D52"/>
    <w:rsid w:val="00423760"/>
    <w:rsid w:val="0042392E"/>
    <w:rsid w:val="00427B54"/>
    <w:rsid w:val="0043090C"/>
    <w:rsid w:val="00430BF3"/>
    <w:rsid w:val="0043168F"/>
    <w:rsid w:val="00431D6D"/>
    <w:rsid w:val="004322E4"/>
    <w:rsid w:val="00433165"/>
    <w:rsid w:val="004335F4"/>
    <w:rsid w:val="00434CA5"/>
    <w:rsid w:val="004355C7"/>
    <w:rsid w:val="00440CB8"/>
    <w:rsid w:val="00441C7F"/>
    <w:rsid w:val="00442FC6"/>
    <w:rsid w:val="00446C4A"/>
    <w:rsid w:val="00446E7F"/>
    <w:rsid w:val="00450B39"/>
    <w:rsid w:val="00451192"/>
    <w:rsid w:val="004539FD"/>
    <w:rsid w:val="00455033"/>
    <w:rsid w:val="00456546"/>
    <w:rsid w:val="00456D9C"/>
    <w:rsid w:val="004605AB"/>
    <w:rsid w:val="0046099B"/>
    <w:rsid w:val="004610A7"/>
    <w:rsid w:val="00461A2B"/>
    <w:rsid w:val="00463B6F"/>
    <w:rsid w:val="00466942"/>
    <w:rsid w:val="004713D5"/>
    <w:rsid w:val="004723E1"/>
    <w:rsid w:val="00475617"/>
    <w:rsid w:val="00476411"/>
    <w:rsid w:val="00476A56"/>
    <w:rsid w:val="0048335B"/>
    <w:rsid w:val="004835E9"/>
    <w:rsid w:val="004836F6"/>
    <w:rsid w:val="00483AF9"/>
    <w:rsid w:val="0048408D"/>
    <w:rsid w:val="004847F5"/>
    <w:rsid w:val="00486D3F"/>
    <w:rsid w:val="00491424"/>
    <w:rsid w:val="00491478"/>
    <w:rsid w:val="00494338"/>
    <w:rsid w:val="00496F75"/>
    <w:rsid w:val="00497F26"/>
    <w:rsid w:val="00497FD8"/>
    <w:rsid w:val="004A02D7"/>
    <w:rsid w:val="004A0C2E"/>
    <w:rsid w:val="004A2A61"/>
    <w:rsid w:val="004A2B1C"/>
    <w:rsid w:val="004A6BD4"/>
    <w:rsid w:val="004A75A0"/>
    <w:rsid w:val="004B0930"/>
    <w:rsid w:val="004B1182"/>
    <w:rsid w:val="004B52C5"/>
    <w:rsid w:val="004B56CF"/>
    <w:rsid w:val="004B5B8E"/>
    <w:rsid w:val="004B714C"/>
    <w:rsid w:val="004B74BD"/>
    <w:rsid w:val="004C2E94"/>
    <w:rsid w:val="004C3483"/>
    <w:rsid w:val="004C3EDB"/>
    <w:rsid w:val="004C4A15"/>
    <w:rsid w:val="004C5B53"/>
    <w:rsid w:val="004C5E7A"/>
    <w:rsid w:val="004C6421"/>
    <w:rsid w:val="004C757E"/>
    <w:rsid w:val="004D0B4B"/>
    <w:rsid w:val="004D15EA"/>
    <w:rsid w:val="004D4D35"/>
    <w:rsid w:val="004D563F"/>
    <w:rsid w:val="004D6610"/>
    <w:rsid w:val="004D72F8"/>
    <w:rsid w:val="004E0630"/>
    <w:rsid w:val="004E0F77"/>
    <w:rsid w:val="004E2BE5"/>
    <w:rsid w:val="004E33D4"/>
    <w:rsid w:val="004E3CE7"/>
    <w:rsid w:val="004E3E20"/>
    <w:rsid w:val="004E5582"/>
    <w:rsid w:val="004F02B6"/>
    <w:rsid w:val="004F27DA"/>
    <w:rsid w:val="004F36D3"/>
    <w:rsid w:val="004F38BD"/>
    <w:rsid w:val="004F5369"/>
    <w:rsid w:val="004F6530"/>
    <w:rsid w:val="005016C6"/>
    <w:rsid w:val="00502944"/>
    <w:rsid w:val="005029D9"/>
    <w:rsid w:val="005032CF"/>
    <w:rsid w:val="00503A3C"/>
    <w:rsid w:val="00505487"/>
    <w:rsid w:val="00506BDB"/>
    <w:rsid w:val="00506CC9"/>
    <w:rsid w:val="00510266"/>
    <w:rsid w:val="00511B03"/>
    <w:rsid w:val="00512618"/>
    <w:rsid w:val="0051383E"/>
    <w:rsid w:val="00513D1B"/>
    <w:rsid w:val="00515855"/>
    <w:rsid w:val="005163AA"/>
    <w:rsid w:val="005177F7"/>
    <w:rsid w:val="00524143"/>
    <w:rsid w:val="0052529E"/>
    <w:rsid w:val="00526A48"/>
    <w:rsid w:val="00527B55"/>
    <w:rsid w:val="005303D0"/>
    <w:rsid w:val="005305D2"/>
    <w:rsid w:val="005335C7"/>
    <w:rsid w:val="00534B96"/>
    <w:rsid w:val="00534E38"/>
    <w:rsid w:val="00535098"/>
    <w:rsid w:val="00540744"/>
    <w:rsid w:val="00540A5F"/>
    <w:rsid w:val="00541CF8"/>
    <w:rsid w:val="005464A9"/>
    <w:rsid w:val="00546E98"/>
    <w:rsid w:val="0054715C"/>
    <w:rsid w:val="005526B9"/>
    <w:rsid w:val="005529F7"/>
    <w:rsid w:val="00553370"/>
    <w:rsid w:val="005557F3"/>
    <w:rsid w:val="00555F88"/>
    <w:rsid w:val="005566D1"/>
    <w:rsid w:val="0055740E"/>
    <w:rsid w:val="00557C5D"/>
    <w:rsid w:val="0056039A"/>
    <w:rsid w:val="00562288"/>
    <w:rsid w:val="00562540"/>
    <w:rsid w:val="00563134"/>
    <w:rsid w:val="00565A39"/>
    <w:rsid w:val="00566C7E"/>
    <w:rsid w:val="00571C10"/>
    <w:rsid w:val="00572EE1"/>
    <w:rsid w:val="005762C1"/>
    <w:rsid w:val="005762F3"/>
    <w:rsid w:val="00577C6D"/>
    <w:rsid w:val="00581C01"/>
    <w:rsid w:val="00587015"/>
    <w:rsid w:val="00587111"/>
    <w:rsid w:val="00587CF2"/>
    <w:rsid w:val="00587DC8"/>
    <w:rsid w:val="0059344C"/>
    <w:rsid w:val="00593463"/>
    <w:rsid w:val="005941F8"/>
    <w:rsid w:val="00594F74"/>
    <w:rsid w:val="005968B0"/>
    <w:rsid w:val="005A006B"/>
    <w:rsid w:val="005A613F"/>
    <w:rsid w:val="005A6B2D"/>
    <w:rsid w:val="005B1613"/>
    <w:rsid w:val="005B26C0"/>
    <w:rsid w:val="005B4F2C"/>
    <w:rsid w:val="005B5FFD"/>
    <w:rsid w:val="005C0900"/>
    <w:rsid w:val="005C0993"/>
    <w:rsid w:val="005C0DE9"/>
    <w:rsid w:val="005C1323"/>
    <w:rsid w:val="005C405D"/>
    <w:rsid w:val="005C580A"/>
    <w:rsid w:val="005C76F2"/>
    <w:rsid w:val="005D0D2B"/>
    <w:rsid w:val="005D317E"/>
    <w:rsid w:val="005D3439"/>
    <w:rsid w:val="005D3AE0"/>
    <w:rsid w:val="005D5085"/>
    <w:rsid w:val="005D6B1C"/>
    <w:rsid w:val="005E05A2"/>
    <w:rsid w:val="005E0D6C"/>
    <w:rsid w:val="005E425A"/>
    <w:rsid w:val="005E42E5"/>
    <w:rsid w:val="005E77EE"/>
    <w:rsid w:val="005F0D77"/>
    <w:rsid w:val="005F1AA3"/>
    <w:rsid w:val="005F2C3A"/>
    <w:rsid w:val="005F63D9"/>
    <w:rsid w:val="005F698C"/>
    <w:rsid w:val="00601E89"/>
    <w:rsid w:val="00602A7D"/>
    <w:rsid w:val="00602BF6"/>
    <w:rsid w:val="00603598"/>
    <w:rsid w:val="006053CC"/>
    <w:rsid w:val="00613809"/>
    <w:rsid w:val="006209C8"/>
    <w:rsid w:val="0062232D"/>
    <w:rsid w:val="00624E07"/>
    <w:rsid w:val="006251B7"/>
    <w:rsid w:val="0062578B"/>
    <w:rsid w:val="00627EAB"/>
    <w:rsid w:val="00630FE2"/>
    <w:rsid w:val="00631499"/>
    <w:rsid w:val="00633893"/>
    <w:rsid w:val="006358D0"/>
    <w:rsid w:val="006378EA"/>
    <w:rsid w:val="00637CE0"/>
    <w:rsid w:val="006409A4"/>
    <w:rsid w:val="00642D1A"/>
    <w:rsid w:val="006436B1"/>
    <w:rsid w:val="006439D7"/>
    <w:rsid w:val="00643A0F"/>
    <w:rsid w:val="00643FCB"/>
    <w:rsid w:val="00644078"/>
    <w:rsid w:val="00644A1C"/>
    <w:rsid w:val="00645120"/>
    <w:rsid w:val="006515B5"/>
    <w:rsid w:val="00653049"/>
    <w:rsid w:val="00654164"/>
    <w:rsid w:val="00654C83"/>
    <w:rsid w:val="0065641F"/>
    <w:rsid w:val="00656776"/>
    <w:rsid w:val="00656D71"/>
    <w:rsid w:val="00657957"/>
    <w:rsid w:val="00657B2D"/>
    <w:rsid w:val="00660E9C"/>
    <w:rsid w:val="006637D8"/>
    <w:rsid w:val="00664AAF"/>
    <w:rsid w:val="00664B69"/>
    <w:rsid w:val="00665A42"/>
    <w:rsid w:val="00665D5D"/>
    <w:rsid w:val="00667FCF"/>
    <w:rsid w:val="00673509"/>
    <w:rsid w:val="006752EE"/>
    <w:rsid w:val="00675EED"/>
    <w:rsid w:val="00676A15"/>
    <w:rsid w:val="00676A78"/>
    <w:rsid w:val="006802B1"/>
    <w:rsid w:val="006848BD"/>
    <w:rsid w:val="00686704"/>
    <w:rsid w:val="00687834"/>
    <w:rsid w:val="006907CB"/>
    <w:rsid w:val="006938AB"/>
    <w:rsid w:val="006954C4"/>
    <w:rsid w:val="0069575B"/>
    <w:rsid w:val="00696938"/>
    <w:rsid w:val="00697AA4"/>
    <w:rsid w:val="00697D31"/>
    <w:rsid w:val="006A4366"/>
    <w:rsid w:val="006A653B"/>
    <w:rsid w:val="006B023C"/>
    <w:rsid w:val="006B1CE3"/>
    <w:rsid w:val="006B2439"/>
    <w:rsid w:val="006B378C"/>
    <w:rsid w:val="006B5105"/>
    <w:rsid w:val="006B5C36"/>
    <w:rsid w:val="006C01F7"/>
    <w:rsid w:val="006C0E98"/>
    <w:rsid w:val="006C0EC1"/>
    <w:rsid w:val="006C2BC7"/>
    <w:rsid w:val="006C2C50"/>
    <w:rsid w:val="006C3DC4"/>
    <w:rsid w:val="006C4088"/>
    <w:rsid w:val="006D047E"/>
    <w:rsid w:val="006D05BF"/>
    <w:rsid w:val="006D242C"/>
    <w:rsid w:val="006D46F6"/>
    <w:rsid w:val="006D630B"/>
    <w:rsid w:val="006D69DD"/>
    <w:rsid w:val="006E1918"/>
    <w:rsid w:val="006E6DE8"/>
    <w:rsid w:val="006E6FDA"/>
    <w:rsid w:val="006F20CF"/>
    <w:rsid w:val="006F23D2"/>
    <w:rsid w:val="006F2488"/>
    <w:rsid w:val="006F24C1"/>
    <w:rsid w:val="006F26B5"/>
    <w:rsid w:val="006F2A4F"/>
    <w:rsid w:val="006F4ECD"/>
    <w:rsid w:val="006F6E9F"/>
    <w:rsid w:val="0070067F"/>
    <w:rsid w:val="00702A2C"/>
    <w:rsid w:val="00702AD5"/>
    <w:rsid w:val="00702C8C"/>
    <w:rsid w:val="00703E76"/>
    <w:rsid w:val="00705F0D"/>
    <w:rsid w:val="007069C1"/>
    <w:rsid w:val="0070786F"/>
    <w:rsid w:val="00707EB7"/>
    <w:rsid w:val="00710491"/>
    <w:rsid w:val="007109C3"/>
    <w:rsid w:val="007128FF"/>
    <w:rsid w:val="00712DED"/>
    <w:rsid w:val="00717998"/>
    <w:rsid w:val="00720CD9"/>
    <w:rsid w:val="007228F3"/>
    <w:rsid w:val="00722C58"/>
    <w:rsid w:val="00722F51"/>
    <w:rsid w:val="00723065"/>
    <w:rsid w:val="0072417F"/>
    <w:rsid w:val="00725BC1"/>
    <w:rsid w:val="007303DF"/>
    <w:rsid w:val="00731A69"/>
    <w:rsid w:val="00732D03"/>
    <w:rsid w:val="00732E61"/>
    <w:rsid w:val="007340B9"/>
    <w:rsid w:val="00735B87"/>
    <w:rsid w:val="00742BA5"/>
    <w:rsid w:val="00743EB9"/>
    <w:rsid w:val="00744254"/>
    <w:rsid w:val="00744300"/>
    <w:rsid w:val="007445A5"/>
    <w:rsid w:val="00744CA7"/>
    <w:rsid w:val="00744EA9"/>
    <w:rsid w:val="00745CB1"/>
    <w:rsid w:val="00751745"/>
    <w:rsid w:val="00755BBE"/>
    <w:rsid w:val="00756D2D"/>
    <w:rsid w:val="00760189"/>
    <w:rsid w:val="00760F69"/>
    <w:rsid w:val="007611F5"/>
    <w:rsid w:val="0076321E"/>
    <w:rsid w:val="00763365"/>
    <w:rsid w:val="007636EE"/>
    <w:rsid w:val="007638A8"/>
    <w:rsid w:val="0076659C"/>
    <w:rsid w:val="00766616"/>
    <w:rsid w:val="00766A92"/>
    <w:rsid w:val="00770883"/>
    <w:rsid w:val="007720B8"/>
    <w:rsid w:val="00773060"/>
    <w:rsid w:val="0077690B"/>
    <w:rsid w:val="00777B5C"/>
    <w:rsid w:val="007809F2"/>
    <w:rsid w:val="00780DFB"/>
    <w:rsid w:val="00784BA9"/>
    <w:rsid w:val="00791BD6"/>
    <w:rsid w:val="0079703E"/>
    <w:rsid w:val="007971A5"/>
    <w:rsid w:val="00797A36"/>
    <w:rsid w:val="007A02E6"/>
    <w:rsid w:val="007A1A4C"/>
    <w:rsid w:val="007A3141"/>
    <w:rsid w:val="007A512B"/>
    <w:rsid w:val="007B07FE"/>
    <w:rsid w:val="007B31A8"/>
    <w:rsid w:val="007B3AC1"/>
    <w:rsid w:val="007B7A89"/>
    <w:rsid w:val="007C076B"/>
    <w:rsid w:val="007C194D"/>
    <w:rsid w:val="007C29DB"/>
    <w:rsid w:val="007C2EE0"/>
    <w:rsid w:val="007C66A1"/>
    <w:rsid w:val="007C712D"/>
    <w:rsid w:val="007D2571"/>
    <w:rsid w:val="007D6708"/>
    <w:rsid w:val="007E1E59"/>
    <w:rsid w:val="007E7592"/>
    <w:rsid w:val="007F05C9"/>
    <w:rsid w:val="007F0E3C"/>
    <w:rsid w:val="007F152C"/>
    <w:rsid w:val="007F6E4C"/>
    <w:rsid w:val="008023DC"/>
    <w:rsid w:val="008063EB"/>
    <w:rsid w:val="00806B1F"/>
    <w:rsid w:val="00810F09"/>
    <w:rsid w:val="008114DE"/>
    <w:rsid w:val="00811AFB"/>
    <w:rsid w:val="008127CB"/>
    <w:rsid w:val="00813D27"/>
    <w:rsid w:val="00816F63"/>
    <w:rsid w:val="00817809"/>
    <w:rsid w:val="008213A2"/>
    <w:rsid w:val="00823245"/>
    <w:rsid w:val="0082447F"/>
    <w:rsid w:val="008260EE"/>
    <w:rsid w:val="0082794C"/>
    <w:rsid w:val="00827C6D"/>
    <w:rsid w:val="00831122"/>
    <w:rsid w:val="0083347A"/>
    <w:rsid w:val="008347BF"/>
    <w:rsid w:val="0083503C"/>
    <w:rsid w:val="00835769"/>
    <w:rsid w:val="008408AB"/>
    <w:rsid w:val="00841A90"/>
    <w:rsid w:val="00841D65"/>
    <w:rsid w:val="00843700"/>
    <w:rsid w:val="008447F7"/>
    <w:rsid w:val="00851055"/>
    <w:rsid w:val="00851679"/>
    <w:rsid w:val="008520F3"/>
    <w:rsid w:val="00852510"/>
    <w:rsid w:val="00854EC8"/>
    <w:rsid w:val="008561FE"/>
    <w:rsid w:val="00856A70"/>
    <w:rsid w:val="00856C9D"/>
    <w:rsid w:val="008576F7"/>
    <w:rsid w:val="00857CC7"/>
    <w:rsid w:val="008642A0"/>
    <w:rsid w:val="00864E21"/>
    <w:rsid w:val="008650A6"/>
    <w:rsid w:val="008653B9"/>
    <w:rsid w:val="008661D0"/>
    <w:rsid w:val="00867146"/>
    <w:rsid w:val="00867336"/>
    <w:rsid w:val="00871AB0"/>
    <w:rsid w:val="008763C5"/>
    <w:rsid w:val="008807FD"/>
    <w:rsid w:val="00884499"/>
    <w:rsid w:val="00884EA5"/>
    <w:rsid w:val="00885AEA"/>
    <w:rsid w:val="00885B59"/>
    <w:rsid w:val="00886131"/>
    <w:rsid w:val="008869E5"/>
    <w:rsid w:val="0088740C"/>
    <w:rsid w:val="00892651"/>
    <w:rsid w:val="008959D7"/>
    <w:rsid w:val="008966FD"/>
    <w:rsid w:val="00896776"/>
    <w:rsid w:val="008A08A8"/>
    <w:rsid w:val="008A74B0"/>
    <w:rsid w:val="008B0056"/>
    <w:rsid w:val="008B27F6"/>
    <w:rsid w:val="008B2D6A"/>
    <w:rsid w:val="008B4C14"/>
    <w:rsid w:val="008B6C52"/>
    <w:rsid w:val="008B7473"/>
    <w:rsid w:val="008C2F35"/>
    <w:rsid w:val="008C4387"/>
    <w:rsid w:val="008C4946"/>
    <w:rsid w:val="008C4C4F"/>
    <w:rsid w:val="008D2081"/>
    <w:rsid w:val="008D282E"/>
    <w:rsid w:val="008D3D9F"/>
    <w:rsid w:val="008D4526"/>
    <w:rsid w:val="008D580D"/>
    <w:rsid w:val="008D7132"/>
    <w:rsid w:val="008E1FD6"/>
    <w:rsid w:val="008E244D"/>
    <w:rsid w:val="008E2A7F"/>
    <w:rsid w:val="008E3CE5"/>
    <w:rsid w:val="008F1429"/>
    <w:rsid w:val="008F43DE"/>
    <w:rsid w:val="008F4B04"/>
    <w:rsid w:val="008F5D81"/>
    <w:rsid w:val="008F60CB"/>
    <w:rsid w:val="008F6DC3"/>
    <w:rsid w:val="0090047C"/>
    <w:rsid w:val="0090131C"/>
    <w:rsid w:val="00901FFD"/>
    <w:rsid w:val="00902EC8"/>
    <w:rsid w:val="009051CA"/>
    <w:rsid w:val="00905D2A"/>
    <w:rsid w:val="00907815"/>
    <w:rsid w:val="00910382"/>
    <w:rsid w:val="00910DBB"/>
    <w:rsid w:val="00910EAD"/>
    <w:rsid w:val="00914AA2"/>
    <w:rsid w:val="00916005"/>
    <w:rsid w:val="009179B6"/>
    <w:rsid w:val="00920D37"/>
    <w:rsid w:val="00923EEF"/>
    <w:rsid w:val="00930FB0"/>
    <w:rsid w:val="009317F5"/>
    <w:rsid w:val="00932FF7"/>
    <w:rsid w:val="00933B7E"/>
    <w:rsid w:val="00933F81"/>
    <w:rsid w:val="00934C02"/>
    <w:rsid w:val="0093611A"/>
    <w:rsid w:val="00943BE0"/>
    <w:rsid w:val="0094417B"/>
    <w:rsid w:val="00944405"/>
    <w:rsid w:val="009447CA"/>
    <w:rsid w:val="00944A04"/>
    <w:rsid w:val="00945631"/>
    <w:rsid w:val="00945AED"/>
    <w:rsid w:val="0094612F"/>
    <w:rsid w:val="009462D8"/>
    <w:rsid w:val="00946DBA"/>
    <w:rsid w:val="00947DAA"/>
    <w:rsid w:val="0095015A"/>
    <w:rsid w:val="009511B8"/>
    <w:rsid w:val="00952826"/>
    <w:rsid w:val="00952D1B"/>
    <w:rsid w:val="009536E5"/>
    <w:rsid w:val="0095425B"/>
    <w:rsid w:val="00956FE5"/>
    <w:rsid w:val="00957987"/>
    <w:rsid w:val="00957CA1"/>
    <w:rsid w:val="00961A5A"/>
    <w:rsid w:val="00963213"/>
    <w:rsid w:val="00963516"/>
    <w:rsid w:val="00964A2B"/>
    <w:rsid w:val="00966B0E"/>
    <w:rsid w:val="00967429"/>
    <w:rsid w:val="00970214"/>
    <w:rsid w:val="00971FD6"/>
    <w:rsid w:val="009723EF"/>
    <w:rsid w:val="00972ADD"/>
    <w:rsid w:val="00973C89"/>
    <w:rsid w:val="00977C19"/>
    <w:rsid w:val="00977FF0"/>
    <w:rsid w:val="00982FAD"/>
    <w:rsid w:val="00983125"/>
    <w:rsid w:val="0098315C"/>
    <w:rsid w:val="009867C4"/>
    <w:rsid w:val="009937E8"/>
    <w:rsid w:val="009A1C1D"/>
    <w:rsid w:val="009A306C"/>
    <w:rsid w:val="009A40A9"/>
    <w:rsid w:val="009A4518"/>
    <w:rsid w:val="009A7988"/>
    <w:rsid w:val="009B1879"/>
    <w:rsid w:val="009B5AEA"/>
    <w:rsid w:val="009C1552"/>
    <w:rsid w:val="009C16D6"/>
    <w:rsid w:val="009C1B2E"/>
    <w:rsid w:val="009C3F85"/>
    <w:rsid w:val="009C5097"/>
    <w:rsid w:val="009C5F89"/>
    <w:rsid w:val="009C68B5"/>
    <w:rsid w:val="009C6C6F"/>
    <w:rsid w:val="009C7B31"/>
    <w:rsid w:val="009D1E8E"/>
    <w:rsid w:val="009D6437"/>
    <w:rsid w:val="009D7A57"/>
    <w:rsid w:val="009E2C76"/>
    <w:rsid w:val="009E6C7F"/>
    <w:rsid w:val="009E7DF4"/>
    <w:rsid w:val="009F0F89"/>
    <w:rsid w:val="009F2987"/>
    <w:rsid w:val="009F3463"/>
    <w:rsid w:val="009F38AE"/>
    <w:rsid w:val="009F560B"/>
    <w:rsid w:val="00A0458C"/>
    <w:rsid w:val="00A170F4"/>
    <w:rsid w:val="00A173E7"/>
    <w:rsid w:val="00A17946"/>
    <w:rsid w:val="00A20270"/>
    <w:rsid w:val="00A24A14"/>
    <w:rsid w:val="00A25ED4"/>
    <w:rsid w:val="00A264A4"/>
    <w:rsid w:val="00A26CEE"/>
    <w:rsid w:val="00A2702B"/>
    <w:rsid w:val="00A27986"/>
    <w:rsid w:val="00A30175"/>
    <w:rsid w:val="00A337BA"/>
    <w:rsid w:val="00A35BD2"/>
    <w:rsid w:val="00A364B0"/>
    <w:rsid w:val="00A40A03"/>
    <w:rsid w:val="00A426EB"/>
    <w:rsid w:val="00A42BD4"/>
    <w:rsid w:val="00A43F92"/>
    <w:rsid w:val="00A47F5B"/>
    <w:rsid w:val="00A54B40"/>
    <w:rsid w:val="00A54DBE"/>
    <w:rsid w:val="00A559C1"/>
    <w:rsid w:val="00A604EC"/>
    <w:rsid w:val="00A612A1"/>
    <w:rsid w:val="00A61C4C"/>
    <w:rsid w:val="00A64D34"/>
    <w:rsid w:val="00A66281"/>
    <w:rsid w:val="00A667F4"/>
    <w:rsid w:val="00A67292"/>
    <w:rsid w:val="00A73A59"/>
    <w:rsid w:val="00A7694E"/>
    <w:rsid w:val="00A76DF7"/>
    <w:rsid w:val="00A77918"/>
    <w:rsid w:val="00A80455"/>
    <w:rsid w:val="00A81A22"/>
    <w:rsid w:val="00A84604"/>
    <w:rsid w:val="00A85645"/>
    <w:rsid w:val="00A86E47"/>
    <w:rsid w:val="00A8719D"/>
    <w:rsid w:val="00A87802"/>
    <w:rsid w:val="00A90601"/>
    <w:rsid w:val="00A90DB5"/>
    <w:rsid w:val="00A9317F"/>
    <w:rsid w:val="00A94614"/>
    <w:rsid w:val="00A9624E"/>
    <w:rsid w:val="00A97863"/>
    <w:rsid w:val="00AA0B88"/>
    <w:rsid w:val="00AA114E"/>
    <w:rsid w:val="00AA1FBD"/>
    <w:rsid w:val="00AA2E06"/>
    <w:rsid w:val="00AA3283"/>
    <w:rsid w:val="00AA51AF"/>
    <w:rsid w:val="00AA61F5"/>
    <w:rsid w:val="00AB1BF0"/>
    <w:rsid w:val="00AB38D8"/>
    <w:rsid w:val="00AB44BF"/>
    <w:rsid w:val="00AB59F3"/>
    <w:rsid w:val="00AC036E"/>
    <w:rsid w:val="00AC2D55"/>
    <w:rsid w:val="00AC37CF"/>
    <w:rsid w:val="00AC49C9"/>
    <w:rsid w:val="00AC4ADA"/>
    <w:rsid w:val="00AC522F"/>
    <w:rsid w:val="00AC7C27"/>
    <w:rsid w:val="00AC7CB6"/>
    <w:rsid w:val="00AD2B5B"/>
    <w:rsid w:val="00AD71E9"/>
    <w:rsid w:val="00AD7EE4"/>
    <w:rsid w:val="00AE025B"/>
    <w:rsid w:val="00AE0D23"/>
    <w:rsid w:val="00AE0F78"/>
    <w:rsid w:val="00AE1A3F"/>
    <w:rsid w:val="00AE2985"/>
    <w:rsid w:val="00AE5B39"/>
    <w:rsid w:val="00AE5C4D"/>
    <w:rsid w:val="00AF2481"/>
    <w:rsid w:val="00AF2E58"/>
    <w:rsid w:val="00AF4EFE"/>
    <w:rsid w:val="00AF5583"/>
    <w:rsid w:val="00AF65F1"/>
    <w:rsid w:val="00B03CB8"/>
    <w:rsid w:val="00B06425"/>
    <w:rsid w:val="00B0787E"/>
    <w:rsid w:val="00B10A0C"/>
    <w:rsid w:val="00B11765"/>
    <w:rsid w:val="00B12288"/>
    <w:rsid w:val="00B129E5"/>
    <w:rsid w:val="00B131F7"/>
    <w:rsid w:val="00B133F9"/>
    <w:rsid w:val="00B13BB4"/>
    <w:rsid w:val="00B146EE"/>
    <w:rsid w:val="00B14DA8"/>
    <w:rsid w:val="00B169C6"/>
    <w:rsid w:val="00B208BE"/>
    <w:rsid w:val="00B20B42"/>
    <w:rsid w:val="00B21348"/>
    <w:rsid w:val="00B226BF"/>
    <w:rsid w:val="00B228A2"/>
    <w:rsid w:val="00B23A24"/>
    <w:rsid w:val="00B267FD"/>
    <w:rsid w:val="00B27072"/>
    <w:rsid w:val="00B272CE"/>
    <w:rsid w:val="00B35798"/>
    <w:rsid w:val="00B36822"/>
    <w:rsid w:val="00B36F6D"/>
    <w:rsid w:val="00B3717A"/>
    <w:rsid w:val="00B4094A"/>
    <w:rsid w:val="00B43944"/>
    <w:rsid w:val="00B47D90"/>
    <w:rsid w:val="00B51CDC"/>
    <w:rsid w:val="00B5250B"/>
    <w:rsid w:val="00B53AF9"/>
    <w:rsid w:val="00B54012"/>
    <w:rsid w:val="00B563D4"/>
    <w:rsid w:val="00B56C50"/>
    <w:rsid w:val="00B56C55"/>
    <w:rsid w:val="00B60272"/>
    <w:rsid w:val="00B620D7"/>
    <w:rsid w:val="00B628AD"/>
    <w:rsid w:val="00B63F03"/>
    <w:rsid w:val="00B67A06"/>
    <w:rsid w:val="00B713C0"/>
    <w:rsid w:val="00B72B3D"/>
    <w:rsid w:val="00B72DE2"/>
    <w:rsid w:val="00B73D39"/>
    <w:rsid w:val="00B74D44"/>
    <w:rsid w:val="00B75518"/>
    <w:rsid w:val="00B75D87"/>
    <w:rsid w:val="00B7701C"/>
    <w:rsid w:val="00B80574"/>
    <w:rsid w:val="00B80D27"/>
    <w:rsid w:val="00B8102E"/>
    <w:rsid w:val="00B81403"/>
    <w:rsid w:val="00B84B4B"/>
    <w:rsid w:val="00B91209"/>
    <w:rsid w:val="00B936C7"/>
    <w:rsid w:val="00B943D0"/>
    <w:rsid w:val="00B9486E"/>
    <w:rsid w:val="00B960D1"/>
    <w:rsid w:val="00BA041D"/>
    <w:rsid w:val="00BA165A"/>
    <w:rsid w:val="00BA1EAE"/>
    <w:rsid w:val="00BA3B84"/>
    <w:rsid w:val="00BA3FB7"/>
    <w:rsid w:val="00BA4504"/>
    <w:rsid w:val="00BA4B48"/>
    <w:rsid w:val="00BA5769"/>
    <w:rsid w:val="00BA5814"/>
    <w:rsid w:val="00BA63C9"/>
    <w:rsid w:val="00BA6F14"/>
    <w:rsid w:val="00BA76EF"/>
    <w:rsid w:val="00BB2769"/>
    <w:rsid w:val="00BB45EF"/>
    <w:rsid w:val="00BB54EE"/>
    <w:rsid w:val="00BB578D"/>
    <w:rsid w:val="00BB7880"/>
    <w:rsid w:val="00BB7AF1"/>
    <w:rsid w:val="00BC1299"/>
    <w:rsid w:val="00BC158E"/>
    <w:rsid w:val="00BC264A"/>
    <w:rsid w:val="00BC37B0"/>
    <w:rsid w:val="00BC4193"/>
    <w:rsid w:val="00BC429B"/>
    <w:rsid w:val="00BC697B"/>
    <w:rsid w:val="00BC7427"/>
    <w:rsid w:val="00BD1BD0"/>
    <w:rsid w:val="00BD1D69"/>
    <w:rsid w:val="00BD22CE"/>
    <w:rsid w:val="00BD3449"/>
    <w:rsid w:val="00BD51C8"/>
    <w:rsid w:val="00BD60A3"/>
    <w:rsid w:val="00BD6203"/>
    <w:rsid w:val="00BE0F1F"/>
    <w:rsid w:val="00BE126F"/>
    <w:rsid w:val="00BE2E80"/>
    <w:rsid w:val="00BE3C2D"/>
    <w:rsid w:val="00BE67C0"/>
    <w:rsid w:val="00BE7EB3"/>
    <w:rsid w:val="00BF07C3"/>
    <w:rsid w:val="00BF143F"/>
    <w:rsid w:val="00BF5235"/>
    <w:rsid w:val="00BF523F"/>
    <w:rsid w:val="00BF549E"/>
    <w:rsid w:val="00BF556F"/>
    <w:rsid w:val="00BF5B43"/>
    <w:rsid w:val="00BF5DC3"/>
    <w:rsid w:val="00C002BA"/>
    <w:rsid w:val="00C029B1"/>
    <w:rsid w:val="00C04EB2"/>
    <w:rsid w:val="00C04FB6"/>
    <w:rsid w:val="00C07FB1"/>
    <w:rsid w:val="00C1123C"/>
    <w:rsid w:val="00C11A7E"/>
    <w:rsid w:val="00C121EE"/>
    <w:rsid w:val="00C12CAE"/>
    <w:rsid w:val="00C13C0A"/>
    <w:rsid w:val="00C165B1"/>
    <w:rsid w:val="00C168D5"/>
    <w:rsid w:val="00C16A61"/>
    <w:rsid w:val="00C17783"/>
    <w:rsid w:val="00C203F4"/>
    <w:rsid w:val="00C2449C"/>
    <w:rsid w:val="00C2531C"/>
    <w:rsid w:val="00C25E50"/>
    <w:rsid w:val="00C27F50"/>
    <w:rsid w:val="00C30CC3"/>
    <w:rsid w:val="00C3106B"/>
    <w:rsid w:val="00C320F1"/>
    <w:rsid w:val="00C3336E"/>
    <w:rsid w:val="00C33F6C"/>
    <w:rsid w:val="00C35844"/>
    <w:rsid w:val="00C362EE"/>
    <w:rsid w:val="00C36382"/>
    <w:rsid w:val="00C433E8"/>
    <w:rsid w:val="00C44105"/>
    <w:rsid w:val="00C441ED"/>
    <w:rsid w:val="00C45011"/>
    <w:rsid w:val="00C46540"/>
    <w:rsid w:val="00C4657B"/>
    <w:rsid w:val="00C47286"/>
    <w:rsid w:val="00C5077E"/>
    <w:rsid w:val="00C52926"/>
    <w:rsid w:val="00C53434"/>
    <w:rsid w:val="00C539E7"/>
    <w:rsid w:val="00C55D3E"/>
    <w:rsid w:val="00C56F69"/>
    <w:rsid w:val="00C6016D"/>
    <w:rsid w:val="00C61162"/>
    <w:rsid w:val="00C611ED"/>
    <w:rsid w:val="00C63A7F"/>
    <w:rsid w:val="00C641D7"/>
    <w:rsid w:val="00C64940"/>
    <w:rsid w:val="00C65323"/>
    <w:rsid w:val="00C65FD7"/>
    <w:rsid w:val="00C661A9"/>
    <w:rsid w:val="00C661D4"/>
    <w:rsid w:val="00C66BA3"/>
    <w:rsid w:val="00C71D62"/>
    <w:rsid w:val="00C72CC8"/>
    <w:rsid w:val="00C73C9B"/>
    <w:rsid w:val="00C73DCE"/>
    <w:rsid w:val="00C740BD"/>
    <w:rsid w:val="00C75E7D"/>
    <w:rsid w:val="00C76A39"/>
    <w:rsid w:val="00C77D01"/>
    <w:rsid w:val="00C817BF"/>
    <w:rsid w:val="00C84CB6"/>
    <w:rsid w:val="00C911CA"/>
    <w:rsid w:val="00C91B12"/>
    <w:rsid w:val="00C9260D"/>
    <w:rsid w:val="00C92FB5"/>
    <w:rsid w:val="00C93001"/>
    <w:rsid w:val="00C941B1"/>
    <w:rsid w:val="00C973DC"/>
    <w:rsid w:val="00CA095F"/>
    <w:rsid w:val="00CA1FD8"/>
    <w:rsid w:val="00CA220D"/>
    <w:rsid w:val="00CA2B04"/>
    <w:rsid w:val="00CA457C"/>
    <w:rsid w:val="00CA6F06"/>
    <w:rsid w:val="00CA7BE2"/>
    <w:rsid w:val="00CB0601"/>
    <w:rsid w:val="00CB2D76"/>
    <w:rsid w:val="00CB7B3E"/>
    <w:rsid w:val="00CC2BD5"/>
    <w:rsid w:val="00CC5960"/>
    <w:rsid w:val="00CC6537"/>
    <w:rsid w:val="00CC698A"/>
    <w:rsid w:val="00CD07D7"/>
    <w:rsid w:val="00CD0B0A"/>
    <w:rsid w:val="00CD2D00"/>
    <w:rsid w:val="00CD4FD5"/>
    <w:rsid w:val="00CD572A"/>
    <w:rsid w:val="00CD6046"/>
    <w:rsid w:val="00CD7B00"/>
    <w:rsid w:val="00CD7E96"/>
    <w:rsid w:val="00CE1261"/>
    <w:rsid w:val="00CE2BDA"/>
    <w:rsid w:val="00CE5262"/>
    <w:rsid w:val="00CE6848"/>
    <w:rsid w:val="00CE71BD"/>
    <w:rsid w:val="00CE7E8F"/>
    <w:rsid w:val="00CF263C"/>
    <w:rsid w:val="00CF4056"/>
    <w:rsid w:val="00CF63CB"/>
    <w:rsid w:val="00D00F7E"/>
    <w:rsid w:val="00D01F4D"/>
    <w:rsid w:val="00D03274"/>
    <w:rsid w:val="00D03A98"/>
    <w:rsid w:val="00D04F86"/>
    <w:rsid w:val="00D0643B"/>
    <w:rsid w:val="00D07AC0"/>
    <w:rsid w:val="00D10610"/>
    <w:rsid w:val="00D153EE"/>
    <w:rsid w:val="00D15F30"/>
    <w:rsid w:val="00D174AA"/>
    <w:rsid w:val="00D179A4"/>
    <w:rsid w:val="00D20E3C"/>
    <w:rsid w:val="00D216AB"/>
    <w:rsid w:val="00D22708"/>
    <w:rsid w:val="00D22CE0"/>
    <w:rsid w:val="00D25343"/>
    <w:rsid w:val="00D30459"/>
    <w:rsid w:val="00D30EC6"/>
    <w:rsid w:val="00D3117A"/>
    <w:rsid w:val="00D31353"/>
    <w:rsid w:val="00D31DA8"/>
    <w:rsid w:val="00D32641"/>
    <w:rsid w:val="00D32B23"/>
    <w:rsid w:val="00D32FC7"/>
    <w:rsid w:val="00D37462"/>
    <w:rsid w:val="00D3750D"/>
    <w:rsid w:val="00D40ABD"/>
    <w:rsid w:val="00D45A13"/>
    <w:rsid w:val="00D46058"/>
    <w:rsid w:val="00D4626C"/>
    <w:rsid w:val="00D478C3"/>
    <w:rsid w:val="00D53AAD"/>
    <w:rsid w:val="00D55D97"/>
    <w:rsid w:val="00D57789"/>
    <w:rsid w:val="00D57D3C"/>
    <w:rsid w:val="00D6073C"/>
    <w:rsid w:val="00D6205B"/>
    <w:rsid w:val="00D62525"/>
    <w:rsid w:val="00D63E42"/>
    <w:rsid w:val="00D657A2"/>
    <w:rsid w:val="00D662B7"/>
    <w:rsid w:val="00D70973"/>
    <w:rsid w:val="00D71606"/>
    <w:rsid w:val="00D7276B"/>
    <w:rsid w:val="00D736FF"/>
    <w:rsid w:val="00D74BC4"/>
    <w:rsid w:val="00D75898"/>
    <w:rsid w:val="00D76783"/>
    <w:rsid w:val="00D76ED2"/>
    <w:rsid w:val="00D77151"/>
    <w:rsid w:val="00D820FB"/>
    <w:rsid w:val="00D9088D"/>
    <w:rsid w:val="00D910BC"/>
    <w:rsid w:val="00D91368"/>
    <w:rsid w:val="00D91F49"/>
    <w:rsid w:val="00D929CA"/>
    <w:rsid w:val="00D93438"/>
    <w:rsid w:val="00D946C6"/>
    <w:rsid w:val="00D94EF5"/>
    <w:rsid w:val="00D95636"/>
    <w:rsid w:val="00D95DE1"/>
    <w:rsid w:val="00DA0602"/>
    <w:rsid w:val="00DA0DFA"/>
    <w:rsid w:val="00DA16FB"/>
    <w:rsid w:val="00DA1B6A"/>
    <w:rsid w:val="00DA42C9"/>
    <w:rsid w:val="00DA4378"/>
    <w:rsid w:val="00DA7A0D"/>
    <w:rsid w:val="00DB47DA"/>
    <w:rsid w:val="00DB5C1B"/>
    <w:rsid w:val="00DB6F24"/>
    <w:rsid w:val="00DB75A2"/>
    <w:rsid w:val="00DB7F6E"/>
    <w:rsid w:val="00DC3040"/>
    <w:rsid w:val="00DC3EA8"/>
    <w:rsid w:val="00DC56A0"/>
    <w:rsid w:val="00DC675D"/>
    <w:rsid w:val="00DC6C46"/>
    <w:rsid w:val="00DD008F"/>
    <w:rsid w:val="00DD028C"/>
    <w:rsid w:val="00DD08D2"/>
    <w:rsid w:val="00DD099E"/>
    <w:rsid w:val="00DD1C7E"/>
    <w:rsid w:val="00DD3174"/>
    <w:rsid w:val="00DD37F0"/>
    <w:rsid w:val="00DD44D4"/>
    <w:rsid w:val="00DD52CE"/>
    <w:rsid w:val="00DD58B2"/>
    <w:rsid w:val="00DD7609"/>
    <w:rsid w:val="00DE3054"/>
    <w:rsid w:val="00DE3AF5"/>
    <w:rsid w:val="00DE4ED6"/>
    <w:rsid w:val="00DE6C62"/>
    <w:rsid w:val="00DE79EE"/>
    <w:rsid w:val="00DE7E19"/>
    <w:rsid w:val="00DF12A2"/>
    <w:rsid w:val="00DF3F08"/>
    <w:rsid w:val="00DF6270"/>
    <w:rsid w:val="00DF7CF5"/>
    <w:rsid w:val="00DF7E87"/>
    <w:rsid w:val="00E00172"/>
    <w:rsid w:val="00E00A2C"/>
    <w:rsid w:val="00E00E14"/>
    <w:rsid w:val="00E03D36"/>
    <w:rsid w:val="00E0479D"/>
    <w:rsid w:val="00E05409"/>
    <w:rsid w:val="00E05DF0"/>
    <w:rsid w:val="00E075E7"/>
    <w:rsid w:val="00E100E2"/>
    <w:rsid w:val="00E110B9"/>
    <w:rsid w:val="00E11C36"/>
    <w:rsid w:val="00E1324D"/>
    <w:rsid w:val="00E13CEF"/>
    <w:rsid w:val="00E1486F"/>
    <w:rsid w:val="00E14962"/>
    <w:rsid w:val="00E163DB"/>
    <w:rsid w:val="00E20F93"/>
    <w:rsid w:val="00E2247E"/>
    <w:rsid w:val="00E25759"/>
    <w:rsid w:val="00E266FA"/>
    <w:rsid w:val="00E26F76"/>
    <w:rsid w:val="00E30340"/>
    <w:rsid w:val="00E33E0B"/>
    <w:rsid w:val="00E34A23"/>
    <w:rsid w:val="00E35369"/>
    <w:rsid w:val="00E36340"/>
    <w:rsid w:val="00E37310"/>
    <w:rsid w:val="00E40900"/>
    <w:rsid w:val="00E40F66"/>
    <w:rsid w:val="00E4167A"/>
    <w:rsid w:val="00E436B4"/>
    <w:rsid w:val="00E437C8"/>
    <w:rsid w:val="00E43EFF"/>
    <w:rsid w:val="00E44C1B"/>
    <w:rsid w:val="00E44E78"/>
    <w:rsid w:val="00E52759"/>
    <w:rsid w:val="00E52966"/>
    <w:rsid w:val="00E536A3"/>
    <w:rsid w:val="00E54F7E"/>
    <w:rsid w:val="00E55746"/>
    <w:rsid w:val="00E57010"/>
    <w:rsid w:val="00E6095B"/>
    <w:rsid w:val="00E63631"/>
    <w:rsid w:val="00E7084F"/>
    <w:rsid w:val="00E72F51"/>
    <w:rsid w:val="00E74B3E"/>
    <w:rsid w:val="00E75A8B"/>
    <w:rsid w:val="00E764F7"/>
    <w:rsid w:val="00E77768"/>
    <w:rsid w:val="00E820F9"/>
    <w:rsid w:val="00E82372"/>
    <w:rsid w:val="00E843EC"/>
    <w:rsid w:val="00E85F43"/>
    <w:rsid w:val="00E86A8B"/>
    <w:rsid w:val="00E86BDA"/>
    <w:rsid w:val="00E87693"/>
    <w:rsid w:val="00E90BC1"/>
    <w:rsid w:val="00E912CE"/>
    <w:rsid w:val="00E91F78"/>
    <w:rsid w:val="00E9283C"/>
    <w:rsid w:val="00E931D1"/>
    <w:rsid w:val="00E938B4"/>
    <w:rsid w:val="00EA065A"/>
    <w:rsid w:val="00EA0AF3"/>
    <w:rsid w:val="00EA14B6"/>
    <w:rsid w:val="00EA4347"/>
    <w:rsid w:val="00EA4968"/>
    <w:rsid w:val="00EA7AD6"/>
    <w:rsid w:val="00EB04B3"/>
    <w:rsid w:val="00EB3E00"/>
    <w:rsid w:val="00EB4417"/>
    <w:rsid w:val="00EB6E68"/>
    <w:rsid w:val="00EB7C61"/>
    <w:rsid w:val="00EC141F"/>
    <w:rsid w:val="00EC2CE4"/>
    <w:rsid w:val="00EC3582"/>
    <w:rsid w:val="00EC3A6E"/>
    <w:rsid w:val="00EC44F3"/>
    <w:rsid w:val="00EC6B0F"/>
    <w:rsid w:val="00EC6B5B"/>
    <w:rsid w:val="00ED0733"/>
    <w:rsid w:val="00ED0C61"/>
    <w:rsid w:val="00ED0EB1"/>
    <w:rsid w:val="00ED14C0"/>
    <w:rsid w:val="00ED1BB5"/>
    <w:rsid w:val="00ED1BD1"/>
    <w:rsid w:val="00ED2227"/>
    <w:rsid w:val="00ED384C"/>
    <w:rsid w:val="00ED5A74"/>
    <w:rsid w:val="00ED75C3"/>
    <w:rsid w:val="00EE130A"/>
    <w:rsid w:val="00EE1348"/>
    <w:rsid w:val="00EE1D71"/>
    <w:rsid w:val="00EE31AB"/>
    <w:rsid w:val="00EE608C"/>
    <w:rsid w:val="00EE650B"/>
    <w:rsid w:val="00EE712A"/>
    <w:rsid w:val="00EE7532"/>
    <w:rsid w:val="00EF33F6"/>
    <w:rsid w:val="00EF343B"/>
    <w:rsid w:val="00F01CF3"/>
    <w:rsid w:val="00F04403"/>
    <w:rsid w:val="00F0700C"/>
    <w:rsid w:val="00F11829"/>
    <w:rsid w:val="00F11E45"/>
    <w:rsid w:val="00F127BB"/>
    <w:rsid w:val="00F12D07"/>
    <w:rsid w:val="00F16956"/>
    <w:rsid w:val="00F21049"/>
    <w:rsid w:val="00F256E6"/>
    <w:rsid w:val="00F345A9"/>
    <w:rsid w:val="00F3492C"/>
    <w:rsid w:val="00F35BC8"/>
    <w:rsid w:val="00F35FB2"/>
    <w:rsid w:val="00F36931"/>
    <w:rsid w:val="00F378A9"/>
    <w:rsid w:val="00F42D36"/>
    <w:rsid w:val="00F434B0"/>
    <w:rsid w:val="00F4445C"/>
    <w:rsid w:val="00F446CE"/>
    <w:rsid w:val="00F468A7"/>
    <w:rsid w:val="00F52CFA"/>
    <w:rsid w:val="00F5388C"/>
    <w:rsid w:val="00F561DA"/>
    <w:rsid w:val="00F56498"/>
    <w:rsid w:val="00F57623"/>
    <w:rsid w:val="00F60421"/>
    <w:rsid w:val="00F61526"/>
    <w:rsid w:val="00F61715"/>
    <w:rsid w:val="00F623D9"/>
    <w:rsid w:val="00F62FFD"/>
    <w:rsid w:val="00F63BEA"/>
    <w:rsid w:val="00F66265"/>
    <w:rsid w:val="00F66C76"/>
    <w:rsid w:val="00F670E2"/>
    <w:rsid w:val="00F67505"/>
    <w:rsid w:val="00F676EC"/>
    <w:rsid w:val="00F71EBF"/>
    <w:rsid w:val="00F7447F"/>
    <w:rsid w:val="00F7508F"/>
    <w:rsid w:val="00F8103A"/>
    <w:rsid w:val="00F81792"/>
    <w:rsid w:val="00F84378"/>
    <w:rsid w:val="00F8489C"/>
    <w:rsid w:val="00F848E5"/>
    <w:rsid w:val="00F853D7"/>
    <w:rsid w:val="00F863F5"/>
    <w:rsid w:val="00F87FED"/>
    <w:rsid w:val="00F90DAE"/>
    <w:rsid w:val="00F93471"/>
    <w:rsid w:val="00F95BBA"/>
    <w:rsid w:val="00F95BCF"/>
    <w:rsid w:val="00F95F36"/>
    <w:rsid w:val="00F96E56"/>
    <w:rsid w:val="00FA4F12"/>
    <w:rsid w:val="00FA649C"/>
    <w:rsid w:val="00FB03F2"/>
    <w:rsid w:val="00FB0BD1"/>
    <w:rsid w:val="00FB0F3E"/>
    <w:rsid w:val="00FB29D5"/>
    <w:rsid w:val="00FB2C36"/>
    <w:rsid w:val="00FB2D55"/>
    <w:rsid w:val="00FB4526"/>
    <w:rsid w:val="00FC1E30"/>
    <w:rsid w:val="00FC1E93"/>
    <w:rsid w:val="00FC6746"/>
    <w:rsid w:val="00FD033B"/>
    <w:rsid w:val="00FD260D"/>
    <w:rsid w:val="00FD65F9"/>
    <w:rsid w:val="00FD762D"/>
    <w:rsid w:val="00FD78A1"/>
    <w:rsid w:val="00FE0D33"/>
    <w:rsid w:val="00FE1093"/>
    <w:rsid w:val="00FE2560"/>
    <w:rsid w:val="00FE4190"/>
    <w:rsid w:val="00FE7997"/>
    <w:rsid w:val="00FF07C5"/>
    <w:rsid w:val="00FF0F5D"/>
    <w:rsid w:val="00FF1C4D"/>
    <w:rsid w:val="00FF1E6E"/>
    <w:rsid w:val="00FF2224"/>
    <w:rsid w:val="00FF3F72"/>
    <w:rsid w:val="00FF43C3"/>
    <w:rsid w:val="00FF604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0" w:unhideWhenUsed="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caption" w:uiPriority="35" w:qFormat="1"/>
    <w:lsdException w:name="toa heading" w:uiPriority="0"/>
    <w:lsdException w:name="List Bullet 3"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2651"/>
    <w:rPr>
      <w:rFonts w:ascii="宋体" w:hAnsi="宋体"/>
      <w:color w:val="000000"/>
      <w:sz w:val="21"/>
    </w:rPr>
  </w:style>
  <w:style w:type="paragraph" w:styleId="10">
    <w:name w:val="heading 1"/>
    <w:basedOn w:val="a"/>
    <w:next w:val="a"/>
    <w:link w:val="1Char"/>
    <w:uiPriority w:val="99"/>
    <w:qFormat/>
    <w:rsid w:val="00BC1299"/>
    <w:pPr>
      <w:keepNext/>
      <w:keepLines/>
      <w:widowControl w:val="0"/>
      <w:adjustRightInd w:val="0"/>
      <w:spacing w:before="340" w:after="330" w:line="578" w:lineRule="atLeast"/>
      <w:outlineLvl w:val="0"/>
    </w:pPr>
    <w:rPr>
      <w:b/>
      <w:kern w:val="44"/>
      <w:sz w:val="44"/>
    </w:rPr>
  </w:style>
  <w:style w:type="paragraph" w:styleId="2">
    <w:name w:val="heading 2"/>
    <w:aliases w:val="标题 2 Char Char Char"/>
    <w:basedOn w:val="a"/>
    <w:next w:val="a"/>
    <w:link w:val="2Char"/>
    <w:autoRedefine/>
    <w:qFormat/>
    <w:rsid w:val="009723EF"/>
    <w:pPr>
      <w:keepNext/>
      <w:keepLines/>
      <w:widowControl w:val="0"/>
      <w:numPr>
        <w:numId w:val="20"/>
      </w:numPr>
      <w:tabs>
        <w:tab w:val="left" w:pos="546"/>
      </w:tabs>
      <w:adjustRightInd w:val="0"/>
      <w:spacing w:before="120" w:after="120" w:line="480" w:lineRule="atLeast"/>
      <w:outlineLvl w:val="1"/>
    </w:pPr>
    <w:rPr>
      <w:szCs w:val="21"/>
    </w:rPr>
  </w:style>
  <w:style w:type="paragraph" w:styleId="3">
    <w:name w:val="heading 3"/>
    <w:basedOn w:val="a"/>
    <w:next w:val="a"/>
    <w:link w:val="3Char2"/>
    <w:uiPriority w:val="9"/>
    <w:qFormat/>
    <w:rsid w:val="00093471"/>
    <w:pPr>
      <w:keepNext/>
      <w:keepLines/>
      <w:widowControl w:val="0"/>
      <w:adjustRightInd w:val="0"/>
      <w:spacing w:after="120" w:line="480" w:lineRule="atLeast"/>
      <w:outlineLvl w:val="2"/>
    </w:pPr>
  </w:style>
  <w:style w:type="paragraph" w:styleId="4">
    <w:name w:val="heading 4"/>
    <w:basedOn w:val="a"/>
    <w:next w:val="a"/>
    <w:link w:val="4Char1"/>
    <w:uiPriority w:val="9"/>
    <w:qFormat/>
    <w:rsid w:val="00BC1299"/>
    <w:pPr>
      <w:keepNext/>
      <w:keepLines/>
      <w:widowControl w:val="0"/>
      <w:numPr>
        <w:ilvl w:val="3"/>
        <w:numId w:val="1"/>
      </w:numPr>
      <w:adjustRightInd w:val="0"/>
      <w:spacing w:before="280" w:after="290" w:line="376" w:lineRule="atLeast"/>
      <w:outlineLvl w:val="3"/>
    </w:pPr>
    <w:rPr>
      <w:rFonts w:ascii="Arial" w:eastAsia="黑体" w:hAnsi="Arial"/>
      <w:b/>
      <w:sz w:val="28"/>
    </w:rPr>
  </w:style>
  <w:style w:type="paragraph" w:styleId="5">
    <w:name w:val="heading 5"/>
    <w:basedOn w:val="a"/>
    <w:next w:val="a"/>
    <w:link w:val="5Char1"/>
    <w:uiPriority w:val="9"/>
    <w:qFormat/>
    <w:rsid w:val="00BC1299"/>
    <w:pPr>
      <w:keepNext/>
      <w:keepLines/>
      <w:widowControl w:val="0"/>
      <w:numPr>
        <w:ilvl w:val="4"/>
        <w:numId w:val="1"/>
      </w:numPr>
      <w:adjustRightInd w:val="0"/>
      <w:spacing w:before="280" w:after="290" w:line="376" w:lineRule="atLeast"/>
      <w:outlineLvl w:val="4"/>
    </w:pPr>
    <w:rPr>
      <w:b/>
      <w:sz w:val="28"/>
    </w:rPr>
  </w:style>
  <w:style w:type="paragraph" w:styleId="6">
    <w:name w:val="heading 6"/>
    <w:basedOn w:val="a"/>
    <w:next w:val="a"/>
    <w:link w:val="6Char"/>
    <w:uiPriority w:val="9"/>
    <w:qFormat/>
    <w:rsid w:val="00BC1299"/>
    <w:pPr>
      <w:keepNext/>
      <w:keepLines/>
      <w:widowControl w:val="0"/>
      <w:numPr>
        <w:ilvl w:val="5"/>
        <w:numId w:val="1"/>
      </w:numPr>
      <w:adjustRightInd w:val="0"/>
      <w:spacing w:before="240" w:after="64" w:line="320" w:lineRule="atLeast"/>
      <w:outlineLvl w:val="5"/>
    </w:pPr>
    <w:rPr>
      <w:rFonts w:ascii="Arial" w:eastAsia="黑体" w:hAnsi="Arial"/>
      <w:b/>
      <w:sz w:val="24"/>
    </w:rPr>
  </w:style>
  <w:style w:type="paragraph" w:styleId="7">
    <w:name w:val="heading 7"/>
    <w:basedOn w:val="a"/>
    <w:next w:val="a"/>
    <w:link w:val="7Char"/>
    <w:uiPriority w:val="9"/>
    <w:qFormat/>
    <w:rsid w:val="00BC1299"/>
    <w:pPr>
      <w:keepNext/>
      <w:keepLines/>
      <w:widowControl w:val="0"/>
      <w:numPr>
        <w:ilvl w:val="6"/>
        <w:numId w:val="1"/>
      </w:numPr>
      <w:adjustRightInd w:val="0"/>
      <w:spacing w:before="240" w:after="64" w:line="320" w:lineRule="atLeast"/>
      <w:outlineLvl w:val="6"/>
    </w:pPr>
    <w:rPr>
      <w:b/>
      <w:sz w:val="24"/>
    </w:rPr>
  </w:style>
  <w:style w:type="paragraph" w:styleId="8">
    <w:name w:val="heading 8"/>
    <w:basedOn w:val="a"/>
    <w:next w:val="a"/>
    <w:link w:val="8Char"/>
    <w:qFormat/>
    <w:rsid w:val="00BC1299"/>
    <w:pPr>
      <w:keepNext/>
      <w:keepLines/>
      <w:widowControl w:val="0"/>
      <w:numPr>
        <w:ilvl w:val="7"/>
        <w:numId w:val="1"/>
      </w:numPr>
      <w:adjustRightInd w:val="0"/>
      <w:spacing w:before="240" w:after="64" w:line="320" w:lineRule="atLeast"/>
      <w:outlineLvl w:val="7"/>
    </w:pPr>
    <w:rPr>
      <w:rFonts w:ascii="Arial" w:eastAsia="黑体" w:hAnsi="Arial"/>
      <w:sz w:val="24"/>
    </w:rPr>
  </w:style>
  <w:style w:type="paragraph" w:styleId="9">
    <w:name w:val="heading 9"/>
    <w:basedOn w:val="a"/>
    <w:next w:val="a"/>
    <w:link w:val="9Char"/>
    <w:qFormat/>
    <w:rsid w:val="00BC1299"/>
    <w:pPr>
      <w:keepNext/>
      <w:keepLines/>
      <w:widowControl w:val="0"/>
      <w:numPr>
        <w:ilvl w:val="8"/>
        <w:numId w:val="1"/>
      </w:numPr>
      <w:adjustRightInd w:val="0"/>
      <w:spacing w:before="240" w:after="64" w:line="320" w:lineRule="atLeast"/>
      <w:outlineLvl w:val="8"/>
    </w:pPr>
    <w:rPr>
      <w:rFonts w:ascii="Arial" w:eastAsia="黑体" w:hAnsi="Arial"/>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uiPriority w:val="99"/>
    <w:rsid w:val="00BC1299"/>
    <w:rPr>
      <w:rFonts w:ascii="宋体" w:hAnsi="宋体"/>
      <w:b/>
      <w:color w:val="000000"/>
      <w:kern w:val="44"/>
      <w:sz w:val="44"/>
    </w:rPr>
  </w:style>
  <w:style w:type="character" w:customStyle="1" w:styleId="20">
    <w:name w:val="标题 2 字符"/>
    <w:aliases w:val="标题 2 Char Char Char 字符"/>
    <w:basedOn w:val="a0"/>
    <w:rsid w:val="003A161D"/>
    <w:rPr>
      <w:rFonts w:ascii="宋体" w:hAnsi="宋体"/>
      <w:color w:val="000000"/>
      <w:sz w:val="21"/>
      <w:szCs w:val="21"/>
    </w:rPr>
  </w:style>
  <w:style w:type="character" w:customStyle="1" w:styleId="3Char2">
    <w:name w:val="标题 3 Char2"/>
    <w:basedOn w:val="a0"/>
    <w:link w:val="3"/>
    <w:uiPriority w:val="9"/>
    <w:rsid w:val="00093471"/>
    <w:rPr>
      <w:rFonts w:ascii="宋体" w:hAnsi="宋体"/>
      <w:color w:val="000000"/>
      <w:sz w:val="21"/>
    </w:rPr>
  </w:style>
  <w:style w:type="character" w:customStyle="1" w:styleId="4Char1">
    <w:name w:val="标题 4 Char1"/>
    <w:basedOn w:val="a0"/>
    <w:link w:val="4"/>
    <w:uiPriority w:val="9"/>
    <w:rsid w:val="00BC1299"/>
    <w:rPr>
      <w:rFonts w:ascii="Arial" w:eastAsia="黑体" w:hAnsi="Arial"/>
      <w:b/>
      <w:color w:val="000000"/>
      <w:sz w:val="28"/>
    </w:rPr>
  </w:style>
  <w:style w:type="character" w:customStyle="1" w:styleId="5Char1">
    <w:name w:val="标题 5 Char1"/>
    <w:basedOn w:val="a0"/>
    <w:link w:val="5"/>
    <w:uiPriority w:val="9"/>
    <w:rsid w:val="00BC1299"/>
    <w:rPr>
      <w:rFonts w:ascii="宋体" w:hAnsi="宋体"/>
      <w:b/>
      <w:color w:val="000000"/>
      <w:sz w:val="28"/>
    </w:rPr>
  </w:style>
  <w:style w:type="character" w:customStyle="1" w:styleId="6Char">
    <w:name w:val="标题 6 Char"/>
    <w:basedOn w:val="a0"/>
    <w:link w:val="6"/>
    <w:uiPriority w:val="9"/>
    <w:rsid w:val="00BC1299"/>
    <w:rPr>
      <w:rFonts w:ascii="Arial" w:eastAsia="黑体" w:hAnsi="Arial"/>
      <w:b/>
      <w:color w:val="000000"/>
      <w:sz w:val="24"/>
    </w:rPr>
  </w:style>
  <w:style w:type="character" w:customStyle="1" w:styleId="7Char">
    <w:name w:val="标题 7 Char"/>
    <w:basedOn w:val="a0"/>
    <w:link w:val="7"/>
    <w:uiPriority w:val="9"/>
    <w:rsid w:val="00BC1299"/>
    <w:rPr>
      <w:rFonts w:ascii="宋体" w:hAnsi="宋体"/>
      <w:b/>
      <w:color w:val="000000"/>
      <w:sz w:val="24"/>
    </w:rPr>
  </w:style>
  <w:style w:type="character" w:customStyle="1" w:styleId="8Char">
    <w:name w:val="标题 8 Char"/>
    <w:basedOn w:val="a0"/>
    <w:link w:val="8"/>
    <w:rsid w:val="00BC1299"/>
    <w:rPr>
      <w:rFonts w:ascii="Arial" w:eastAsia="黑体" w:hAnsi="Arial"/>
      <w:color w:val="000000"/>
      <w:sz w:val="24"/>
    </w:rPr>
  </w:style>
  <w:style w:type="character" w:customStyle="1" w:styleId="9Char">
    <w:name w:val="标题 9 Char"/>
    <w:basedOn w:val="a0"/>
    <w:link w:val="9"/>
    <w:rsid w:val="00BC1299"/>
    <w:rPr>
      <w:rFonts w:ascii="Arial" w:eastAsia="黑体" w:hAnsi="Arial"/>
      <w:color w:val="000000"/>
      <w:sz w:val="24"/>
    </w:rPr>
  </w:style>
  <w:style w:type="paragraph" w:customStyle="1" w:styleId="CharCharCharCharCharCharCharCharChar">
    <w:name w:val="Char Char Char Char Char Char Char Char Char"/>
    <w:basedOn w:val="a"/>
    <w:autoRedefine/>
    <w:rsid w:val="00BC1299"/>
    <w:pPr>
      <w:widowControl w:val="0"/>
      <w:jc w:val="both"/>
    </w:pPr>
    <w:rPr>
      <w:rFonts w:ascii="Times New Roman" w:hAnsi="Times New Roman"/>
      <w:color w:val="auto"/>
      <w:kern w:val="2"/>
      <w:sz w:val="24"/>
      <w:szCs w:val="24"/>
    </w:rPr>
  </w:style>
  <w:style w:type="paragraph" w:customStyle="1" w:styleId="CharCharCharCharCharCharCharCharChar0">
    <w:name w:val="Char Char Char Char Char Char Char Char Char"/>
    <w:basedOn w:val="a"/>
    <w:autoRedefine/>
    <w:rsid w:val="00BC1299"/>
    <w:pPr>
      <w:widowControl w:val="0"/>
      <w:tabs>
        <w:tab w:val="num" w:pos="315"/>
      </w:tabs>
      <w:ind w:left="315" w:hanging="315"/>
      <w:jc w:val="both"/>
    </w:pPr>
    <w:rPr>
      <w:rFonts w:ascii="Times New Roman" w:hAnsi="Times New Roman"/>
      <w:color w:val="auto"/>
      <w:kern w:val="2"/>
      <w:sz w:val="24"/>
      <w:szCs w:val="24"/>
    </w:rPr>
  </w:style>
  <w:style w:type="paragraph" w:styleId="11">
    <w:name w:val="index 1"/>
    <w:basedOn w:val="a"/>
    <w:next w:val="a"/>
    <w:autoRedefine/>
    <w:semiHidden/>
    <w:rsid w:val="00AE0F78"/>
  </w:style>
  <w:style w:type="paragraph" w:styleId="a3">
    <w:name w:val="header"/>
    <w:basedOn w:val="a"/>
    <w:link w:val="Char"/>
    <w:uiPriority w:val="99"/>
    <w:rsid w:val="00AF5583"/>
    <w:pPr>
      <w:pBdr>
        <w:bottom w:val="single" w:sz="6" w:space="1" w:color="auto"/>
      </w:pBdr>
      <w:tabs>
        <w:tab w:val="center" w:pos="4153"/>
        <w:tab w:val="right" w:pos="8306"/>
      </w:tabs>
      <w:snapToGrid w:val="0"/>
      <w:jc w:val="center"/>
    </w:pPr>
    <w:rPr>
      <w:sz w:val="18"/>
      <w:szCs w:val="18"/>
    </w:rPr>
  </w:style>
  <w:style w:type="paragraph" w:styleId="a4">
    <w:name w:val="footer"/>
    <w:basedOn w:val="a"/>
    <w:link w:val="Char0"/>
    <w:uiPriority w:val="99"/>
    <w:rsid w:val="00AF5583"/>
    <w:pPr>
      <w:tabs>
        <w:tab w:val="center" w:pos="4153"/>
        <w:tab w:val="right" w:pos="8306"/>
      </w:tabs>
      <w:snapToGrid w:val="0"/>
    </w:pPr>
    <w:rPr>
      <w:sz w:val="18"/>
      <w:szCs w:val="18"/>
    </w:rPr>
  </w:style>
  <w:style w:type="paragraph" w:styleId="a5">
    <w:name w:val="Document Map"/>
    <w:basedOn w:val="a"/>
    <w:link w:val="Char1"/>
    <w:uiPriority w:val="99"/>
    <w:semiHidden/>
    <w:rsid w:val="00E7084F"/>
    <w:pPr>
      <w:shd w:val="clear" w:color="auto" w:fill="000080"/>
    </w:pPr>
  </w:style>
  <w:style w:type="paragraph" w:customStyle="1" w:styleId="CharCharCharCharCharChar1CharCharChar">
    <w:name w:val="Char Char Char Char Char Char1 Char Char Char"/>
    <w:basedOn w:val="a"/>
    <w:rsid w:val="00E266FA"/>
    <w:pPr>
      <w:widowControl w:val="0"/>
      <w:autoSpaceDE w:val="0"/>
      <w:autoSpaceDN w:val="0"/>
      <w:adjustRightInd w:val="0"/>
      <w:textAlignment w:val="baseline"/>
    </w:pPr>
    <w:rPr>
      <w:rFonts w:ascii="Times New Roman" w:hAnsi="Times New Roman"/>
      <w:color w:val="auto"/>
      <w:kern w:val="2"/>
      <w:sz w:val="30"/>
    </w:rPr>
  </w:style>
  <w:style w:type="paragraph" w:styleId="a6">
    <w:name w:val="Note Heading"/>
    <w:basedOn w:val="a"/>
    <w:next w:val="a"/>
    <w:link w:val="Char2"/>
    <w:uiPriority w:val="99"/>
    <w:rsid w:val="00BA4504"/>
    <w:pPr>
      <w:widowControl w:val="0"/>
      <w:jc w:val="center"/>
    </w:pPr>
    <w:rPr>
      <w:rFonts w:ascii="Times New Roman" w:hAnsi="Times New Roman"/>
      <w:color w:val="auto"/>
      <w:kern w:val="2"/>
      <w:szCs w:val="21"/>
    </w:rPr>
  </w:style>
  <w:style w:type="paragraph" w:styleId="a7">
    <w:name w:val="Normal (Web)"/>
    <w:basedOn w:val="a"/>
    <w:uiPriority w:val="99"/>
    <w:rsid w:val="005C76F2"/>
    <w:pPr>
      <w:spacing w:before="100" w:beforeAutospacing="1" w:after="100" w:afterAutospacing="1"/>
    </w:pPr>
    <w:rPr>
      <w:rFonts w:cs="宋体"/>
      <w:color w:val="auto"/>
      <w:sz w:val="24"/>
      <w:szCs w:val="24"/>
    </w:rPr>
  </w:style>
  <w:style w:type="paragraph" w:customStyle="1" w:styleId="xl61">
    <w:name w:val="xl61"/>
    <w:basedOn w:val="a"/>
    <w:uiPriority w:val="99"/>
    <w:rsid w:val="00AE0D23"/>
    <w:pPr>
      <w:spacing w:before="100" w:after="100"/>
      <w:jc w:val="right"/>
    </w:pPr>
    <w:rPr>
      <w:rFonts w:ascii="Arial Unicode MS" w:eastAsia="Arial Unicode MS" w:hAnsi="Times New Roman"/>
      <w:color w:val="auto"/>
      <w:sz w:val="18"/>
      <w:szCs w:val="18"/>
    </w:rPr>
  </w:style>
  <w:style w:type="character" w:styleId="a8">
    <w:name w:val="annotation reference"/>
    <w:basedOn w:val="a0"/>
    <w:uiPriority w:val="99"/>
    <w:rsid w:val="0027014D"/>
    <w:rPr>
      <w:sz w:val="21"/>
      <w:szCs w:val="21"/>
    </w:rPr>
  </w:style>
  <w:style w:type="paragraph" w:styleId="a9">
    <w:name w:val="annotation text"/>
    <w:basedOn w:val="a"/>
    <w:link w:val="Char10"/>
    <w:uiPriority w:val="99"/>
    <w:qFormat/>
    <w:rsid w:val="0027014D"/>
  </w:style>
  <w:style w:type="paragraph" w:styleId="aa">
    <w:name w:val="Balloon Text"/>
    <w:basedOn w:val="a"/>
    <w:link w:val="Char3"/>
    <w:uiPriority w:val="99"/>
    <w:rsid w:val="0027014D"/>
    <w:rPr>
      <w:sz w:val="18"/>
      <w:szCs w:val="18"/>
    </w:rPr>
  </w:style>
  <w:style w:type="paragraph" w:styleId="ab">
    <w:name w:val="Plain Text"/>
    <w:basedOn w:val="a"/>
    <w:link w:val="Char4"/>
    <w:rsid w:val="00E536A3"/>
    <w:pPr>
      <w:widowControl w:val="0"/>
      <w:jc w:val="both"/>
    </w:pPr>
    <w:rPr>
      <w:rFonts w:hAnsi="Courier New" w:hint="eastAsia"/>
      <w:kern w:val="2"/>
      <w:sz w:val="28"/>
    </w:rPr>
  </w:style>
  <w:style w:type="paragraph" w:styleId="ac">
    <w:name w:val="annotation subject"/>
    <w:basedOn w:val="a9"/>
    <w:next w:val="a9"/>
    <w:link w:val="Char5"/>
    <w:uiPriority w:val="99"/>
    <w:rsid w:val="00E37310"/>
    <w:rPr>
      <w:b/>
      <w:bCs/>
    </w:rPr>
  </w:style>
  <w:style w:type="character" w:customStyle="1" w:styleId="Char">
    <w:name w:val="页眉 Char"/>
    <w:basedOn w:val="a0"/>
    <w:link w:val="a3"/>
    <w:uiPriority w:val="99"/>
    <w:rsid w:val="00910DBB"/>
    <w:rPr>
      <w:rFonts w:ascii="宋体" w:hAnsi="宋体"/>
      <w:color w:val="000000"/>
      <w:sz w:val="18"/>
      <w:szCs w:val="18"/>
    </w:rPr>
  </w:style>
  <w:style w:type="character" w:customStyle="1" w:styleId="Char0">
    <w:name w:val="页脚 Char"/>
    <w:basedOn w:val="a0"/>
    <w:link w:val="a4"/>
    <w:uiPriority w:val="99"/>
    <w:rsid w:val="00D3117A"/>
    <w:rPr>
      <w:rFonts w:ascii="宋体" w:hAnsi="宋体"/>
      <w:color w:val="000000"/>
      <w:sz w:val="18"/>
      <w:szCs w:val="18"/>
    </w:rPr>
  </w:style>
  <w:style w:type="character" w:customStyle="1" w:styleId="style61">
    <w:name w:val="style61"/>
    <w:basedOn w:val="a0"/>
    <w:rsid w:val="001D3FB1"/>
    <w:rPr>
      <w:b/>
      <w:bCs/>
      <w:sz w:val="24"/>
      <w:szCs w:val="24"/>
    </w:rPr>
  </w:style>
  <w:style w:type="character" w:styleId="ad">
    <w:name w:val="Strong"/>
    <w:basedOn w:val="a0"/>
    <w:uiPriority w:val="22"/>
    <w:qFormat/>
    <w:rsid w:val="001D3FB1"/>
    <w:rPr>
      <w:b/>
      <w:bCs/>
    </w:rPr>
  </w:style>
  <w:style w:type="character" w:styleId="ae">
    <w:name w:val="Placeholder Text"/>
    <w:basedOn w:val="a0"/>
    <w:uiPriority w:val="99"/>
    <w:semiHidden/>
    <w:rsid w:val="005C0900"/>
    <w:rPr>
      <w:color w:val="auto"/>
    </w:rPr>
  </w:style>
  <w:style w:type="paragraph" w:styleId="af">
    <w:name w:val="List Paragraph"/>
    <w:basedOn w:val="a"/>
    <w:uiPriority w:val="34"/>
    <w:qFormat/>
    <w:rsid w:val="0077690B"/>
    <w:pPr>
      <w:ind w:firstLineChars="200" w:firstLine="420"/>
    </w:pPr>
  </w:style>
  <w:style w:type="paragraph" w:styleId="21">
    <w:name w:val="toc 2"/>
    <w:basedOn w:val="a"/>
    <w:next w:val="a"/>
    <w:autoRedefine/>
    <w:uiPriority w:val="39"/>
    <w:unhideWhenUsed/>
    <w:qFormat/>
    <w:rsid w:val="00B72B3D"/>
    <w:pPr>
      <w:tabs>
        <w:tab w:val="right" w:leader="dot" w:pos="8296"/>
      </w:tabs>
      <w:ind w:leftChars="200" w:left="420"/>
      <w:jc w:val="center"/>
    </w:pPr>
    <w:rPr>
      <w:b/>
      <w:sz w:val="32"/>
      <w:szCs w:val="32"/>
    </w:rPr>
  </w:style>
  <w:style w:type="character" w:styleId="af0">
    <w:name w:val="Hyperlink"/>
    <w:basedOn w:val="a0"/>
    <w:uiPriority w:val="99"/>
    <w:unhideWhenUsed/>
    <w:rsid w:val="00B72B3D"/>
    <w:rPr>
      <w:color w:val="0000FF" w:themeColor="hyperlink"/>
      <w:u w:val="single"/>
    </w:rPr>
  </w:style>
  <w:style w:type="table" w:styleId="af1">
    <w:name w:val="Table Grid"/>
    <w:basedOn w:val="a1"/>
    <w:uiPriority w:val="59"/>
    <w:rsid w:val="005E42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Date"/>
    <w:basedOn w:val="a"/>
    <w:next w:val="a"/>
    <w:link w:val="Char6"/>
    <w:uiPriority w:val="99"/>
    <w:unhideWhenUsed/>
    <w:rsid w:val="00451192"/>
    <w:pPr>
      <w:ind w:leftChars="2500" w:left="100"/>
    </w:pPr>
  </w:style>
  <w:style w:type="character" w:customStyle="1" w:styleId="Char6">
    <w:name w:val="日期 Char"/>
    <w:basedOn w:val="a0"/>
    <w:link w:val="af2"/>
    <w:uiPriority w:val="99"/>
    <w:rsid w:val="00451192"/>
    <w:rPr>
      <w:rFonts w:ascii="宋体" w:hAnsi="宋体"/>
      <w:color w:val="000000"/>
      <w:sz w:val="21"/>
    </w:rPr>
  </w:style>
  <w:style w:type="paragraph" w:styleId="12">
    <w:name w:val="toc 1"/>
    <w:basedOn w:val="a"/>
    <w:next w:val="a"/>
    <w:autoRedefine/>
    <w:uiPriority w:val="39"/>
    <w:unhideWhenUsed/>
    <w:qFormat/>
    <w:rsid w:val="00613809"/>
  </w:style>
  <w:style w:type="paragraph" w:styleId="af3">
    <w:name w:val="Salutation"/>
    <w:basedOn w:val="a"/>
    <w:next w:val="a"/>
    <w:link w:val="Char11"/>
    <w:uiPriority w:val="99"/>
    <w:rsid w:val="002C2063"/>
    <w:pPr>
      <w:widowControl w:val="0"/>
      <w:jc w:val="both"/>
    </w:pPr>
    <w:rPr>
      <w:rFonts w:ascii="Times New Roman" w:hAnsi="Times New Roman"/>
      <w:color w:val="auto"/>
      <w:kern w:val="2"/>
      <w:szCs w:val="21"/>
    </w:rPr>
  </w:style>
  <w:style w:type="character" w:customStyle="1" w:styleId="Char11">
    <w:name w:val="称呼 Char1"/>
    <w:basedOn w:val="a0"/>
    <w:link w:val="af3"/>
    <w:uiPriority w:val="99"/>
    <w:rsid w:val="002C2063"/>
    <w:rPr>
      <w:rFonts w:ascii="Times New Roman" w:hAnsi="Times New Roman"/>
      <w:kern w:val="2"/>
      <w:sz w:val="21"/>
      <w:szCs w:val="21"/>
    </w:rPr>
  </w:style>
  <w:style w:type="character" w:customStyle="1" w:styleId="Char2">
    <w:name w:val="注释标题 Char"/>
    <w:basedOn w:val="a0"/>
    <w:link w:val="a6"/>
    <w:uiPriority w:val="99"/>
    <w:rsid w:val="002C2063"/>
    <w:rPr>
      <w:rFonts w:ascii="Times New Roman" w:hAnsi="Times New Roman"/>
      <w:kern w:val="2"/>
      <w:sz w:val="21"/>
      <w:szCs w:val="21"/>
    </w:rPr>
  </w:style>
  <w:style w:type="paragraph" w:styleId="TOC">
    <w:name w:val="TOC Heading"/>
    <w:basedOn w:val="10"/>
    <w:next w:val="a"/>
    <w:uiPriority w:val="39"/>
    <w:qFormat/>
    <w:rsid w:val="005464A9"/>
    <w:pPr>
      <w:widowControl/>
      <w:adjustRightInd/>
      <w:spacing w:before="480" w:after="0" w:line="276" w:lineRule="auto"/>
      <w:jc w:val="center"/>
      <w:outlineLvl w:val="9"/>
    </w:pPr>
    <w:rPr>
      <w:rFonts w:ascii="Cambria" w:hAnsi="Cambria"/>
      <w:bCs/>
      <w:color w:val="365F91"/>
      <w:kern w:val="0"/>
      <w:sz w:val="28"/>
      <w:szCs w:val="28"/>
    </w:rPr>
  </w:style>
  <w:style w:type="character" w:customStyle="1" w:styleId="Char10">
    <w:name w:val="批注文字 Char1"/>
    <w:basedOn w:val="a0"/>
    <w:link w:val="a9"/>
    <w:uiPriority w:val="99"/>
    <w:rsid w:val="005464A9"/>
    <w:rPr>
      <w:rFonts w:ascii="宋体" w:hAnsi="宋体"/>
      <w:color w:val="000000"/>
      <w:sz w:val="21"/>
    </w:rPr>
  </w:style>
  <w:style w:type="character" w:customStyle="1" w:styleId="Char3">
    <w:name w:val="批注框文本 Char"/>
    <w:basedOn w:val="a0"/>
    <w:link w:val="aa"/>
    <w:uiPriority w:val="99"/>
    <w:rsid w:val="005464A9"/>
    <w:rPr>
      <w:rFonts w:ascii="宋体" w:hAnsi="宋体"/>
      <w:color w:val="000000"/>
      <w:sz w:val="18"/>
      <w:szCs w:val="18"/>
    </w:rPr>
  </w:style>
  <w:style w:type="character" w:customStyle="1" w:styleId="notnullcss1">
    <w:name w:val="notnullcss1"/>
    <w:basedOn w:val="a0"/>
    <w:uiPriority w:val="99"/>
    <w:rsid w:val="005464A9"/>
    <w:rPr>
      <w:rFonts w:eastAsia="宋体" w:cs="Times New Roman"/>
      <w:color w:val="FF0000"/>
      <w:kern w:val="2"/>
      <w:sz w:val="24"/>
      <w:szCs w:val="24"/>
      <w:lang w:val="en-US" w:eastAsia="zh-CN" w:bidi="ar-SA"/>
    </w:rPr>
  </w:style>
  <w:style w:type="character" w:customStyle="1" w:styleId="Char5">
    <w:name w:val="批注主题 Char"/>
    <w:basedOn w:val="Char10"/>
    <w:link w:val="ac"/>
    <w:uiPriority w:val="99"/>
    <w:rsid w:val="005464A9"/>
    <w:rPr>
      <w:rFonts w:ascii="宋体" w:hAnsi="宋体"/>
      <w:b/>
      <w:bCs/>
      <w:color w:val="000000"/>
      <w:sz w:val="21"/>
    </w:rPr>
  </w:style>
  <w:style w:type="paragraph" w:styleId="30">
    <w:name w:val="toc 3"/>
    <w:basedOn w:val="a"/>
    <w:next w:val="a"/>
    <w:autoRedefine/>
    <w:uiPriority w:val="39"/>
    <w:unhideWhenUsed/>
    <w:qFormat/>
    <w:rsid w:val="005464A9"/>
    <w:pPr>
      <w:spacing w:after="100" w:line="276" w:lineRule="auto"/>
      <w:ind w:left="440"/>
    </w:pPr>
    <w:rPr>
      <w:rFonts w:ascii="Calibri" w:hAnsi="Calibri"/>
      <w:color w:val="auto"/>
      <w:sz w:val="22"/>
      <w:szCs w:val="22"/>
    </w:rPr>
  </w:style>
  <w:style w:type="character" w:customStyle="1" w:styleId="Char4">
    <w:name w:val="纯文本 Char"/>
    <w:basedOn w:val="a0"/>
    <w:link w:val="ab"/>
    <w:rsid w:val="005464A9"/>
    <w:rPr>
      <w:rFonts w:ascii="宋体" w:hAnsi="Courier New"/>
      <w:color w:val="000000"/>
      <w:kern w:val="2"/>
      <w:sz w:val="28"/>
    </w:rPr>
  </w:style>
  <w:style w:type="character" w:customStyle="1" w:styleId="headline-content2">
    <w:name w:val="headline-content2"/>
    <w:basedOn w:val="a0"/>
    <w:rsid w:val="005464A9"/>
    <w:rPr>
      <w:rFonts w:eastAsia="宋体" w:cs="Times New Roman"/>
      <w:kern w:val="2"/>
      <w:sz w:val="24"/>
      <w:szCs w:val="24"/>
      <w:lang w:val="en-US" w:eastAsia="zh-CN" w:bidi="ar-SA"/>
    </w:rPr>
  </w:style>
  <w:style w:type="paragraph" w:styleId="af4">
    <w:name w:val="Body Text"/>
    <w:basedOn w:val="a"/>
    <w:link w:val="Char7"/>
    <w:uiPriority w:val="99"/>
    <w:rsid w:val="005464A9"/>
    <w:pPr>
      <w:widowControl w:val="0"/>
      <w:spacing w:after="120"/>
      <w:jc w:val="both"/>
    </w:pPr>
    <w:rPr>
      <w:rFonts w:ascii="Times New Roman" w:hAnsi="Times New Roman"/>
      <w:color w:val="auto"/>
      <w:kern w:val="2"/>
      <w:szCs w:val="21"/>
    </w:rPr>
  </w:style>
  <w:style w:type="character" w:customStyle="1" w:styleId="Char7">
    <w:name w:val="正文文本 Char"/>
    <w:basedOn w:val="a0"/>
    <w:link w:val="af4"/>
    <w:uiPriority w:val="99"/>
    <w:rsid w:val="005464A9"/>
    <w:rPr>
      <w:rFonts w:ascii="Times New Roman" w:hAnsi="Times New Roman"/>
      <w:kern w:val="2"/>
      <w:sz w:val="21"/>
      <w:szCs w:val="21"/>
    </w:rPr>
  </w:style>
  <w:style w:type="paragraph" w:customStyle="1" w:styleId="write2">
    <w:name w:val="write2"/>
    <w:basedOn w:val="a"/>
    <w:uiPriority w:val="99"/>
    <w:rsid w:val="005464A9"/>
    <w:pPr>
      <w:tabs>
        <w:tab w:val="left" w:pos="709"/>
      </w:tabs>
      <w:overflowPunct w:val="0"/>
      <w:autoSpaceDE w:val="0"/>
      <w:autoSpaceDN w:val="0"/>
      <w:adjustRightInd w:val="0"/>
      <w:jc w:val="both"/>
      <w:textAlignment w:val="baseline"/>
    </w:pPr>
    <w:rPr>
      <w:rFonts w:ascii="Helvetica-Narrow" w:hAnsi="Helvetica-Narrow"/>
      <w:color w:val="auto"/>
      <w:szCs w:val="24"/>
      <w:lang w:val="en-AU"/>
    </w:rPr>
  </w:style>
  <w:style w:type="paragraph" w:styleId="af5">
    <w:name w:val="toa heading"/>
    <w:basedOn w:val="a"/>
    <w:next w:val="a"/>
    <w:semiHidden/>
    <w:rsid w:val="005464A9"/>
    <w:pPr>
      <w:widowControl w:val="0"/>
      <w:spacing w:before="120"/>
      <w:jc w:val="both"/>
    </w:pPr>
    <w:rPr>
      <w:rFonts w:ascii="Arial" w:hAnsi="Arial"/>
      <w:b/>
      <w:bCs/>
      <w:color w:val="auto"/>
      <w:kern w:val="2"/>
      <w:szCs w:val="21"/>
    </w:rPr>
  </w:style>
  <w:style w:type="paragraph" w:customStyle="1" w:styleId="50">
    <w:name w:val="标题5"/>
    <w:basedOn w:val="a"/>
    <w:rsid w:val="005464A9"/>
    <w:pPr>
      <w:keepNext/>
      <w:keepLines/>
      <w:widowControl w:val="0"/>
      <w:spacing w:before="60" w:after="60"/>
      <w:ind w:hangingChars="200" w:hanging="420"/>
      <w:jc w:val="both"/>
      <w:outlineLvl w:val="4"/>
    </w:pPr>
    <w:rPr>
      <w:b/>
      <w:bCs/>
      <w:color w:val="auto"/>
      <w:kern w:val="2"/>
      <w:szCs w:val="21"/>
    </w:rPr>
  </w:style>
  <w:style w:type="paragraph" w:styleId="af6">
    <w:name w:val="Revision"/>
    <w:hidden/>
    <w:uiPriority w:val="99"/>
    <w:semiHidden/>
    <w:rsid w:val="005464A9"/>
    <w:rPr>
      <w:kern w:val="2"/>
      <w:sz w:val="21"/>
      <w:szCs w:val="22"/>
    </w:rPr>
  </w:style>
  <w:style w:type="character" w:customStyle="1" w:styleId="Char8">
    <w:name w:val="正文的样式 Char"/>
    <w:basedOn w:val="a0"/>
    <w:link w:val="af7"/>
    <w:rsid w:val="005464A9"/>
    <w:rPr>
      <w:kern w:val="2"/>
      <w:sz w:val="21"/>
      <w:szCs w:val="24"/>
    </w:rPr>
  </w:style>
  <w:style w:type="paragraph" w:customStyle="1" w:styleId="af7">
    <w:name w:val="正文的样式"/>
    <w:basedOn w:val="a"/>
    <w:link w:val="Char8"/>
    <w:qFormat/>
    <w:rsid w:val="005464A9"/>
    <w:pPr>
      <w:widowControl w:val="0"/>
      <w:spacing w:before="100" w:after="100"/>
      <w:jc w:val="both"/>
    </w:pPr>
    <w:rPr>
      <w:rFonts w:ascii="Calibri" w:hAnsi="Calibri"/>
      <w:color w:val="auto"/>
      <w:kern w:val="2"/>
      <w:szCs w:val="24"/>
    </w:rPr>
  </w:style>
  <w:style w:type="character" w:customStyle="1" w:styleId="Char1">
    <w:name w:val="文档结构图 Char"/>
    <w:basedOn w:val="a0"/>
    <w:link w:val="a5"/>
    <w:uiPriority w:val="99"/>
    <w:semiHidden/>
    <w:rsid w:val="005464A9"/>
    <w:rPr>
      <w:rFonts w:ascii="宋体" w:hAnsi="宋体"/>
      <w:color w:val="000000"/>
      <w:sz w:val="21"/>
      <w:shd w:val="clear" w:color="auto" w:fill="000080"/>
    </w:rPr>
  </w:style>
  <w:style w:type="numbering" w:customStyle="1" w:styleId="1">
    <w:name w:val="样式1"/>
    <w:uiPriority w:val="99"/>
    <w:rsid w:val="005464A9"/>
    <w:pPr>
      <w:numPr>
        <w:numId w:val="6"/>
      </w:numPr>
    </w:pPr>
  </w:style>
  <w:style w:type="paragraph" w:styleId="af8">
    <w:name w:val="Title"/>
    <w:basedOn w:val="a"/>
    <w:next w:val="a"/>
    <w:link w:val="Char9"/>
    <w:uiPriority w:val="10"/>
    <w:qFormat/>
    <w:rsid w:val="005464A9"/>
    <w:pPr>
      <w:widowControl w:val="0"/>
      <w:spacing w:before="240" w:after="60"/>
      <w:jc w:val="center"/>
      <w:outlineLvl w:val="0"/>
    </w:pPr>
    <w:rPr>
      <w:rFonts w:asciiTheme="majorHAnsi" w:hAnsiTheme="majorHAnsi" w:cstheme="majorBidi"/>
      <w:b/>
      <w:bCs/>
      <w:color w:val="auto"/>
      <w:kern w:val="2"/>
      <w:sz w:val="32"/>
      <w:szCs w:val="32"/>
    </w:rPr>
  </w:style>
  <w:style w:type="character" w:customStyle="1" w:styleId="Char9">
    <w:name w:val="标题 Char"/>
    <w:basedOn w:val="a0"/>
    <w:link w:val="af8"/>
    <w:uiPriority w:val="10"/>
    <w:rsid w:val="005464A9"/>
    <w:rPr>
      <w:rFonts w:asciiTheme="majorHAnsi" w:hAnsiTheme="majorHAnsi" w:cstheme="majorBidi"/>
      <w:b/>
      <w:bCs/>
      <w:kern w:val="2"/>
      <w:sz w:val="32"/>
      <w:szCs w:val="32"/>
    </w:rPr>
  </w:style>
  <w:style w:type="paragraph" w:styleId="af9">
    <w:name w:val="No Spacing"/>
    <w:uiPriority w:val="1"/>
    <w:qFormat/>
    <w:rsid w:val="005464A9"/>
    <w:pPr>
      <w:widowControl w:val="0"/>
      <w:jc w:val="both"/>
    </w:pPr>
    <w:rPr>
      <w:kern w:val="2"/>
      <w:sz w:val="21"/>
      <w:szCs w:val="22"/>
    </w:rPr>
  </w:style>
  <w:style w:type="paragraph" w:styleId="40">
    <w:name w:val="toc 4"/>
    <w:basedOn w:val="a"/>
    <w:next w:val="a"/>
    <w:autoRedefine/>
    <w:uiPriority w:val="39"/>
    <w:unhideWhenUsed/>
    <w:rsid w:val="005464A9"/>
    <w:pPr>
      <w:widowControl w:val="0"/>
      <w:ind w:leftChars="600" w:left="1260"/>
      <w:jc w:val="both"/>
    </w:pPr>
    <w:rPr>
      <w:rFonts w:asciiTheme="minorHAnsi" w:eastAsiaTheme="minorEastAsia" w:hAnsiTheme="minorHAnsi" w:cstheme="minorBidi"/>
      <w:color w:val="auto"/>
      <w:kern w:val="2"/>
      <w:szCs w:val="22"/>
    </w:rPr>
  </w:style>
  <w:style w:type="paragraph" w:styleId="51">
    <w:name w:val="toc 5"/>
    <w:basedOn w:val="a"/>
    <w:next w:val="a"/>
    <w:autoRedefine/>
    <w:uiPriority w:val="39"/>
    <w:unhideWhenUsed/>
    <w:rsid w:val="005464A9"/>
    <w:pPr>
      <w:widowControl w:val="0"/>
      <w:ind w:leftChars="800" w:left="1680"/>
      <w:jc w:val="both"/>
    </w:pPr>
    <w:rPr>
      <w:rFonts w:asciiTheme="minorHAnsi" w:eastAsiaTheme="minorEastAsia" w:hAnsiTheme="minorHAnsi" w:cstheme="minorBidi"/>
      <w:color w:val="auto"/>
      <w:kern w:val="2"/>
      <w:szCs w:val="22"/>
    </w:rPr>
  </w:style>
  <w:style w:type="paragraph" w:styleId="60">
    <w:name w:val="toc 6"/>
    <w:basedOn w:val="a"/>
    <w:next w:val="a"/>
    <w:autoRedefine/>
    <w:uiPriority w:val="39"/>
    <w:unhideWhenUsed/>
    <w:rsid w:val="005464A9"/>
    <w:pPr>
      <w:widowControl w:val="0"/>
      <w:ind w:leftChars="1000" w:left="2100"/>
      <w:jc w:val="both"/>
    </w:pPr>
    <w:rPr>
      <w:rFonts w:asciiTheme="minorHAnsi" w:eastAsiaTheme="minorEastAsia" w:hAnsiTheme="minorHAnsi" w:cstheme="minorBidi"/>
      <w:color w:val="auto"/>
      <w:kern w:val="2"/>
      <w:szCs w:val="22"/>
    </w:rPr>
  </w:style>
  <w:style w:type="paragraph" w:styleId="70">
    <w:name w:val="toc 7"/>
    <w:basedOn w:val="a"/>
    <w:next w:val="a"/>
    <w:autoRedefine/>
    <w:uiPriority w:val="39"/>
    <w:unhideWhenUsed/>
    <w:rsid w:val="005464A9"/>
    <w:pPr>
      <w:widowControl w:val="0"/>
      <w:ind w:leftChars="1200" w:left="2520"/>
      <w:jc w:val="both"/>
    </w:pPr>
    <w:rPr>
      <w:rFonts w:asciiTheme="minorHAnsi" w:eastAsiaTheme="minorEastAsia" w:hAnsiTheme="minorHAnsi" w:cstheme="minorBidi"/>
      <w:color w:val="auto"/>
      <w:kern w:val="2"/>
      <w:szCs w:val="22"/>
    </w:rPr>
  </w:style>
  <w:style w:type="paragraph" w:styleId="80">
    <w:name w:val="toc 8"/>
    <w:basedOn w:val="a"/>
    <w:next w:val="a"/>
    <w:autoRedefine/>
    <w:uiPriority w:val="39"/>
    <w:unhideWhenUsed/>
    <w:rsid w:val="005464A9"/>
    <w:pPr>
      <w:widowControl w:val="0"/>
      <w:ind w:leftChars="1400" w:left="2940"/>
      <w:jc w:val="both"/>
    </w:pPr>
    <w:rPr>
      <w:rFonts w:asciiTheme="minorHAnsi" w:eastAsiaTheme="minorEastAsia" w:hAnsiTheme="minorHAnsi" w:cstheme="minorBidi"/>
      <w:color w:val="auto"/>
      <w:kern w:val="2"/>
      <w:szCs w:val="22"/>
    </w:rPr>
  </w:style>
  <w:style w:type="paragraph" w:styleId="90">
    <w:name w:val="toc 9"/>
    <w:basedOn w:val="a"/>
    <w:next w:val="a"/>
    <w:autoRedefine/>
    <w:uiPriority w:val="39"/>
    <w:unhideWhenUsed/>
    <w:rsid w:val="005464A9"/>
    <w:pPr>
      <w:widowControl w:val="0"/>
      <w:ind w:leftChars="1600" w:left="3360"/>
      <w:jc w:val="both"/>
    </w:pPr>
    <w:rPr>
      <w:rFonts w:asciiTheme="minorHAnsi" w:eastAsiaTheme="minorEastAsia" w:hAnsiTheme="minorHAnsi" w:cstheme="minorBidi"/>
      <w:color w:val="auto"/>
      <w:kern w:val="2"/>
      <w:szCs w:val="22"/>
    </w:rPr>
  </w:style>
  <w:style w:type="paragraph" w:styleId="afa">
    <w:name w:val="endnote text"/>
    <w:basedOn w:val="a"/>
    <w:link w:val="Chara"/>
    <w:uiPriority w:val="99"/>
    <w:semiHidden/>
    <w:unhideWhenUsed/>
    <w:rsid w:val="005464A9"/>
    <w:pPr>
      <w:snapToGrid w:val="0"/>
    </w:pPr>
    <w:rPr>
      <w:rFonts w:cs="宋体"/>
      <w:color w:val="auto"/>
      <w:szCs w:val="24"/>
    </w:rPr>
  </w:style>
  <w:style w:type="character" w:customStyle="1" w:styleId="Chara">
    <w:name w:val="尾注文本 Char"/>
    <w:basedOn w:val="a0"/>
    <w:link w:val="afa"/>
    <w:uiPriority w:val="99"/>
    <w:semiHidden/>
    <w:rsid w:val="005464A9"/>
    <w:rPr>
      <w:rFonts w:ascii="宋体" w:hAnsi="宋体" w:cs="宋体"/>
      <w:sz w:val="21"/>
      <w:szCs w:val="24"/>
    </w:rPr>
  </w:style>
  <w:style w:type="character" w:styleId="afb">
    <w:name w:val="endnote reference"/>
    <w:basedOn w:val="a0"/>
    <w:uiPriority w:val="99"/>
    <w:semiHidden/>
    <w:unhideWhenUsed/>
    <w:rsid w:val="005464A9"/>
    <w:rPr>
      <w:vertAlign w:val="superscript"/>
    </w:rPr>
  </w:style>
  <w:style w:type="character" w:customStyle="1" w:styleId="Char12">
    <w:name w:val="批注主题 Char1"/>
    <w:basedOn w:val="Char10"/>
    <w:uiPriority w:val="99"/>
    <w:semiHidden/>
    <w:rsid w:val="005464A9"/>
    <w:rPr>
      <w:rFonts w:ascii="宋体" w:hAnsi="宋体"/>
      <w:b/>
      <w:bCs/>
      <w:color w:val="000000"/>
      <w:sz w:val="21"/>
    </w:rPr>
  </w:style>
  <w:style w:type="character" w:customStyle="1" w:styleId="span">
    <w:name w:val="span_"/>
    <w:basedOn w:val="a0"/>
    <w:rsid w:val="008347BF"/>
  </w:style>
  <w:style w:type="paragraph" w:styleId="afc">
    <w:name w:val="Normal Indent"/>
    <w:basedOn w:val="a"/>
    <w:rsid w:val="008347BF"/>
    <w:pPr>
      <w:widowControl w:val="0"/>
      <w:ind w:firstLineChars="200" w:firstLine="420"/>
      <w:jc w:val="both"/>
    </w:pPr>
    <w:rPr>
      <w:rFonts w:ascii="Times New Roman" w:hAnsi="Times New Roman"/>
      <w:color w:val="auto"/>
      <w:kern w:val="2"/>
      <w:szCs w:val="21"/>
    </w:rPr>
  </w:style>
  <w:style w:type="paragraph" w:styleId="31">
    <w:name w:val="List Bullet 3"/>
    <w:basedOn w:val="a"/>
    <w:rsid w:val="008347BF"/>
    <w:pPr>
      <w:widowControl w:val="0"/>
      <w:tabs>
        <w:tab w:val="left" w:pos="1200"/>
      </w:tabs>
      <w:jc w:val="both"/>
    </w:pPr>
    <w:rPr>
      <w:rFonts w:ascii="Times New Roman" w:hAnsi="Times New Roman"/>
      <w:color w:val="auto"/>
      <w:kern w:val="2"/>
      <w:szCs w:val="21"/>
    </w:rPr>
  </w:style>
  <w:style w:type="paragraph" w:customStyle="1" w:styleId="32">
    <w:name w:val="标题  3"/>
    <w:basedOn w:val="a"/>
    <w:next w:val="a"/>
    <w:link w:val="3Char"/>
    <w:qFormat/>
    <w:rsid w:val="008347BF"/>
    <w:pPr>
      <w:keepNext/>
      <w:keepLines/>
      <w:widowControl w:val="0"/>
      <w:spacing w:before="100" w:beforeAutospacing="1" w:after="100" w:afterAutospacing="1" w:line="415" w:lineRule="auto"/>
      <w:jc w:val="both"/>
    </w:pPr>
    <w:rPr>
      <w:rFonts w:ascii="Times New Roman" w:hAnsi="Times New Roman"/>
      <w:b/>
      <w:color w:val="auto"/>
      <w:kern w:val="2"/>
      <w:szCs w:val="24"/>
    </w:rPr>
  </w:style>
  <w:style w:type="character" w:customStyle="1" w:styleId="3Char">
    <w:name w:val="标题  3 Char"/>
    <w:basedOn w:val="a0"/>
    <w:link w:val="32"/>
    <w:rsid w:val="008347BF"/>
    <w:rPr>
      <w:rFonts w:ascii="Times New Roman" w:hAnsi="Times New Roman"/>
      <w:b/>
      <w:kern w:val="2"/>
      <w:sz w:val="21"/>
      <w:szCs w:val="24"/>
    </w:rPr>
  </w:style>
  <w:style w:type="character" w:customStyle="1" w:styleId="13">
    <w:name w:val="批注主题 字符1"/>
    <w:basedOn w:val="Char10"/>
    <w:uiPriority w:val="99"/>
    <w:semiHidden/>
    <w:rsid w:val="008347BF"/>
    <w:rPr>
      <w:rFonts w:ascii="Times New Roman" w:eastAsia="宋体" w:hAnsi="Times New Roman" w:cs="Times New Roman"/>
      <w:b/>
      <w:bCs/>
      <w:color w:val="000000"/>
      <w:sz w:val="21"/>
      <w:szCs w:val="21"/>
    </w:rPr>
  </w:style>
  <w:style w:type="character" w:customStyle="1" w:styleId="4Char">
    <w:name w:val="标题 4 Char"/>
    <w:uiPriority w:val="9"/>
    <w:rsid w:val="008347BF"/>
    <w:rPr>
      <w:rFonts w:ascii="Cambria" w:hAnsi="Cambria"/>
      <w:b/>
      <w:bCs/>
      <w:kern w:val="2"/>
      <w:sz w:val="21"/>
      <w:szCs w:val="28"/>
    </w:rPr>
  </w:style>
  <w:style w:type="paragraph" w:customStyle="1" w:styleId="41">
    <w:name w:val="4"/>
    <w:basedOn w:val="a"/>
    <w:next w:val="af"/>
    <w:uiPriority w:val="34"/>
    <w:qFormat/>
    <w:rsid w:val="008347BF"/>
    <w:pPr>
      <w:widowControl w:val="0"/>
      <w:ind w:firstLineChars="200" w:firstLine="420"/>
      <w:jc w:val="both"/>
    </w:pPr>
    <w:rPr>
      <w:rFonts w:ascii="Calibri" w:hAnsi="Calibri"/>
      <w:color w:val="auto"/>
      <w:kern w:val="2"/>
      <w:szCs w:val="22"/>
    </w:rPr>
  </w:style>
  <w:style w:type="table" w:customStyle="1" w:styleId="210">
    <w:name w:val="无格式表格 21"/>
    <w:basedOn w:val="a1"/>
    <w:uiPriority w:val="42"/>
    <w:rsid w:val="008347BF"/>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33">
    <w:name w:val="3"/>
    <w:basedOn w:val="a"/>
    <w:next w:val="af"/>
    <w:uiPriority w:val="34"/>
    <w:qFormat/>
    <w:rsid w:val="008347BF"/>
    <w:pPr>
      <w:widowControl w:val="0"/>
      <w:ind w:firstLineChars="200" w:firstLine="420"/>
      <w:jc w:val="both"/>
    </w:pPr>
    <w:rPr>
      <w:rFonts w:ascii="Calibri" w:hAnsi="Calibri"/>
      <w:color w:val="auto"/>
      <w:kern w:val="2"/>
      <w:szCs w:val="22"/>
    </w:rPr>
  </w:style>
  <w:style w:type="character" w:customStyle="1" w:styleId="3Char0">
    <w:name w:val="标题 3 Char"/>
    <w:uiPriority w:val="9"/>
    <w:rsid w:val="008347BF"/>
    <w:rPr>
      <w:b/>
      <w:bCs/>
      <w:kern w:val="2"/>
      <w:sz w:val="21"/>
      <w:szCs w:val="32"/>
    </w:rPr>
  </w:style>
  <w:style w:type="paragraph" w:customStyle="1" w:styleId="22">
    <w:name w:val="2"/>
    <w:basedOn w:val="a"/>
    <w:next w:val="af"/>
    <w:uiPriority w:val="34"/>
    <w:qFormat/>
    <w:rsid w:val="008347BF"/>
    <w:pPr>
      <w:widowControl w:val="0"/>
      <w:ind w:firstLineChars="200" w:firstLine="420"/>
      <w:jc w:val="both"/>
    </w:pPr>
    <w:rPr>
      <w:rFonts w:ascii="Calibri" w:hAnsi="Calibri"/>
      <w:color w:val="auto"/>
      <w:kern w:val="2"/>
      <w:szCs w:val="22"/>
    </w:rPr>
  </w:style>
  <w:style w:type="paragraph" w:customStyle="1" w:styleId="14">
    <w:name w:val="1"/>
    <w:basedOn w:val="a"/>
    <w:next w:val="af"/>
    <w:uiPriority w:val="34"/>
    <w:qFormat/>
    <w:rsid w:val="008347BF"/>
    <w:pPr>
      <w:widowControl w:val="0"/>
      <w:ind w:firstLineChars="200" w:firstLine="420"/>
      <w:jc w:val="both"/>
    </w:pPr>
    <w:rPr>
      <w:rFonts w:ascii="Calibri" w:hAnsi="Calibri"/>
      <w:color w:val="auto"/>
      <w:kern w:val="2"/>
      <w:szCs w:val="22"/>
    </w:rPr>
  </w:style>
  <w:style w:type="paragraph" w:customStyle="1" w:styleId="TableParagraph">
    <w:name w:val="Table Paragraph"/>
    <w:basedOn w:val="a"/>
    <w:uiPriority w:val="1"/>
    <w:qFormat/>
    <w:rsid w:val="008347BF"/>
    <w:pPr>
      <w:widowControl w:val="0"/>
      <w:autoSpaceDE w:val="0"/>
      <w:autoSpaceDN w:val="0"/>
      <w:spacing w:after="160" w:line="259" w:lineRule="auto"/>
    </w:pPr>
    <w:rPr>
      <w:rFonts w:ascii="Noto Sans CJK JP Regular" w:eastAsia="Noto Sans CJK JP Regular" w:hAnsi="Noto Sans CJK JP Regular" w:cs="Noto Sans CJK JP Regular"/>
      <w:color w:val="auto"/>
      <w:sz w:val="22"/>
      <w:szCs w:val="22"/>
      <w:lang w:eastAsia="en-US"/>
    </w:rPr>
  </w:style>
  <w:style w:type="character" w:customStyle="1" w:styleId="Charb">
    <w:name w:val="批注文字 Char"/>
    <w:uiPriority w:val="99"/>
    <w:qFormat/>
    <w:rsid w:val="00B713C0"/>
    <w:rPr>
      <w:rFonts w:ascii="Times New Roman" w:hAnsi="Times New Roman"/>
      <w:kern w:val="2"/>
      <w:sz w:val="21"/>
      <w:szCs w:val="21"/>
    </w:rPr>
  </w:style>
  <w:style w:type="character" w:customStyle="1" w:styleId="3Char1">
    <w:name w:val="标题 3 Char1"/>
    <w:uiPriority w:val="9"/>
    <w:rsid w:val="00B713C0"/>
    <w:rPr>
      <w:b/>
      <w:bCs/>
      <w:kern w:val="2"/>
      <w:sz w:val="21"/>
      <w:szCs w:val="32"/>
    </w:rPr>
  </w:style>
  <w:style w:type="character" w:customStyle="1" w:styleId="2Char">
    <w:name w:val="标题 2 Char"/>
    <w:aliases w:val="标题 2 Char Char Char Char"/>
    <w:link w:val="2"/>
    <w:rsid w:val="009723EF"/>
    <w:rPr>
      <w:rFonts w:ascii="宋体" w:hAnsi="宋体"/>
      <w:color w:val="000000"/>
      <w:sz w:val="21"/>
      <w:szCs w:val="21"/>
    </w:rPr>
  </w:style>
  <w:style w:type="character" w:customStyle="1" w:styleId="5Char">
    <w:name w:val="标题 5 Char"/>
    <w:uiPriority w:val="9"/>
    <w:rsid w:val="00B713C0"/>
    <w:rPr>
      <w:b/>
      <w:bCs/>
      <w:kern w:val="2"/>
      <w:sz w:val="21"/>
      <w:szCs w:val="28"/>
    </w:rPr>
  </w:style>
  <w:style w:type="character" w:customStyle="1" w:styleId="Charc">
    <w:name w:val="称呼 Char"/>
    <w:uiPriority w:val="99"/>
    <w:rsid w:val="00B713C0"/>
    <w:rPr>
      <w:rFonts w:ascii="Times New Roman" w:hAnsi="Times New Roman"/>
      <w:kern w:val="2"/>
      <w:sz w:val="21"/>
      <w:szCs w:val="21"/>
    </w:rPr>
  </w:style>
  <w:style w:type="character" w:customStyle="1" w:styleId="fontstyle01">
    <w:name w:val="fontstyle01"/>
    <w:rsid w:val="00B713C0"/>
    <w:rPr>
      <w:rFonts w:ascii="FZLTSK--GBK1-0" w:hAnsi="FZLTSK--GBK1-0" w:hint="default"/>
      <w:b w:val="0"/>
      <w:bCs w:val="0"/>
      <w:i w:val="0"/>
      <w:iCs w:val="0"/>
      <w:color w:val="000000"/>
      <w:sz w:val="20"/>
      <w:szCs w:val="20"/>
    </w:rPr>
  </w:style>
</w:styles>
</file>

<file path=word/webSettings.xml><?xml version="1.0" encoding="utf-8"?>
<w:webSettings xmlns:r="http://schemas.openxmlformats.org/officeDocument/2006/relationships" xmlns:w="http://schemas.openxmlformats.org/wordprocessingml/2006/main">
  <w:divs>
    <w:div w:id="345404468">
      <w:bodyDiv w:val="1"/>
      <w:marLeft w:val="0"/>
      <w:marRight w:val="0"/>
      <w:marTop w:val="0"/>
      <w:marBottom w:val="0"/>
      <w:divBdr>
        <w:top w:val="none" w:sz="0" w:space="0" w:color="auto"/>
        <w:left w:val="none" w:sz="0" w:space="0" w:color="auto"/>
        <w:bottom w:val="none" w:sz="0" w:space="0" w:color="auto"/>
        <w:right w:val="none" w:sz="0" w:space="0" w:color="auto"/>
      </w:divBdr>
    </w:div>
    <w:div w:id="925259985">
      <w:bodyDiv w:val="1"/>
      <w:marLeft w:val="0"/>
      <w:marRight w:val="0"/>
      <w:marTop w:val="0"/>
      <w:marBottom w:val="0"/>
      <w:divBdr>
        <w:top w:val="none" w:sz="0" w:space="0" w:color="auto"/>
        <w:left w:val="none" w:sz="0" w:space="0" w:color="auto"/>
        <w:bottom w:val="none" w:sz="0" w:space="0" w:color="auto"/>
        <w:right w:val="none" w:sz="0" w:space="0" w:color="auto"/>
      </w:divBdr>
      <w:divsChild>
        <w:div w:id="954167549">
          <w:marLeft w:val="0"/>
          <w:marRight w:val="0"/>
          <w:marTop w:val="0"/>
          <w:marBottom w:val="0"/>
          <w:divBdr>
            <w:top w:val="none" w:sz="0" w:space="0" w:color="auto"/>
            <w:left w:val="none" w:sz="0" w:space="0" w:color="auto"/>
            <w:bottom w:val="none" w:sz="0" w:space="0" w:color="auto"/>
            <w:right w:val="none" w:sz="0" w:space="0" w:color="auto"/>
          </w:divBdr>
        </w:div>
      </w:divsChild>
    </w:div>
    <w:div w:id="1213342829">
      <w:bodyDiv w:val="1"/>
      <w:marLeft w:val="0"/>
      <w:marRight w:val="0"/>
      <w:marTop w:val="0"/>
      <w:marBottom w:val="0"/>
      <w:divBdr>
        <w:top w:val="none" w:sz="0" w:space="0" w:color="auto"/>
        <w:left w:val="none" w:sz="0" w:space="0" w:color="auto"/>
        <w:bottom w:val="none" w:sz="0" w:space="0" w:color="auto"/>
        <w:right w:val="none" w:sz="0" w:space="0" w:color="auto"/>
      </w:divBdr>
    </w:div>
    <w:div w:id="1495755494">
      <w:bodyDiv w:val="1"/>
      <w:marLeft w:val="0"/>
      <w:marRight w:val="0"/>
      <w:marTop w:val="0"/>
      <w:marBottom w:val="0"/>
      <w:divBdr>
        <w:top w:val="none" w:sz="0" w:space="0" w:color="auto"/>
        <w:left w:val="none" w:sz="0" w:space="0" w:color="auto"/>
        <w:bottom w:val="none" w:sz="0" w:space="0" w:color="auto"/>
        <w:right w:val="none" w:sz="0" w:space="0" w:color="auto"/>
      </w:divBdr>
    </w:div>
    <w:div w:id="2085376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GBC22222222222222222222222222222"/>
        <w:category>
          <w:name w:val="常规"/>
          <w:gallery w:val="placeholder"/>
        </w:category>
        <w:types>
          <w:type w:val="bbPlcHdr"/>
        </w:types>
        <w:behaviors>
          <w:behavior w:val="content"/>
        </w:behaviors>
        <w:guid w:val="{00000000-0000-0000-0000-000000000000}"/>
      </w:docPartPr>
      <w:docPartBody>
        <w:p w:rsidR="00787706" w:rsidRDefault="00934494">
          <w:r w:rsidRPr="0010065C">
            <w:rPr>
              <w:rStyle w:val="a3"/>
              <w:rFonts w:hint="eastAsia"/>
              <w:color w:val="333399"/>
              <w:u w:val="single"/>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Narrow">
    <w:altName w:val="Arial Narrow"/>
    <w:charset w:val="00"/>
    <w:family w:val="decorative"/>
    <w:pitch w:val="default"/>
    <w:sig w:usb0="00000000" w:usb1="00000000" w:usb2="00000000" w:usb3="00000000" w:csb0="00000001" w:csb1="00000000"/>
  </w:font>
  <w:font w:name="Noto Sans CJK JP Regular">
    <w:altName w:val="@黑体"/>
    <w:panose1 w:val="00000000000000000000"/>
    <w:charset w:val="86"/>
    <w:family w:val="swiss"/>
    <w:notTrueType/>
    <w:pitch w:val="variable"/>
    <w:sig w:usb0="00000000" w:usb1="2BDF3C10" w:usb2="00000016" w:usb3="00000000" w:csb0="002E0107" w:csb1="00000000"/>
  </w:font>
  <w:font w:name="FZLTSK--GBK1-0">
    <w:altName w:val="Times New Roman"/>
    <w:panose1 w:val="00000000000000000000"/>
    <w:charset w:val="00"/>
    <w:family w:val="roman"/>
    <w:notTrueType/>
    <w:pitch w:val="default"/>
    <w:sig w:usb0="00000000" w:usb1="00000000" w:usb2="00000000" w:usb3="00000000" w:csb0="00000000" w:csb1="00000000"/>
  </w:font>
  <w:font w:name="Arial Narrow">
    <w:panose1 w:val="020B0606020202030204"/>
    <w:charset w:val="00"/>
    <w:family w:val="swiss"/>
    <w:pitch w:val="variable"/>
    <w:sig w:usb0="00000287" w:usb1="00000800" w:usb2="00000000" w:usb3="00000000" w:csb0="0000009F" w:csb1="00000000"/>
  </w:font>
  <w:font w:name="仿宋_GB2312">
    <w:panose1 w:val="02010609030101010101"/>
    <w:charset w:val="86"/>
    <w:family w:val="modern"/>
    <w:pitch w:val="fixed"/>
    <w:sig w:usb0="00000001" w:usb1="080E0000" w:usb2="00000010" w:usb3="00000000" w:csb0="00040000" w:csb1="00000000"/>
  </w:font>
  <w:font w:name="宋体-方正超大字符集">
    <w:charset w:val="86"/>
    <w:family w:val="script"/>
    <w:pitch w:val="fixed"/>
    <w:sig w:usb0="00000001" w:usb1="080E0000" w:usb2="00000010" w:usb3="00000000" w:csb0="0004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34494"/>
    <w:rsid w:val="00006206"/>
    <w:rsid w:val="00012B2A"/>
    <w:rsid w:val="00017A80"/>
    <w:rsid w:val="00020B55"/>
    <w:rsid w:val="0003277F"/>
    <w:rsid w:val="000342D4"/>
    <w:rsid w:val="000436C0"/>
    <w:rsid w:val="000453F5"/>
    <w:rsid w:val="00061023"/>
    <w:rsid w:val="0006289E"/>
    <w:rsid w:val="0006335B"/>
    <w:rsid w:val="00074FEE"/>
    <w:rsid w:val="00084102"/>
    <w:rsid w:val="000C5C5A"/>
    <w:rsid w:val="000D270C"/>
    <w:rsid w:val="00113194"/>
    <w:rsid w:val="0013431F"/>
    <w:rsid w:val="001353AB"/>
    <w:rsid w:val="00143AFC"/>
    <w:rsid w:val="00147292"/>
    <w:rsid w:val="0015243C"/>
    <w:rsid w:val="00156503"/>
    <w:rsid w:val="001566DA"/>
    <w:rsid w:val="001B430B"/>
    <w:rsid w:val="001C48F7"/>
    <w:rsid w:val="00216A1B"/>
    <w:rsid w:val="00224281"/>
    <w:rsid w:val="00240D54"/>
    <w:rsid w:val="0025604C"/>
    <w:rsid w:val="00263AD5"/>
    <w:rsid w:val="002735C0"/>
    <w:rsid w:val="00273D67"/>
    <w:rsid w:val="00291953"/>
    <w:rsid w:val="00294992"/>
    <w:rsid w:val="002D284E"/>
    <w:rsid w:val="002E646D"/>
    <w:rsid w:val="002E6ECF"/>
    <w:rsid w:val="002F032F"/>
    <w:rsid w:val="002F7510"/>
    <w:rsid w:val="00321329"/>
    <w:rsid w:val="00321D3F"/>
    <w:rsid w:val="003376E2"/>
    <w:rsid w:val="003537E1"/>
    <w:rsid w:val="00357805"/>
    <w:rsid w:val="003662AD"/>
    <w:rsid w:val="00370655"/>
    <w:rsid w:val="00370F2E"/>
    <w:rsid w:val="00372E8B"/>
    <w:rsid w:val="00385E8D"/>
    <w:rsid w:val="00386728"/>
    <w:rsid w:val="003868F7"/>
    <w:rsid w:val="0039185B"/>
    <w:rsid w:val="003A4524"/>
    <w:rsid w:val="003B4895"/>
    <w:rsid w:val="003C0749"/>
    <w:rsid w:val="003C236A"/>
    <w:rsid w:val="003C3812"/>
    <w:rsid w:val="003C5B87"/>
    <w:rsid w:val="003D2E9A"/>
    <w:rsid w:val="003E27F6"/>
    <w:rsid w:val="003E494D"/>
    <w:rsid w:val="0040537A"/>
    <w:rsid w:val="004122C3"/>
    <w:rsid w:val="00427DDA"/>
    <w:rsid w:val="00441E2E"/>
    <w:rsid w:val="0045246B"/>
    <w:rsid w:val="00460F41"/>
    <w:rsid w:val="00471DA3"/>
    <w:rsid w:val="0048435C"/>
    <w:rsid w:val="00484D4A"/>
    <w:rsid w:val="004925D3"/>
    <w:rsid w:val="004A3EBE"/>
    <w:rsid w:val="004A4076"/>
    <w:rsid w:val="004A6EC9"/>
    <w:rsid w:val="004B4DB9"/>
    <w:rsid w:val="004D4BFC"/>
    <w:rsid w:val="004E313E"/>
    <w:rsid w:val="004F4406"/>
    <w:rsid w:val="005043DB"/>
    <w:rsid w:val="00504F17"/>
    <w:rsid w:val="005275EE"/>
    <w:rsid w:val="00562373"/>
    <w:rsid w:val="00573E5E"/>
    <w:rsid w:val="005A382A"/>
    <w:rsid w:val="005D5963"/>
    <w:rsid w:val="005E6CE8"/>
    <w:rsid w:val="00613661"/>
    <w:rsid w:val="00613DB1"/>
    <w:rsid w:val="006175D2"/>
    <w:rsid w:val="00626AB4"/>
    <w:rsid w:val="00654CAD"/>
    <w:rsid w:val="00657292"/>
    <w:rsid w:val="00662558"/>
    <w:rsid w:val="006638DA"/>
    <w:rsid w:val="00664067"/>
    <w:rsid w:val="006650AD"/>
    <w:rsid w:val="00667F07"/>
    <w:rsid w:val="00671842"/>
    <w:rsid w:val="00682979"/>
    <w:rsid w:val="00692C15"/>
    <w:rsid w:val="00695875"/>
    <w:rsid w:val="006B57A6"/>
    <w:rsid w:val="006C4635"/>
    <w:rsid w:val="007010B3"/>
    <w:rsid w:val="007236B4"/>
    <w:rsid w:val="0074441C"/>
    <w:rsid w:val="00752D9E"/>
    <w:rsid w:val="007710B0"/>
    <w:rsid w:val="007742F9"/>
    <w:rsid w:val="007766E8"/>
    <w:rsid w:val="00784145"/>
    <w:rsid w:val="007872F4"/>
    <w:rsid w:val="00787706"/>
    <w:rsid w:val="00794492"/>
    <w:rsid w:val="007A6326"/>
    <w:rsid w:val="007C135D"/>
    <w:rsid w:val="007D2269"/>
    <w:rsid w:val="007F0A12"/>
    <w:rsid w:val="007F5816"/>
    <w:rsid w:val="00802A94"/>
    <w:rsid w:val="008030AC"/>
    <w:rsid w:val="00811413"/>
    <w:rsid w:val="00816284"/>
    <w:rsid w:val="00831376"/>
    <w:rsid w:val="00840B2D"/>
    <w:rsid w:val="00842451"/>
    <w:rsid w:val="008539AC"/>
    <w:rsid w:val="00860238"/>
    <w:rsid w:val="008602C7"/>
    <w:rsid w:val="008619DD"/>
    <w:rsid w:val="00864A3A"/>
    <w:rsid w:val="0087307A"/>
    <w:rsid w:val="008731CD"/>
    <w:rsid w:val="00890474"/>
    <w:rsid w:val="0089790B"/>
    <w:rsid w:val="008A29EE"/>
    <w:rsid w:val="008A2DC9"/>
    <w:rsid w:val="008A38CC"/>
    <w:rsid w:val="008A49CC"/>
    <w:rsid w:val="008A583C"/>
    <w:rsid w:val="008A67D5"/>
    <w:rsid w:val="008C24A4"/>
    <w:rsid w:val="008D4B53"/>
    <w:rsid w:val="008E036F"/>
    <w:rsid w:val="008E77E9"/>
    <w:rsid w:val="008F4DB6"/>
    <w:rsid w:val="009134B3"/>
    <w:rsid w:val="00917B90"/>
    <w:rsid w:val="0092556B"/>
    <w:rsid w:val="00934494"/>
    <w:rsid w:val="00941D83"/>
    <w:rsid w:val="00942403"/>
    <w:rsid w:val="00947F1B"/>
    <w:rsid w:val="009613D8"/>
    <w:rsid w:val="0097399F"/>
    <w:rsid w:val="00973CFD"/>
    <w:rsid w:val="0098058A"/>
    <w:rsid w:val="00990390"/>
    <w:rsid w:val="009A6181"/>
    <w:rsid w:val="009A7E54"/>
    <w:rsid w:val="009B52A2"/>
    <w:rsid w:val="009C6739"/>
    <w:rsid w:val="009D4643"/>
    <w:rsid w:val="009F424B"/>
    <w:rsid w:val="00A15B6D"/>
    <w:rsid w:val="00A27483"/>
    <w:rsid w:val="00A33502"/>
    <w:rsid w:val="00A47582"/>
    <w:rsid w:val="00A57EA1"/>
    <w:rsid w:val="00A604A2"/>
    <w:rsid w:val="00A70917"/>
    <w:rsid w:val="00A73E7E"/>
    <w:rsid w:val="00A74305"/>
    <w:rsid w:val="00A756D6"/>
    <w:rsid w:val="00A960D7"/>
    <w:rsid w:val="00AB74C0"/>
    <w:rsid w:val="00AD4A16"/>
    <w:rsid w:val="00AE7AFA"/>
    <w:rsid w:val="00AF0794"/>
    <w:rsid w:val="00B00173"/>
    <w:rsid w:val="00B02F13"/>
    <w:rsid w:val="00B549C9"/>
    <w:rsid w:val="00B8352C"/>
    <w:rsid w:val="00B86C43"/>
    <w:rsid w:val="00B92702"/>
    <w:rsid w:val="00BA5BBD"/>
    <w:rsid w:val="00BA7BC6"/>
    <w:rsid w:val="00BA7D19"/>
    <w:rsid w:val="00BB4B0D"/>
    <w:rsid w:val="00BE0210"/>
    <w:rsid w:val="00BE4F9E"/>
    <w:rsid w:val="00BE6CB3"/>
    <w:rsid w:val="00BF2162"/>
    <w:rsid w:val="00BF6D96"/>
    <w:rsid w:val="00C065BE"/>
    <w:rsid w:val="00C134A7"/>
    <w:rsid w:val="00C15810"/>
    <w:rsid w:val="00C3080C"/>
    <w:rsid w:val="00C37B06"/>
    <w:rsid w:val="00C50081"/>
    <w:rsid w:val="00C53C81"/>
    <w:rsid w:val="00C8466F"/>
    <w:rsid w:val="00C97BFD"/>
    <w:rsid w:val="00CA4CC4"/>
    <w:rsid w:val="00CA7A2F"/>
    <w:rsid w:val="00CB1925"/>
    <w:rsid w:val="00CB21B1"/>
    <w:rsid w:val="00CD725B"/>
    <w:rsid w:val="00CF0914"/>
    <w:rsid w:val="00CF460D"/>
    <w:rsid w:val="00D01B4A"/>
    <w:rsid w:val="00D10176"/>
    <w:rsid w:val="00D136DE"/>
    <w:rsid w:val="00D2251B"/>
    <w:rsid w:val="00D3175E"/>
    <w:rsid w:val="00D3591C"/>
    <w:rsid w:val="00D53377"/>
    <w:rsid w:val="00D549DE"/>
    <w:rsid w:val="00D55BB2"/>
    <w:rsid w:val="00D806E3"/>
    <w:rsid w:val="00D84EC0"/>
    <w:rsid w:val="00D973BF"/>
    <w:rsid w:val="00DA626A"/>
    <w:rsid w:val="00DA7C79"/>
    <w:rsid w:val="00DB2F16"/>
    <w:rsid w:val="00DB79AC"/>
    <w:rsid w:val="00DD5693"/>
    <w:rsid w:val="00DE635D"/>
    <w:rsid w:val="00E05D31"/>
    <w:rsid w:val="00E1400F"/>
    <w:rsid w:val="00E244E0"/>
    <w:rsid w:val="00E27A92"/>
    <w:rsid w:val="00E56574"/>
    <w:rsid w:val="00E5734B"/>
    <w:rsid w:val="00E802FB"/>
    <w:rsid w:val="00E90E85"/>
    <w:rsid w:val="00E93D52"/>
    <w:rsid w:val="00EA5654"/>
    <w:rsid w:val="00EB6E20"/>
    <w:rsid w:val="00ED3047"/>
    <w:rsid w:val="00ED6E9F"/>
    <w:rsid w:val="00EE671B"/>
    <w:rsid w:val="00EF0570"/>
    <w:rsid w:val="00F05DEA"/>
    <w:rsid w:val="00F065A2"/>
    <w:rsid w:val="00F354B7"/>
    <w:rsid w:val="00F364C5"/>
    <w:rsid w:val="00F44793"/>
    <w:rsid w:val="00F57F7D"/>
    <w:rsid w:val="00F633AB"/>
    <w:rsid w:val="00F63B0E"/>
    <w:rsid w:val="00F64A7C"/>
    <w:rsid w:val="00F65972"/>
    <w:rsid w:val="00F840EC"/>
    <w:rsid w:val="00F84C36"/>
    <w:rsid w:val="00F91DF6"/>
    <w:rsid w:val="00F94A71"/>
    <w:rsid w:val="00FA153B"/>
    <w:rsid w:val="00FB1951"/>
    <w:rsid w:val="00FD1D54"/>
    <w:rsid w:val="00FF080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729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24281"/>
    <w:rPr>
      <w:color w:val="808080"/>
    </w:rPr>
  </w:style>
  <w:style w:type="paragraph" w:customStyle="1" w:styleId="DF038C9D2D3D4B459C601B99D772D476">
    <w:name w:val="DF038C9D2D3D4B459C601B99D772D476"/>
    <w:rsid w:val="00147292"/>
    <w:pPr>
      <w:widowControl w:val="0"/>
      <w:jc w:val="both"/>
    </w:pPr>
  </w:style>
  <w:style w:type="paragraph" w:customStyle="1" w:styleId="B109CBC2B1E4492CA62915CF97484317">
    <w:name w:val="B109CBC2B1E4492CA62915CF97484317"/>
    <w:rsid w:val="00147292"/>
    <w:pPr>
      <w:widowControl w:val="0"/>
      <w:jc w:val="both"/>
    </w:pPr>
  </w:style>
  <w:style w:type="paragraph" w:customStyle="1" w:styleId="EBE01F668C1F42F29E0346789AC381A6">
    <w:name w:val="EBE01F668C1F42F29E0346789AC381A6"/>
    <w:rsid w:val="00224281"/>
    <w:pPr>
      <w:widowControl w:val="0"/>
      <w:jc w:val="both"/>
    </w:p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binding xmlns:b="http://mapping.word.org/2012/binding" xmlns:xlink="xlink" xmlns:clcid-ptr="clcid-ptr" xmlns:clcid-pte="clcid-pte" xmlns:clcid-fste="clcid-fste" xmlns:clcid-fstr="clcid-fstr" xmlns:clcid-ar="clcid-ar" xmlns:clcid-mr="clcid-mr" xmlns:clcid-gcd="clcid-gcd" xmlns:clcid-cgi="clcid-cgi" xmlns:clcid-ie="clcid-ie" xmlns:clcid-ci-qr="clcid-ci-qr" xmlns:clcid-ci="clcid-ci" xmlns:clcid-ci-cqr="clcid-ci-cqr">
  <clcid-mr:GongSiFuZeRenXingMing>余德海</clcid-mr:GongSiFuZeRenXingMing>
  <clcid-mr:ZhuGuanKuaiJiGongZuoFuZeRenXingMing>赵树飞</clcid-mr:ZhuGuanKuaiJiGongZuoFuZeRenXingMing>
  <clcid-mr:KuaiJiJiGouFuZeRenXingMing>郑春慧</clcid-mr:KuaiJiJiGouFuZeRenXingMing>
  <clcid-cgi:GongSiFaDingZhongWenMingCheng>航天通信控股集团股份有限公司</clcid-cgi:GongSiFaDingZhongWenMingCheng>
  <clcid-cgi:GongSiFaDingDaiBiaoRen>余德海</clcid-cgi:GongSiFaDingDaiBiaoRen>
  <clcid-ar:ShenJiYiJianLeiXing>带强调事项段、其他事项段或与持续经营相关的重大不确定性段的无保留意见</clcid-ar:ShenJiYiJianLeiXing>
</b:binding>
</file>

<file path=customXml/item2.xml><?xml version="1.0" encoding="utf-8"?>
<sc:sections xmlns:sc="http://mapping.word.org/2014/section/customize"/>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mapping xmlns:m="http://mapping.word.org/2012/mapping">
  <m:sse><![CDATA[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]]></m:sse>
</m:mapping>
</file>

<file path=customXml/item5.xml><?xml version="1.0" encoding="utf-8"?>
<t:template xmlns:t="http://mapping.word.org/2012/template">
  <t:sse><![CDATA[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]]></t:sse>
</t:template>
</file>

<file path=customXml/itemProps1.xml><?xml version="1.0" encoding="utf-8"?>
<ds:datastoreItem xmlns:ds="http://schemas.openxmlformats.org/officeDocument/2006/customXml" ds:itemID="{42DEBF9A-6816-48AE-BADD-E3125C474CD9}">
  <ds:schemaRefs>
    <ds:schemaRef ds:uri="http://mapping.word.org/2012/binding"/>
    <ds:schemaRef ds:uri="xlink"/>
    <ds:schemaRef ds:uri="clcid-ptr"/>
    <ds:schemaRef ds:uri="clcid-pte"/>
    <ds:schemaRef ds:uri="clcid-fste"/>
    <ds:schemaRef ds:uri="clcid-fstr"/>
    <ds:schemaRef ds:uri="clcid-ar"/>
    <ds:schemaRef ds:uri="clcid-mr"/>
    <ds:schemaRef ds:uri="clcid-gcd"/>
    <ds:schemaRef ds:uri="clcid-cgi"/>
    <ds:schemaRef ds:uri="clcid-ie"/>
    <ds:schemaRef ds:uri="clcid-ci-qr"/>
    <ds:schemaRef ds:uri="clcid-ci"/>
    <ds:schemaRef ds:uri="clcid-ci-cqr"/>
  </ds:schemaRefs>
</ds:datastoreItem>
</file>

<file path=customXml/itemProps2.xml><?xml version="1.0" encoding="utf-8"?>
<ds:datastoreItem xmlns:ds="http://schemas.openxmlformats.org/officeDocument/2006/customXml" ds:itemID="{C527E9BB-C594-4D48-BCC1-06B12B6560F5}">
  <ds:schemaRefs>
    <ds:schemaRef ds:uri="http://mapping.word.org/2014/section/customize"/>
  </ds:schemaRefs>
</ds:datastoreItem>
</file>

<file path=customXml/itemProps3.xml><?xml version="1.0" encoding="utf-8"?>
<ds:datastoreItem xmlns:ds="http://schemas.openxmlformats.org/officeDocument/2006/customXml" ds:itemID="{8F73FB8A-2CDB-4ECD-B4AE-9D3ABABDC129}">
  <ds:schemaRefs>
    <ds:schemaRef ds:uri="http://schemas.openxmlformats.org/officeDocument/2006/bibliography"/>
  </ds:schemaRefs>
</ds:datastoreItem>
</file>

<file path=customXml/itemProps4.xml><?xml version="1.0" encoding="utf-8"?>
<ds:datastoreItem xmlns:ds="http://schemas.openxmlformats.org/officeDocument/2006/customXml" ds:itemID="{681E8687-F164-4CE2-A061-C38FD8882631}">
  <ds:schemaRefs>
    <ds:schemaRef ds:uri="http://mapping.word.org/2012/mapping"/>
  </ds:schemaRefs>
</ds:datastoreItem>
</file>

<file path=customXml/itemProps5.xml><?xml version="1.0" encoding="utf-8"?>
<ds:datastoreItem xmlns:ds="http://schemas.openxmlformats.org/officeDocument/2006/customXml" ds:itemID="{A51D27B6-B4B5-4B1C-8846-214A01FDE6E0}">
  <ds:schemaRefs>
    <ds:schemaRef ds:uri="http://mapping.word.org/2012/template"/>
  </ds:schemaRefs>
</ds:datastoreItem>
</file>

<file path=docProps/app.xml><?xml version="1.0" encoding="utf-8"?>
<Properties xmlns="http://schemas.openxmlformats.org/officeDocument/2006/extended-properties" xmlns:vt="http://schemas.openxmlformats.org/officeDocument/2006/docPropsVTypes">
  <Template>SSEReport.dotm</Template>
  <TotalTime>43</TotalTime>
  <Pages>19</Pages>
  <Words>2632</Words>
  <Characters>15005</Characters>
  <Application>Microsoft Office Word</Application>
  <DocSecurity>0</DocSecurity>
  <Lines>125</Lines>
  <Paragraphs>35</Paragraphs>
  <ScaleCrop>false</ScaleCrop>
  <Company>微软中国</Company>
  <LinksUpToDate>false</LinksUpToDate>
  <CharactersWithSpaces>17602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.XBRL.</dc:creator>
  <cp:lastModifiedBy>系统管理员</cp:lastModifiedBy>
  <cp:revision>16</cp:revision>
  <dcterms:created xsi:type="dcterms:W3CDTF">2020-04-27T06:02:00Z</dcterms:created>
  <dcterms:modified xsi:type="dcterms:W3CDTF">2020-04-29T08:18:00Z</dcterms:modified>
</cp:coreProperties>
</file>